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C6" w:rsidRDefault="00C32CC6">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C32CC6">
        <w:tc>
          <w:tcPr>
            <w:tcW w:w="5103" w:type="dxa"/>
            <w:tcBorders>
              <w:top w:val="nil"/>
              <w:left w:val="nil"/>
              <w:bottom w:val="nil"/>
              <w:right w:val="nil"/>
            </w:tcBorders>
          </w:tcPr>
          <w:p w:rsidR="00C32CC6" w:rsidRDefault="00EF1C06">
            <w:pPr>
              <w:pStyle w:val="ConsPlusNormal0"/>
            </w:pPr>
            <w:r>
              <w:t>20 декабря 2021 года</w:t>
            </w:r>
          </w:p>
        </w:tc>
        <w:tc>
          <w:tcPr>
            <w:tcW w:w="5103" w:type="dxa"/>
            <w:tcBorders>
              <w:top w:val="nil"/>
              <w:left w:val="nil"/>
              <w:bottom w:val="nil"/>
              <w:right w:val="nil"/>
            </w:tcBorders>
          </w:tcPr>
          <w:p w:rsidR="00C32CC6" w:rsidRDefault="00EF1C06">
            <w:pPr>
              <w:pStyle w:val="ConsPlusNormal0"/>
              <w:jc w:val="right"/>
            </w:pPr>
            <w:r>
              <w:t>N 22-ЗО</w:t>
            </w:r>
          </w:p>
        </w:tc>
      </w:tr>
    </w:tbl>
    <w:p w:rsidR="00C32CC6" w:rsidRDefault="00C32CC6">
      <w:pPr>
        <w:pStyle w:val="ConsPlusNormal0"/>
        <w:pBdr>
          <w:bottom w:val="single" w:sz="6" w:space="0" w:color="auto"/>
        </w:pBdr>
        <w:spacing w:before="100" w:after="100"/>
        <w:jc w:val="both"/>
        <w:rPr>
          <w:sz w:val="2"/>
          <w:szCs w:val="2"/>
        </w:rPr>
      </w:pPr>
    </w:p>
    <w:p w:rsidR="00C32CC6" w:rsidRDefault="00C32CC6">
      <w:pPr>
        <w:pStyle w:val="ConsPlusNormal0"/>
        <w:jc w:val="both"/>
      </w:pPr>
    </w:p>
    <w:p w:rsidR="00C32CC6" w:rsidRDefault="00EF1C06">
      <w:pPr>
        <w:pStyle w:val="ConsPlusTitle0"/>
        <w:jc w:val="center"/>
      </w:pPr>
      <w:r>
        <w:t>ЗАКОН</w:t>
      </w:r>
    </w:p>
    <w:p w:rsidR="00C32CC6" w:rsidRDefault="00C32CC6">
      <w:pPr>
        <w:pStyle w:val="ConsPlusTitle0"/>
        <w:jc w:val="both"/>
      </w:pPr>
    </w:p>
    <w:p w:rsidR="00C32CC6" w:rsidRDefault="00EF1C06">
      <w:pPr>
        <w:pStyle w:val="ConsPlusTitle0"/>
        <w:jc w:val="center"/>
      </w:pPr>
      <w:r>
        <w:t>КИРОВСКОЙ ОБЛАСТИ</w:t>
      </w:r>
    </w:p>
    <w:p w:rsidR="00C32CC6" w:rsidRDefault="00C32CC6">
      <w:pPr>
        <w:pStyle w:val="ConsPlusTitle0"/>
        <w:jc w:val="both"/>
      </w:pPr>
    </w:p>
    <w:p w:rsidR="00C32CC6" w:rsidRDefault="00EF1C06">
      <w:pPr>
        <w:pStyle w:val="ConsPlusTitle0"/>
        <w:jc w:val="center"/>
      </w:pPr>
      <w:r>
        <w:t>ОБ ОБЯЗАТЕЛЬНЫХ ТРЕБОВАНИЯХ, УСТАНАВЛИВАЕМЫХ</w:t>
      </w:r>
    </w:p>
    <w:p w:rsidR="00C32CC6" w:rsidRDefault="00EF1C06">
      <w:pPr>
        <w:pStyle w:val="ConsPlusTitle0"/>
        <w:jc w:val="center"/>
      </w:pPr>
      <w:r>
        <w:t>НОРМАТИВНЫМИ ПРАВОВЫМИ АКТАМИ КИРОВСКОЙ ОБЛАСТИ</w:t>
      </w:r>
    </w:p>
    <w:p w:rsidR="00C32CC6" w:rsidRDefault="00C32CC6">
      <w:pPr>
        <w:pStyle w:val="ConsPlusNormal0"/>
        <w:jc w:val="both"/>
      </w:pPr>
    </w:p>
    <w:p w:rsidR="00C32CC6" w:rsidRDefault="00EF1C06">
      <w:pPr>
        <w:pStyle w:val="ConsPlusNormal0"/>
        <w:jc w:val="right"/>
      </w:pPr>
      <w:r>
        <w:t>Принят</w:t>
      </w:r>
    </w:p>
    <w:p w:rsidR="00C32CC6" w:rsidRDefault="00EF1C06">
      <w:pPr>
        <w:pStyle w:val="ConsPlusNormal0"/>
        <w:jc w:val="right"/>
      </w:pPr>
      <w:r>
        <w:t>Законодательным Собранием</w:t>
      </w:r>
    </w:p>
    <w:p w:rsidR="00C32CC6" w:rsidRDefault="00EF1C06">
      <w:pPr>
        <w:pStyle w:val="ConsPlusNormal0"/>
        <w:jc w:val="right"/>
      </w:pPr>
      <w:r>
        <w:t>Кировской области</w:t>
      </w:r>
    </w:p>
    <w:p w:rsidR="00C32CC6" w:rsidRDefault="00EF1C06">
      <w:pPr>
        <w:pStyle w:val="ConsPlusNormal0"/>
        <w:jc w:val="right"/>
      </w:pPr>
      <w:r>
        <w:t>17 декабря 2021 года</w:t>
      </w:r>
    </w:p>
    <w:p w:rsidR="00C32CC6" w:rsidRDefault="00C32C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C32C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2CC6" w:rsidRDefault="00C32C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32CC6" w:rsidRDefault="00C32C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32CC6" w:rsidRDefault="00EF1C06">
            <w:pPr>
              <w:pStyle w:val="ConsPlusNormal0"/>
              <w:jc w:val="center"/>
            </w:pPr>
            <w:r>
              <w:rPr>
                <w:color w:val="392C69"/>
              </w:rPr>
              <w:t>Список изменяющих документов</w:t>
            </w:r>
          </w:p>
          <w:p w:rsidR="00C32CC6" w:rsidRDefault="00EF1C06">
            <w:pPr>
              <w:pStyle w:val="ConsPlusNormal0"/>
              <w:jc w:val="center"/>
            </w:pPr>
            <w:r>
              <w:rPr>
                <w:color w:val="392C69"/>
              </w:rPr>
              <w:t>(в ред. Законов Кировской области</w:t>
            </w:r>
          </w:p>
          <w:p w:rsidR="00C32CC6" w:rsidRDefault="00EF1C06">
            <w:pPr>
              <w:pStyle w:val="ConsPlusNormal0"/>
              <w:jc w:val="center"/>
            </w:pPr>
            <w:r>
              <w:rPr>
                <w:color w:val="392C69"/>
              </w:rPr>
              <w:t xml:space="preserve">от 05.07.2023 </w:t>
            </w:r>
            <w:hyperlink r:id="rId6" w:tooltip="Закон Кировской области от 05.07.2023 N 193-ЗО (ред. от 27.02.2024) &quot;О внесении изменений в отдельные законы Кировской области&quot; (принят постановлением Законодательного Собрания Кировской области от 29.06.2023 N 24/126) {КонсультантПлюс}">
              <w:r>
                <w:rPr>
                  <w:color w:val="0000FF"/>
                </w:rPr>
                <w:t>N 193-ЗО</w:t>
              </w:r>
            </w:hyperlink>
            <w:r>
              <w:rPr>
                <w:color w:val="392C69"/>
              </w:rPr>
              <w:t xml:space="preserve">, от 05.05.2025 </w:t>
            </w:r>
            <w:hyperlink r:id="rId7" w:tooltip="Закон Кировской области от 05.05.2025 N 392-ЗО &quot;О внесении изменений в отдельные законы Кировской области&quot; (принят постановлением Законодательного Собрания Кировской области от 24.04.2025 N 44/77) {КонсультантПлюс}">
              <w:r>
                <w:rPr>
                  <w:color w:val="0000FF"/>
                </w:rPr>
                <w:t>N 392-ЗО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2CC6" w:rsidRDefault="00C32CC6">
            <w:pPr>
              <w:pStyle w:val="ConsPlusNormal0"/>
            </w:pPr>
          </w:p>
        </w:tc>
      </w:tr>
    </w:tbl>
    <w:p w:rsidR="00C32CC6" w:rsidRDefault="00C32CC6">
      <w:pPr>
        <w:pStyle w:val="ConsPlusNormal0"/>
        <w:jc w:val="both"/>
      </w:pPr>
    </w:p>
    <w:p w:rsidR="00C32CC6" w:rsidRDefault="00EF1C06">
      <w:pPr>
        <w:pStyle w:val="ConsPlusTitle0"/>
        <w:ind w:firstLine="540"/>
        <w:jc w:val="both"/>
        <w:outlineLvl w:val="0"/>
      </w:pPr>
      <w:r>
        <w:t>Статья 1. Предмет правового регулирования и правовая основа настоящего Закона</w:t>
      </w:r>
    </w:p>
    <w:p w:rsidR="00C32CC6" w:rsidRDefault="00C32CC6">
      <w:pPr>
        <w:pStyle w:val="ConsPlusNormal0"/>
        <w:jc w:val="both"/>
      </w:pPr>
    </w:p>
    <w:p w:rsidR="00C32CC6" w:rsidRDefault="00EF1C06">
      <w:pPr>
        <w:pStyle w:val="ConsPlusNormal0"/>
        <w:ind w:firstLine="540"/>
        <w:jc w:val="both"/>
      </w:pPr>
      <w:r>
        <w:t xml:space="preserve">1. Настоящий Закон регулирует отношения, связанные с установлением и оценкой применения содержащихся в нормативных правовых актах Кировской области требований, которые связаны с осуществлением предпринимательской и иной экономической деятельности и оценка </w:t>
      </w:r>
      <w:r>
        <w:t>соблюдения которых осуществляется в рамках регионального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w:t>
      </w:r>
      <w:r>
        <w:t>изы (далее - обязательные требования).</w:t>
      </w:r>
    </w:p>
    <w:p w:rsidR="00C32CC6" w:rsidRDefault="00EF1C06">
      <w:pPr>
        <w:pStyle w:val="ConsPlusNormal0"/>
        <w:spacing w:before="240"/>
        <w:ind w:firstLine="540"/>
        <w:jc w:val="both"/>
      </w:pPr>
      <w:r>
        <w:t xml:space="preserve">2. Правовой основой настоящего Закона являются Федеральные законы от 21 декабря 2021 года </w:t>
      </w:r>
      <w:hyperlink r:id="rId8" w:tooltip="Федеральный закон от 21.12.2021 N 414-ФЗ (ред. от 31.07.2025) &quot;Об общих принципах организации публичной власти в субъектах Российской Федерации&quot; {КонсультантПлюс}">
        <w:r>
          <w:rPr>
            <w:color w:val="0000FF"/>
          </w:rPr>
          <w:t>N 414-ФЗ</w:t>
        </w:r>
      </w:hyperlink>
      <w:r>
        <w:t>"Об общих принципах организации публичной власти в субъектах Российской Федерации", от 31 июля 2</w:t>
      </w:r>
      <w:r>
        <w:t xml:space="preserve">020 года </w:t>
      </w:r>
      <w:hyperlink r:id="rId9"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color w:val="0000FF"/>
          </w:rPr>
          <w:t>N 247-ФЗ</w:t>
        </w:r>
      </w:hyperlink>
      <w:r>
        <w:t>"Об обязательных требованиях в Российской Федерации" (далее - Федеральный закон от 31 июля 2020 года N 247-ФЗ).</w:t>
      </w:r>
    </w:p>
    <w:p w:rsidR="00C32CC6" w:rsidRDefault="00EF1C06">
      <w:pPr>
        <w:pStyle w:val="ConsPlusNormal0"/>
        <w:jc w:val="both"/>
      </w:pPr>
      <w:r>
        <w:t xml:space="preserve">(в ред. </w:t>
      </w:r>
      <w:hyperlink r:id="rId10" w:tooltip="Закон Кировской области от 05.07.2023 N 193-ЗО (ред. от 27.02.2024) &quot;О внесении изменений в отдельные законы Кировской области&quot; (принят постановлением Законодательного Собрания Кировской области от 29.06.2023 N 24/126) {КонсультантПлюс}">
        <w:r>
          <w:rPr>
            <w:color w:val="0000FF"/>
          </w:rPr>
          <w:t>Закона</w:t>
        </w:r>
      </w:hyperlink>
      <w:r>
        <w:t xml:space="preserve"> Кировской области от 05.07.2023 N 193-ЗО)</w:t>
      </w:r>
    </w:p>
    <w:p w:rsidR="00C32CC6" w:rsidRDefault="00EF1C06">
      <w:pPr>
        <w:pStyle w:val="ConsPlusNormal0"/>
        <w:spacing w:before="240"/>
        <w:ind w:firstLine="540"/>
        <w:jc w:val="both"/>
      </w:pPr>
      <w:r>
        <w:t>3. Установление и оценка применения обязательных требований, содержащихся в нормативных правовых актах Кировской области, определяется Правительством Кировской области в соответствии с федеральным законодательством и настоящим Законом.</w:t>
      </w:r>
    </w:p>
    <w:p w:rsidR="00C32CC6" w:rsidRDefault="00EF1C06">
      <w:pPr>
        <w:pStyle w:val="ConsPlusNormal0"/>
        <w:spacing w:before="240"/>
        <w:ind w:firstLine="540"/>
        <w:jc w:val="both"/>
      </w:pPr>
      <w:r>
        <w:t xml:space="preserve">4. Настоящий Закон не распространяется на отношения, связанные с установлением и оценкой применения обязательных требований, указанных в </w:t>
      </w:r>
      <w:hyperlink r:id="rId11"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color w:val="0000FF"/>
          </w:rPr>
          <w:t>части 2 статьи 1</w:t>
        </w:r>
      </w:hyperlink>
      <w:r>
        <w:t xml:space="preserve"> Федерального закона от 31 июля 2020 года N 247-ФЗ.</w:t>
      </w:r>
    </w:p>
    <w:p w:rsidR="00C32CC6" w:rsidRDefault="00C32CC6">
      <w:pPr>
        <w:pStyle w:val="ConsPlusNormal0"/>
        <w:jc w:val="both"/>
      </w:pPr>
    </w:p>
    <w:p w:rsidR="00C32CC6" w:rsidRDefault="00EF1C06">
      <w:pPr>
        <w:pStyle w:val="ConsPlusTitle0"/>
        <w:ind w:firstLine="540"/>
        <w:jc w:val="both"/>
        <w:outlineLvl w:val="0"/>
      </w:pPr>
      <w:r>
        <w:t>Статья 2</w:t>
      </w:r>
      <w:r>
        <w:t>. Условия установления обязательных требований</w:t>
      </w:r>
    </w:p>
    <w:p w:rsidR="00C32CC6" w:rsidRDefault="00C32CC6">
      <w:pPr>
        <w:pStyle w:val="ConsPlusNormal0"/>
        <w:jc w:val="both"/>
      </w:pPr>
    </w:p>
    <w:p w:rsidR="00C32CC6" w:rsidRDefault="00EF1C06">
      <w:pPr>
        <w:pStyle w:val="ConsPlusNormal0"/>
        <w:ind w:firstLine="540"/>
        <w:jc w:val="both"/>
      </w:pPr>
      <w:r>
        <w:t>1. Обязательные требования устанавливаются нормативными правовыми актами Кировской области в соответствии с законодательством Российской Федерации и законодательством Кировской области с соблюдением принципов</w:t>
      </w:r>
      <w:r>
        <w:t xml:space="preserve">, установленных Федеральным </w:t>
      </w:r>
      <w:hyperlink r:id="rId12"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color w:val="0000FF"/>
          </w:rPr>
          <w:t>законом</w:t>
        </w:r>
      </w:hyperlink>
      <w:r>
        <w:t xml:space="preserve"> от 31 июля </w:t>
      </w:r>
      <w:r>
        <w:lastRenderedPageBreak/>
        <w:t>2020 года N 247-ФЗ.</w:t>
      </w:r>
    </w:p>
    <w:p w:rsidR="00C32CC6" w:rsidRDefault="00EF1C06">
      <w:pPr>
        <w:pStyle w:val="ConsPlusNormal0"/>
        <w:spacing w:before="240"/>
        <w:ind w:firstLine="540"/>
        <w:jc w:val="both"/>
      </w:pPr>
      <w:r>
        <w:t>2. В нормативных правовых актах Кировской области, содержащих обязательные требования, должны быть определены:</w:t>
      </w:r>
    </w:p>
    <w:p w:rsidR="00C32CC6" w:rsidRDefault="00EF1C06">
      <w:pPr>
        <w:pStyle w:val="ConsPlusNormal0"/>
        <w:spacing w:before="240"/>
        <w:ind w:firstLine="540"/>
        <w:jc w:val="both"/>
      </w:pPr>
      <w:r>
        <w:t>1) содержание обязательных требований (условия, ограничен</w:t>
      </w:r>
      <w:r>
        <w:t>ия, запреты, обязанности);</w:t>
      </w:r>
    </w:p>
    <w:p w:rsidR="00C32CC6" w:rsidRDefault="00EF1C06">
      <w:pPr>
        <w:pStyle w:val="ConsPlusNormal0"/>
        <w:spacing w:before="240"/>
        <w:ind w:firstLine="540"/>
        <w:jc w:val="both"/>
      </w:pPr>
      <w:r>
        <w:t>2) лица, обязанные соблюдать обязательные требования;</w:t>
      </w:r>
    </w:p>
    <w:p w:rsidR="00C32CC6" w:rsidRDefault="00EF1C06">
      <w:pPr>
        <w:pStyle w:val="ConsPlusNormal0"/>
        <w:spacing w:before="240"/>
        <w:ind w:firstLine="540"/>
        <w:jc w:val="both"/>
      </w:pPr>
      <w:r>
        <w:t>3) в зависимости от объекта установления обязательных требований:</w:t>
      </w:r>
    </w:p>
    <w:p w:rsidR="00C32CC6" w:rsidRDefault="00EF1C06">
      <w:pPr>
        <w:pStyle w:val="ConsPlusNormal0"/>
        <w:spacing w:before="240"/>
        <w:ind w:firstLine="540"/>
        <w:jc w:val="both"/>
      </w:pPr>
      <w:r>
        <w:t>а) осуществляемая деятельность, совершаемые действия, в отношении которых устанавливаются обязательные требов</w:t>
      </w:r>
      <w:r>
        <w:t>ания;</w:t>
      </w:r>
    </w:p>
    <w:p w:rsidR="00C32CC6" w:rsidRDefault="00EF1C06">
      <w:pPr>
        <w:pStyle w:val="ConsPlusNormal0"/>
        <w:spacing w:before="24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C32CC6" w:rsidRDefault="00EF1C06">
      <w:pPr>
        <w:pStyle w:val="ConsPlusNormal0"/>
        <w:spacing w:before="240"/>
        <w:ind w:firstLine="540"/>
        <w:jc w:val="both"/>
      </w:pPr>
      <w:r>
        <w:t>в) результаты осуществления деятельности, совершения действий, в отношении которых устанавливаются обязательные требо</w:t>
      </w:r>
      <w:r>
        <w:t>вания;</w:t>
      </w:r>
    </w:p>
    <w:p w:rsidR="00C32CC6" w:rsidRDefault="00EF1C06">
      <w:pPr>
        <w:pStyle w:val="ConsPlusNormal0"/>
        <w:spacing w:before="240"/>
        <w:ind w:firstLine="540"/>
        <w:jc w:val="both"/>
      </w:pPr>
      <w:r>
        <w:t>4) формы оценки соблюдения обязательных требований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w:t>
      </w:r>
      <w:r>
        <w:t>ценки и экспертизы);</w:t>
      </w:r>
    </w:p>
    <w:p w:rsidR="00C32CC6" w:rsidRDefault="00EF1C06">
      <w:pPr>
        <w:pStyle w:val="ConsPlusNormal0"/>
        <w:spacing w:before="240"/>
        <w:ind w:firstLine="540"/>
        <w:jc w:val="both"/>
      </w:pPr>
      <w:r>
        <w:t>5) исполнительные органы Кировской области, осуществляющие оценку соблюдения обязательных требований.</w:t>
      </w:r>
    </w:p>
    <w:p w:rsidR="00C32CC6" w:rsidRDefault="00EF1C06">
      <w:pPr>
        <w:pStyle w:val="ConsPlusNormal0"/>
        <w:jc w:val="both"/>
      </w:pPr>
      <w:r>
        <w:t xml:space="preserve">(в ред. </w:t>
      </w:r>
      <w:hyperlink r:id="rId13" w:tooltip="Закон Кировской области от 05.05.2025 N 392-ЗО &quot;О внесении изменений в отдельные законы Кировской области&quot; (принят постановлением Законодательного Собрания Кировской области от 24.04.2025 N 44/77) {КонсультантПлюс}">
        <w:r>
          <w:rPr>
            <w:color w:val="0000FF"/>
          </w:rPr>
          <w:t>Закона</w:t>
        </w:r>
      </w:hyperlink>
      <w:r>
        <w:t xml:space="preserve"> Кировской области от 05.05.2025 N </w:t>
      </w:r>
      <w:r>
        <w:t>392-ЗО)</w:t>
      </w:r>
    </w:p>
    <w:p w:rsidR="00C32CC6" w:rsidRDefault="00EF1C06">
      <w:pPr>
        <w:pStyle w:val="ConsPlusNormal0"/>
        <w:spacing w:before="240"/>
        <w:ind w:firstLine="540"/>
        <w:jc w:val="both"/>
      </w:pPr>
      <w:r>
        <w:t>3. В целях обеспечения систематизации обязательных требований и информирования заинтересованных лиц исполнительные органы Кировской области, осуществляющие оценку соблюдения обязательных требований, формируют перечни нормативных правовых актов Киро</w:t>
      </w:r>
      <w:r>
        <w:t xml:space="preserve">вской области (их отдельных положений), содержащих обязательные требования, оценка соблюдения которых осуществляется в рамках регионального государственного контроля (надзора), привлечения к административной ответственности, предоставления лицензий и иных </w:t>
      </w:r>
      <w:r>
        <w:t>разрешений, аккредитации, которые подлежат размещению и актуализации на своих официальных сайтах в информационно-телекоммуникационной сети "Интернет".</w:t>
      </w:r>
    </w:p>
    <w:p w:rsidR="00C32CC6" w:rsidRDefault="00EF1C06">
      <w:pPr>
        <w:pStyle w:val="ConsPlusNormal0"/>
        <w:jc w:val="both"/>
      </w:pPr>
      <w:r>
        <w:t xml:space="preserve">(в ред. </w:t>
      </w:r>
      <w:hyperlink r:id="rId14" w:tooltip="Закон Кировской области от 05.05.2025 N 392-ЗО &quot;О внесении изменений в отдельные законы Кировской области&quot; (принят постановлением Законодательного Собрания Кировской области от 24.04.2025 N 44/77) {КонсультантПлюс}">
        <w:r>
          <w:rPr>
            <w:color w:val="0000FF"/>
          </w:rPr>
          <w:t>Закона</w:t>
        </w:r>
      </w:hyperlink>
      <w:r>
        <w:t xml:space="preserve"> Кировс</w:t>
      </w:r>
      <w:r>
        <w:t>кой области от 05.05.2025 N 392-ЗО)</w:t>
      </w:r>
    </w:p>
    <w:p w:rsidR="00C32CC6" w:rsidRDefault="00EF1C06">
      <w:pPr>
        <w:pStyle w:val="ConsPlusNormal0"/>
        <w:spacing w:before="240"/>
        <w:ind w:firstLine="540"/>
        <w:jc w:val="both"/>
      </w:pPr>
      <w:r>
        <w:t>4. Порядок размещения и актуализации перечней нормативных правовых актов Кировской области (их отдельных положений), содержащих обязательные требования, устанавливается Правительством Кировской области.</w:t>
      </w:r>
    </w:p>
    <w:p w:rsidR="00C32CC6" w:rsidRDefault="00C32CC6">
      <w:pPr>
        <w:pStyle w:val="ConsPlusNormal0"/>
        <w:jc w:val="both"/>
      </w:pPr>
    </w:p>
    <w:p w:rsidR="00C32CC6" w:rsidRDefault="00EF1C06">
      <w:pPr>
        <w:pStyle w:val="ConsPlusTitle0"/>
        <w:ind w:firstLine="540"/>
        <w:jc w:val="both"/>
        <w:outlineLvl w:val="0"/>
      </w:pPr>
      <w:r>
        <w:t>Статья 3. Оценка</w:t>
      </w:r>
      <w:r>
        <w:t xml:space="preserve"> проектов нормативных правовых актов Кировской области, устанавливающих обязательные требования</w:t>
      </w:r>
    </w:p>
    <w:p w:rsidR="00C32CC6" w:rsidRDefault="00C32CC6">
      <w:pPr>
        <w:pStyle w:val="ConsPlusNormal0"/>
        <w:jc w:val="both"/>
      </w:pPr>
    </w:p>
    <w:p w:rsidR="00C32CC6" w:rsidRDefault="00EF1C06">
      <w:pPr>
        <w:pStyle w:val="ConsPlusNormal0"/>
        <w:ind w:firstLine="540"/>
        <w:jc w:val="both"/>
      </w:pPr>
      <w:r>
        <w:t>1. Проекты нормативных правовых актов Кировской области, устанавливающих обязательные требования, подлежат оценке регулирующего воздействия в порядке, установл</w:t>
      </w:r>
      <w:r>
        <w:t>енном Правительством Кировской области.</w:t>
      </w:r>
    </w:p>
    <w:p w:rsidR="00C32CC6" w:rsidRDefault="00EF1C06">
      <w:pPr>
        <w:pStyle w:val="ConsPlusNormal0"/>
        <w:spacing w:before="240"/>
        <w:ind w:firstLine="540"/>
        <w:jc w:val="both"/>
      </w:pPr>
      <w:r>
        <w:t xml:space="preserve">2. В целях оценки обязательных требований на соответствие законодательству Российской Федерации, Кировской области проводится правовая экспертиза проектов нормативных правовых </w:t>
      </w:r>
      <w:r>
        <w:lastRenderedPageBreak/>
        <w:t>актов Кировской области, устанавливающих</w:t>
      </w:r>
      <w:r>
        <w:t xml:space="preserve"> обязательные требования.</w:t>
      </w:r>
    </w:p>
    <w:p w:rsidR="00C32CC6" w:rsidRDefault="00C32CC6">
      <w:pPr>
        <w:pStyle w:val="ConsPlusNormal0"/>
        <w:jc w:val="both"/>
      </w:pPr>
    </w:p>
    <w:p w:rsidR="00C32CC6" w:rsidRDefault="00EF1C06">
      <w:pPr>
        <w:pStyle w:val="ConsPlusTitle0"/>
        <w:ind w:firstLine="540"/>
        <w:jc w:val="both"/>
        <w:outlineLvl w:val="0"/>
      </w:pPr>
      <w:r>
        <w:t>Статья 4. Оценка применения обязательных требований</w:t>
      </w:r>
    </w:p>
    <w:p w:rsidR="00C32CC6" w:rsidRDefault="00C32CC6">
      <w:pPr>
        <w:pStyle w:val="ConsPlusNormal0"/>
        <w:jc w:val="both"/>
      </w:pPr>
    </w:p>
    <w:p w:rsidR="00C32CC6" w:rsidRDefault="00EF1C06">
      <w:pPr>
        <w:pStyle w:val="ConsPlusNormal0"/>
        <w:ind w:firstLine="540"/>
        <w:jc w:val="both"/>
      </w:pPr>
      <w:r>
        <w:t xml:space="preserve">1. В целях оценки достижения целей введения обязательных требований, анализа обоснованности установленных обязательных требований нормативные правовые акты Кировской области, устанавливающие обязательные требования, подлежат оценке применения обязательных </w:t>
      </w:r>
      <w:r>
        <w:t>требований в порядке, установленном Правительством Кировской области. Указанным порядком определяются в том числе порядок подготовки, рассмотрения доклада о достижении целей введения обязательных требований и принятия решения о продлении срока действия нор</w:t>
      </w:r>
      <w:r>
        <w:t>мативного правового акта Кировской области,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C32CC6" w:rsidRDefault="00EF1C06">
      <w:pPr>
        <w:pStyle w:val="ConsPlusNormal0"/>
        <w:spacing w:before="240"/>
        <w:ind w:firstLine="540"/>
        <w:jc w:val="both"/>
      </w:pPr>
      <w:r>
        <w:t>2. В целях анализа обоснованности установленных об</w:t>
      </w:r>
      <w:r>
        <w:t>язательных требований, определения и оценки фактических последствий их установления, выявления избыточных условий, ограничений, запретов, обязанностей нормативные правовые акты Кировской области, устанавливающие обязательные требования, подлежат оценке фак</w:t>
      </w:r>
      <w:r>
        <w:t>тического воздействия в порядке, установленном Правительством Кировской области.</w:t>
      </w:r>
    </w:p>
    <w:p w:rsidR="00C32CC6" w:rsidRDefault="00C32CC6">
      <w:pPr>
        <w:pStyle w:val="ConsPlusNormal0"/>
        <w:jc w:val="both"/>
      </w:pPr>
    </w:p>
    <w:p w:rsidR="00C32CC6" w:rsidRDefault="00EF1C06">
      <w:pPr>
        <w:pStyle w:val="ConsPlusTitle0"/>
        <w:ind w:firstLine="540"/>
        <w:jc w:val="both"/>
        <w:outlineLvl w:val="0"/>
      </w:pPr>
      <w:r>
        <w:t>Статья 5. Действие обязательных требований</w:t>
      </w:r>
    </w:p>
    <w:p w:rsidR="00C32CC6" w:rsidRDefault="00C32CC6">
      <w:pPr>
        <w:pStyle w:val="ConsPlusNormal0"/>
        <w:jc w:val="both"/>
      </w:pPr>
    </w:p>
    <w:p w:rsidR="00C32CC6" w:rsidRDefault="00EF1C06">
      <w:pPr>
        <w:pStyle w:val="ConsPlusNormal0"/>
        <w:ind w:firstLine="540"/>
        <w:jc w:val="both"/>
      </w:pPr>
      <w:bookmarkStart w:id="0" w:name="P56"/>
      <w:bookmarkEnd w:id="0"/>
      <w:r>
        <w:t xml:space="preserve">1. Положения нормативных правовых актов Кировской области, устанавливающих обязательные требования, должны вступать в силу либо с </w:t>
      </w:r>
      <w:r>
        <w:t>1 марта, либо с 1 сентября соответствующего года, но не ранее чем по истечении 90 дней после дня официального опубликования соответствующего нормативного правового акта Кировской области, если иное не установлено федеральным законом, Указом Президента Росс</w:t>
      </w:r>
      <w:r>
        <w:t>ийской Федерации или международным договором Российской Федерации, предусматривающими установление обязательных требований.</w:t>
      </w:r>
    </w:p>
    <w:p w:rsidR="00C32CC6" w:rsidRDefault="00EF1C06">
      <w:pPr>
        <w:pStyle w:val="ConsPlusNormal0"/>
        <w:spacing w:before="240"/>
        <w:ind w:firstLine="540"/>
        <w:jc w:val="both"/>
      </w:pPr>
      <w:r>
        <w:t xml:space="preserve">2. Положения </w:t>
      </w:r>
      <w:hyperlink w:anchor="P56" w:tooltip="1. Положения нормативных правовых актов Кировской области,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официального опубликования соотве">
        <w:r>
          <w:rPr>
            <w:color w:val="0000FF"/>
          </w:rPr>
          <w:t>части 1</w:t>
        </w:r>
      </w:hyperlink>
      <w:r>
        <w:t xml:space="preserve"> настоящей статьи не применяются в отношении нормативных правовых актов Кировс</w:t>
      </w:r>
      <w:r>
        <w:t>кой области,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возникновения отдельных чрезвычайных ситуаций, вве</w:t>
      </w:r>
      <w:r>
        <w:t>дении режима повышенной готовности или чрезвычайной ситуации в Кировской области, а также нормативных правовых актов Кировской области, направленных на недопущение возникновения последствий обстоятельств, произошедших вследствие непреодолимой силы, то есть</w:t>
      </w:r>
      <w:r>
        <w:t xml:space="preserve"> чрезвычайных и непредотвратимых при данных условиях обстоятельств, в частности эпидемий, эпизоотий, техногенных аварий и катастроф.</w:t>
      </w:r>
    </w:p>
    <w:p w:rsidR="00C32CC6" w:rsidRDefault="00EF1C06">
      <w:pPr>
        <w:pStyle w:val="ConsPlusNormal0"/>
        <w:spacing w:before="240"/>
        <w:ind w:firstLine="540"/>
        <w:jc w:val="both"/>
      </w:pPr>
      <w:r>
        <w:t>3. Положения нормативных правовых актов Кировской области, которыми вносятся изменения в ранее принятые нормативные правовы</w:t>
      </w:r>
      <w:r>
        <w:t xml:space="preserve">е акты Кировской области, могут вступать в силу в иные, чем указано в </w:t>
      </w:r>
      <w:hyperlink w:anchor="P56" w:tooltip="1. Положения нормативных правовых актов Кировской области,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официального опубликования соотве">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w:t>
      </w:r>
      <w:r>
        <w:t>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C32CC6" w:rsidRDefault="00EF1C06">
      <w:pPr>
        <w:pStyle w:val="ConsPlusNormal0"/>
        <w:spacing w:before="240"/>
        <w:ind w:firstLine="540"/>
        <w:jc w:val="both"/>
      </w:pPr>
      <w:r>
        <w:t>4. Нормативный п</w:t>
      </w:r>
      <w:r>
        <w:t xml:space="preserve">равовой акт Кировской области, устанавливающий обязательные требования, должен предусматривать срок его действия, который не может превышать шесть лет со дня его вступления в силу, за исключением случаев, установленных федеральными законами </w:t>
      </w:r>
      <w:r>
        <w:lastRenderedPageBreak/>
        <w:t>или принятыми в</w:t>
      </w:r>
      <w:r>
        <w:t xml:space="preserve"> соответствии с ними нормативными правовыми актами Кировской области.</w:t>
      </w:r>
    </w:p>
    <w:p w:rsidR="00C32CC6" w:rsidRDefault="00EF1C06">
      <w:pPr>
        <w:pStyle w:val="ConsPlusNormal0"/>
        <w:spacing w:before="240"/>
        <w:ind w:firstLine="540"/>
        <w:jc w:val="both"/>
      </w:pPr>
      <w:r>
        <w:t>5. По результатам оценки обязательных требований может быть принято решение о продлении установленного нормативным правовым актом Кировской области, содержащим обязательные требования, с</w:t>
      </w:r>
      <w:r>
        <w:t>рока действия не более чем на шесть лет.</w:t>
      </w:r>
    </w:p>
    <w:p w:rsidR="00C32CC6" w:rsidRDefault="00EF1C06">
      <w:pPr>
        <w:pStyle w:val="ConsPlusNormal0"/>
        <w:spacing w:before="240"/>
        <w:ind w:firstLine="540"/>
        <w:jc w:val="both"/>
      </w:pPr>
      <w:r>
        <w:t>6. При отмене (признании утратившим силу) нормативного правового акта Кировской области, которым установлено полномочие по принятию нормативного правового акта Кировской области, содержащего обязательные требования,</w:t>
      </w:r>
      <w:r>
        <w:t xml:space="preserve"> нормативные правовые акты Кировской области, ранее изданные на основании отмененного (признанного утратившим силу) нормативного правового акта Кировской области, не подлежат применению на территории Кировской области со дня отмены (признания утратившим си</w:t>
      </w:r>
      <w:r>
        <w:t xml:space="preserve">лу) нормативного правового акта Кировской области, которым было установлено полномочие по принятию такого нормативного правового акта Кировской области, при условии, что полномочие по принятию соответствующего нормативного правового акта Кировской области </w:t>
      </w:r>
      <w:r>
        <w:t>не было установлено иным нормативным правовым актом Кировской области.</w:t>
      </w:r>
    </w:p>
    <w:p w:rsidR="00C32CC6" w:rsidRDefault="00EF1C06">
      <w:pPr>
        <w:pStyle w:val="ConsPlusNormal0"/>
        <w:spacing w:before="240"/>
        <w:ind w:firstLine="540"/>
        <w:jc w:val="both"/>
      </w:pPr>
      <w:r>
        <w:t>7. Упразднение (ликвидация), реорганизация уполномоченного на установление обязательных требований органа государственной власти Кировской области, другие организационные изменения, пре</w:t>
      </w:r>
      <w:r>
        <w:t>дусматривающие утрату уполномоченным на установление обязательных требований органом государственной власти Кировской области полномочий по установлению обязательных требований, не влекут прекращения действия принятых им нормативных правовых актов, содержа</w:t>
      </w:r>
      <w:r>
        <w:t>щих обязательные требования.</w:t>
      </w:r>
    </w:p>
    <w:p w:rsidR="00C32CC6" w:rsidRDefault="00EF1C06">
      <w:pPr>
        <w:pStyle w:val="ConsPlusNormal0"/>
        <w:spacing w:before="240"/>
        <w:ind w:firstLine="540"/>
        <w:jc w:val="both"/>
      </w:pPr>
      <w:r>
        <w:t>8. В случае упразднения (ликвидации), реорганизации уполномоченного на установление обязательных требований органа государственной власти Кировской области, других организационных изменений, предусматривающих утрату уполномоченным на установление обязатель</w:t>
      </w:r>
      <w:r>
        <w:t>ных требований органом государственной власти Кировской области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w:t>
      </w:r>
      <w:r>
        <w:t>тановленных уполномоченным на установление обязательных требований органом государственной власти Кировской области.</w:t>
      </w:r>
    </w:p>
    <w:p w:rsidR="00C32CC6" w:rsidRDefault="00EF1C06">
      <w:pPr>
        <w:pStyle w:val="ConsPlusNormal0"/>
        <w:spacing w:before="240"/>
        <w:ind w:firstLine="540"/>
        <w:jc w:val="both"/>
      </w:pPr>
      <w:r>
        <w:t>9. В случае если упразднение (ликвидация), реорганизация уполномоченного на установление обязательных требований органа государственной вла</w:t>
      </w:r>
      <w:r>
        <w:t>сти Кировской области, другие организационные изменения, предусматривающие утрату уполномоченным на установление обязательных требований органом государственной власти Кировской области полномочий по установлению обязательных требований, произведены без оп</w:t>
      </w:r>
      <w:r>
        <w:t>ределения правопреемства в отношении полномочий по изменению (отмене) обязательных требований, установленных уполномоченным на установление обязательных требований органом государственной власти Кировской области, изменение (отмена) таких обязательных треб</w:t>
      </w:r>
      <w:r>
        <w:t xml:space="preserve">ований осуществляется исполнительным органом Кировской области, уполномоченным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Правительством </w:t>
      </w:r>
      <w:r>
        <w:t>Кировской области.</w:t>
      </w:r>
    </w:p>
    <w:p w:rsidR="00C32CC6" w:rsidRDefault="00EF1C06">
      <w:pPr>
        <w:pStyle w:val="ConsPlusNormal0"/>
        <w:jc w:val="both"/>
      </w:pPr>
      <w:r>
        <w:t xml:space="preserve">(в ред. </w:t>
      </w:r>
      <w:hyperlink r:id="rId15" w:tooltip="Закон Кировской области от 05.05.2025 N 392-ЗО &quot;О внесении изменений в отдельные законы Кировской области&quot; (принят постановлением Законодательного Собрания Кировской области от 24.04.2025 N 44/77) {КонсультантПлюс}">
        <w:r>
          <w:rPr>
            <w:color w:val="0000FF"/>
          </w:rPr>
          <w:t>Закона</w:t>
        </w:r>
      </w:hyperlink>
      <w:r>
        <w:t xml:space="preserve"> Кировской области от 05.05.2025 N 392-ЗО)</w:t>
      </w:r>
    </w:p>
    <w:p w:rsidR="00C32CC6" w:rsidRDefault="00C32CC6">
      <w:pPr>
        <w:pStyle w:val="ConsPlusNormal0"/>
        <w:jc w:val="both"/>
      </w:pPr>
    </w:p>
    <w:p w:rsidR="00C32CC6" w:rsidRDefault="00EF1C06">
      <w:pPr>
        <w:pStyle w:val="ConsPlusTitle0"/>
        <w:ind w:firstLine="540"/>
        <w:jc w:val="both"/>
        <w:outlineLvl w:val="0"/>
      </w:pPr>
      <w:r>
        <w:t>Статья 6. Вступление в силу настоящего Закона</w:t>
      </w:r>
    </w:p>
    <w:p w:rsidR="00C32CC6" w:rsidRDefault="00C32CC6">
      <w:pPr>
        <w:pStyle w:val="ConsPlusNormal0"/>
        <w:jc w:val="both"/>
      </w:pPr>
    </w:p>
    <w:p w:rsidR="00C32CC6" w:rsidRDefault="00EF1C06">
      <w:pPr>
        <w:pStyle w:val="ConsPlusNormal0"/>
        <w:ind w:firstLine="540"/>
        <w:jc w:val="both"/>
      </w:pPr>
      <w:r>
        <w:t>Настоящий Закон вступает в силу по истечении дес</w:t>
      </w:r>
      <w:r>
        <w:t>яти дней со дня его официального опубликования.</w:t>
      </w:r>
    </w:p>
    <w:p w:rsidR="00C32CC6" w:rsidRDefault="00C32CC6">
      <w:pPr>
        <w:pStyle w:val="ConsPlusNormal0"/>
        <w:jc w:val="both"/>
      </w:pPr>
    </w:p>
    <w:p w:rsidR="00C32CC6" w:rsidRDefault="00EF1C06">
      <w:pPr>
        <w:pStyle w:val="ConsPlusNormal0"/>
        <w:jc w:val="right"/>
      </w:pPr>
      <w:r>
        <w:t>Губернатор</w:t>
      </w:r>
    </w:p>
    <w:p w:rsidR="00C32CC6" w:rsidRDefault="00EF1C06">
      <w:pPr>
        <w:pStyle w:val="ConsPlusNormal0"/>
        <w:jc w:val="right"/>
      </w:pPr>
      <w:r>
        <w:t>Кировской области</w:t>
      </w:r>
    </w:p>
    <w:p w:rsidR="00C32CC6" w:rsidRDefault="00EF1C06">
      <w:pPr>
        <w:pStyle w:val="ConsPlusNormal0"/>
        <w:jc w:val="right"/>
      </w:pPr>
      <w:r>
        <w:t>И.В.ВАСИЛЬЕВ</w:t>
      </w:r>
    </w:p>
    <w:p w:rsidR="00C32CC6" w:rsidRDefault="00EF1C06">
      <w:pPr>
        <w:pStyle w:val="ConsPlusNormal0"/>
      </w:pPr>
      <w:r>
        <w:t>г. Киров</w:t>
      </w:r>
    </w:p>
    <w:p w:rsidR="00C32CC6" w:rsidRDefault="00EF1C06">
      <w:pPr>
        <w:pStyle w:val="ConsPlusNormal0"/>
        <w:spacing w:before="240"/>
      </w:pPr>
      <w:r>
        <w:t>20 декабря 2021 года</w:t>
      </w:r>
    </w:p>
    <w:p w:rsidR="00C32CC6" w:rsidRDefault="00EF1C06">
      <w:pPr>
        <w:pStyle w:val="ConsPlusNormal0"/>
        <w:spacing w:before="240"/>
      </w:pPr>
      <w:r>
        <w:t>N 22-ЗО</w:t>
      </w:r>
    </w:p>
    <w:p w:rsidR="00C32CC6" w:rsidRDefault="00C32CC6">
      <w:pPr>
        <w:pStyle w:val="ConsPlusNormal0"/>
        <w:jc w:val="both"/>
      </w:pPr>
    </w:p>
    <w:p w:rsidR="00C32CC6" w:rsidRDefault="00C32CC6">
      <w:pPr>
        <w:pStyle w:val="ConsPlusNormal0"/>
        <w:jc w:val="both"/>
      </w:pPr>
    </w:p>
    <w:p w:rsidR="00C32CC6" w:rsidRDefault="00C32CC6">
      <w:pPr>
        <w:pStyle w:val="ConsPlusNormal0"/>
        <w:pBdr>
          <w:bottom w:val="single" w:sz="6" w:space="0" w:color="auto"/>
        </w:pBdr>
        <w:spacing w:before="100" w:after="100"/>
        <w:jc w:val="both"/>
        <w:rPr>
          <w:sz w:val="2"/>
          <w:szCs w:val="2"/>
        </w:rPr>
      </w:pPr>
    </w:p>
    <w:sectPr w:rsidR="00C32CC6" w:rsidSect="00C32CC6">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C06" w:rsidRDefault="00EF1C06" w:rsidP="00C32CC6">
      <w:r>
        <w:separator/>
      </w:r>
    </w:p>
  </w:endnote>
  <w:endnote w:type="continuationSeparator" w:id="1">
    <w:p w:rsidR="00EF1C06" w:rsidRDefault="00EF1C06" w:rsidP="00C32C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C06" w:rsidRDefault="00EF1C06" w:rsidP="00C32CC6">
      <w:r>
        <w:separator/>
      </w:r>
    </w:p>
  </w:footnote>
  <w:footnote w:type="continuationSeparator" w:id="1">
    <w:p w:rsidR="00EF1C06" w:rsidRDefault="00EF1C06" w:rsidP="00C32C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32CC6"/>
    <w:rsid w:val="007D1B61"/>
    <w:rsid w:val="00C32CC6"/>
    <w:rsid w:val="00EF1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CC6"/>
    <w:pPr>
      <w:widowControl w:val="0"/>
      <w:autoSpaceDE w:val="0"/>
      <w:autoSpaceDN w:val="0"/>
    </w:pPr>
    <w:rPr>
      <w:rFonts w:ascii="Times New Roman" w:hAnsi="Times New Roman" w:cs="Times New Roman"/>
      <w:sz w:val="24"/>
    </w:rPr>
  </w:style>
  <w:style w:type="paragraph" w:customStyle="1" w:styleId="ConsPlusNonformat">
    <w:name w:val="ConsPlusNonformat"/>
    <w:rsid w:val="00C32CC6"/>
    <w:pPr>
      <w:widowControl w:val="0"/>
      <w:autoSpaceDE w:val="0"/>
      <w:autoSpaceDN w:val="0"/>
    </w:pPr>
    <w:rPr>
      <w:rFonts w:ascii="Courier New" w:hAnsi="Courier New" w:cs="Courier New"/>
      <w:sz w:val="20"/>
    </w:rPr>
  </w:style>
  <w:style w:type="paragraph" w:customStyle="1" w:styleId="ConsPlusTitle">
    <w:name w:val="ConsPlusTitle"/>
    <w:rsid w:val="00C32CC6"/>
    <w:pPr>
      <w:widowControl w:val="0"/>
      <w:autoSpaceDE w:val="0"/>
      <w:autoSpaceDN w:val="0"/>
    </w:pPr>
    <w:rPr>
      <w:rFonts w:ascii="Arial" w:hAnsi="Arial" w:cs="Arial"/>
      <w:b/>
      <w:sz w:val="24"/>
    </w:rPr>
  </w:style>
  <w:style w:type="paragraph" w:customStyle="1" w:styleId="ConsPlusCell">
    <w:name w:val="ConsPlusCell"/>
    <w:rsid w:val="00C32CC6"/>
    <w:pPr>
      <w:widowControl w:val="0"/>
      <w:autoSpaceDE w:val="0"/>
      <w:autoSpaceDN w:val="0"/>
    </w:pPr>
    <w:rPr>
      <w:rFonts w:ascii="Courier New" w:hAnsi="Courier New" w:cs="Courier New"/>
      <w:sz w:val="20"/>
    </w:rPr>
  </w:style>
  <w:style w:type="paragraph" w:customStyle="1" w:styleId="ConsPlusDocList">
    <w:name w:val="ConsPlusDocList"/>
    <w:rsid w:val="00C32CC6"/>
    <w:pPr>
      <w:widowControl w:val="0"/>
      <w:autoSpaceDE w:val="0"/>
      <w:autoSpaceDN w:val="0"/>
    </w:pPr>
    <w:rPr>
      <w:rFonts w:ascii="Tahoma" w:hAnsi="Tahoma" w:cs="Tahoma"/>
      <w:sz w:val="18"/>
    </w:rPr>
  </w:style>
  <w:style w:type="paragraph" w:customStyle="1" w:styleId="ConsPlusTitlePage">
    <w:name w:val="ConsPlusTitlePage"/>
    <w:rsid w:val="00C32CC6"/>
    <w:pPr>
      <w:widowControl w:val="0"/>
      <w:autoSpaceDE w:val="0"/>
      <w:autoSpaceDN w:val="0"/>
    </w:pPr>
    <w:rPr>
      <w:rFonts w:ascii="Tahoma" w:hAnsi="Tahoma" w:cs="Tahoma"/>
      <w:sz w:val="20"/>
    </w:rPr>
  </w:style>
  <w:style w:type="paragraph" w:customStyle="1" w:styleId="ConsPlusJurTerm">
    <w:name w:val="ConsPlusJurTerm"/>
    <w:rsid w:val="00C32CC6"/>
    <w:pPr>
      <w:widowControl w:val="0"/>
      <w:autoSpaceDE w:val="0"/>
      <w:autoSpaceDN w:val="0"/>
    </w:pPr>
    <w:rPr>
      <w:rFonts w:ascii="Tahoma" w:hAnsi="Tahoma" w:cs="Tahoma"/>
      <w:sz w:val="26"/>
    </w:rPr>
  </w:style>
  <w:style w:type="paragraph" w:customStyle="1" w:styleId="ConsPlusTextList">
    <w:name w:val="ConsPlusTextList"/>
    <w:rsid w:val="00C32CC6"/>
    <w:pPr>
      <w:widowControl w:val="0"/>
      <w:autoSpaceDE w:val="0"/>
      <w:autoSpaceDN w:val="0"/>
    </w:pPr>
    <w:rPr>
      <w:rFonts w:ascii="Times New Roman" w:hAnsi="Times New Roman" w:cs="Times New Roman"/>
      <w:sz w:val="24"/>
    </w:rPr>
  </w:style>
  <w:style w:type="paragraph" w:customStyle="1" w:styleId="ConsPlusTextList0">
    <w:name w:val="ConsPlusTextList"/>
    <w:rsid w:val="00C32CC6"/>
    <w:pPr>
      <w:widowControl w:val="0"/>
      <w:autoSpaceDE w:val="0"/>
      <w:autoSpaceDN w:val="0"/>
    </w:pPr>
    <w:rPr>
      <w:rFonts w:ascii="Times New Roman" w:hAnsi="Times New Roman" w:cs="Times New Roman"/>
      <w:sz w:val="24"/>
    </w:rPr>
  </w:style>
  <w:style w:type="paragraph" w:customStyle="1" w:styleId="ConsPlusNormal0">
    <w:name w:val="ConsPlusNormal"/>
    <w:rsid w:val="00C32CC6"/>
    <w:pPr>
      <w:widowControl w:val="0"/>
      <w:autoSpaceDE w:val="0"/>
      <w:autoSpaceDN w:val="0"/>
    </w:pPr>
    <w:rPr>
      <w:rFonts w:ascii="Times New Roman" w:hAnsi="Times New Roman" w:cs="Times New Roman"/>
      <w:sz w:val="24"/>
    </w:rPr>
  </w:style>
  <w:style w:type="paragraph" w:customStyle="1" w:styleId="ConsPlusNonformat0">
    <w:name w:val="ConsPlusNonformat"/>
    <w:rsid w:val="00C32CC6"/>
    <w:pPr>
      <w:widowControl w:val="0"/>
      <w:autoSpaceDE w:val="0"/>
      <w:autoSpaceDN w:val="0"/>
    </w:pPr>
    <w:rPr>
      <w:rFonts w:ascii="Courier New" w:hAnsi="Courier New" w:cs="Courier New"/>
      <w:sz w:val="20"/>
    </w:rPr>
  </w:style>
  <w:style w:type="paragraph" w:customStyle="1" w:styleId="ConsPlusTitle0">
    <w:name w:val="ConsPlusTitle"/>
    <w:rsid w:val="00C32CC6"/>
    <w:pPr>
      <w:widowControl w:val="0"/>
      <w:autoSpaceDE w:val="0"/>
      <w:autoSpaceDN w:val="0"/>
    </w:pPr>
    <w:rPr>
      <w:rFonts w:ascii="Arial" w:hAnsi="Arial" w:cs="Arial"/>
      <w:b/>
      <w:sz w:val="24"/>
    </w:rPr>
  </w:style>
  <w:style w:type="paragraph" w:customStyle="1" w:styleId="ConsPlusCell0">
    <w:name w:val="ConsPlusCell"/>
    <w:rsid w:val="00C32CC6"/>
    <w:pPr>
      <w:widowControl w:val="0"/>
      <w:autoSpaceDE w:val="0"/>
      <w:autoSpaceDN w:val="0"/>
    </w:pPr>
    <w:rPr>
      <w:rFonts w:ascii="Courier New" w:hAnsi="Courier New" w:cs="Courier New"/>
      <w:sz w:val="20"/>
    </w:rPr>
  </w:style>
  <w:style w:type="paragraph" w:customStyle="1" w:styleId="ConsPlusDocList0">
    <w:name w:val="ConsPlusDocList"/>
    <w:rsid w:val="00C32CC6"/>
    <w:pPr>
      <w:widowControl w:val="0"/>
      <w:autoSpaceDE w:val="0"/>
      <w:autoSpaceDN w:val="0"/>
    </w:pPr>
    <w:rPr>
      <w:rFonts w:ascii="Tahoma" w:hAnsi="Tahoma" w:cs="Tahoma"/>
      <w:sz w:val="18"/>
    </w:rPr>
  </w:style>
  <w:style w:type="paragraph" w:customStyle="1" w:styleId="ConsPlusTitlePage0">
    <w:name w:val="ConsPlusTitlePage"/>
    <w:rsid w:val="00C32CC6"/>
    <w:pPr>
      <w:widowControl w:val="0"/>
      <w:autoSpaceDE w:val="0"/>
      <w:autoSpaceDN w:val="0"/>
    </w:pPr>
    <w:rPr>
      <w:rFonts w:ascii="Tahoma" w:hAnsi="Tahoma" w:cs="Tahoma"/>
      <w:sz w:val="20"/>
    </w:rPr>
  </w:style>
  <w:style w:type="paragraph" w:customStyle="1" w:styleId="ConsPlusJurTerm0">
    <w:name w:val="ConsPlusJurTerm"/>
    <w:rsid w:val="00C32CC6"/>
    <w:pPr>
      <w:widowControl w:val="0"/>
      <w:autoSpaceDE w:val="0"/>
      <w:autoSpaceDN w:val="0"/>
    </w:pPr>
    <w:rPr>
      <w:rFonts w:ascii="Tahoma" w:hAnsi="Tahoma" w:cs="Tahoma"/>
      <w:sz w:val="26"/>
    </w:rPr>
  </w:style>
  <w:style w:type="paragraph" w:customStyle="1" w:styleId="ConsPlusTextList1">
    <w:name w:val="ConsPlusTextList"/>
    <w:rsid w:val="00C32CC6"/>
    <w:pPr>
      <w:widowControl w:val="0"/>
      <w:autoSpaceDE w:val="0"/>
      <w:autoSpaceDN w:val="0"/>
    </w:pPr>
    <w:rPr>
      <w:rFonts w:ascii="Times New Roman" w:hAnsi="Times New Roman" w:cs="Times New Roman"/>
      <w:sz w:val="24"/>
    </w:rPr>
  </w:style>
  <w:style w:type="paragraph" w:customStyle="1" w:styleId="ConsPlusTextList2">
    <w:name w:val="ConsPlusTextList"/>
    <w:rsid w:val="00C32CC6"/>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7D1B61"/>
    <w:rPr>
      <w:rFonts w:ascii="Tahoma" w:hAnsi="Tahoma" w:cs="Tahoma"/>
      <w:sz w:val="16"/>
      <w:szCs w:val="16"/>
    </w:rPr>
  </w:style>
  <w:style w:type="character" w:customStyle="1" w:styleId="a4">
    <w:name w:val="Текст выноски Знак"/>
    <w:basedOn w:val="a0"/>
    <w:link w:val="a3"/>
    <w:uiPriority w:val="99"/>
    <w:semiHidden/>
    <w:rsid w:val="007D1B61"/>
    <w:rPr>
      <w:rFonts w:ascii="Tahoma" w:hAnsi="Tahoma" w:cs="Tahoma"/>
      <w:sz w:val="16"/>
      <w:szCs w:val="16"/>
    </w:rPr>
  </w:style>
  <w:style w:type="paragraph" w:styleId="a5">
    <w:name w:val="header"/>
    <w:basedOn w:val="a"/>
    <w:link w:val="a6"/>
    <w:uiPriority w:val="99"/>
    <w:semiHidden/>
    <w:unhideWhenUsed/>
    <w:rsid w:val="007D1B61"/>
    <w:pPr>
      <w:tabs>
        <w:tab w:val="center" w:pos="4677"/>
        <w:tab w:val="right" w:pos="9355"/>
      </w:tabs>
    </w:pPr>
  </w:style>
  <w:style w:type="character" w:customStyle="1" w:styleId="a6">
    <w:name w:val="Верхний колонтитул Знак"/>
    <w:basedOn w:val="a0"/>
    <w:link w:val="a5"/>
    <w:uiPriority w:val="99"/>
    <w:semiHidden/>
    <w:rsid w:val="007D1B61"/>
  </w:style>
  <w:style w:type="paragraph" w:styleId="a7">
    <w:name w:val="footer"/>
    <w:basedOn w:val="a"/>
    <w:link w:val="a8"/>
    <w:uiPriority w:val="99"/>
    <w:semiHidden/>
    <w:unhideWhenUsed/>
    <w:rsid w:val="007D1B61"/>
    <w:pPr>
      <w:tabs>
        <w:tab w:val="center" w:pos="4677"/>
        <w:tab w:val="right" w:pos="9355"/>
      </w:tabs>
    </w:pPr>
  </w:style>
  <w:style w:type="character" w:customStyle="1" w:styleId="a8">
    <w:name w:val="Нижний колонтитул Знак"/>
    <w:basedOn w:val="a0"/>
    <w:link w:val="a7"/>
    <w:uiPriority w:val="99"/>
    <w:semiHidden/>
    <w:rsid w:val="007D1B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1281&amp;date=13.08.2025&amp;dst=4&amp;field=134" TargetMode="External"/><Relationship Id="rId13" Type="http://schemas.openxmlformats.org/officeDocument/2006/relationships/hyperlink" Target="https://login.consultant.ru/link/?req=doc&amp;base=RLAW240&amp;n=246273&amp;date=13.08.2025&amp;dst=100874&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RLAW240&amp;n=246273&amp;date=13.08.2025&amp;dst=100872&amp;field=134" TargetMode="External"/><Relationship Id="rId12" Type="http://schemas.openxmlformats.org/officeDocument/2006/relationships/hyperlink" Target="https://login.consultant.ru/link/?req=doc&amp;base=LAW&amp;n=495185&amp;date=13.08.202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223112&amp;date=13.08.2025&amp;dst=100022&amp;field=134" TargetMode="External"/><Relationship Id="rId11" Type="http://schemas.openxmlformats.org/officeDocument/2006/relationships/hyperlink" Target="https://login.consultant.ru/link/?req=doc&amp;base=LAW&amp;n=495185&amp;date=13.08.2025&amp;dst=100010&amp;field=134" TargetMode="External"/><Relationship Id="rId5" Type="http://schemas.openxmlformats.org/officeDocument/2006/relationships/endnotes" Target="endnotes.xml"/><Relationship Id="rId15" Type="http://schemas.openxmlformats.org/officeDocument/2006/relationships/hyperlink" Target="https://login.consultant.ru/link/?req=doc&amp;base=RLAW240&amp;n=246273&amp;date=13.08.2025&amp;dst=100876&amp;field=134" TargetMode="External"/><Relationship Id="rId10" Type="http://schemas.openxmlformats.org/officeDocument/2006/relationships/hyperlink" Target="https://login.consultant.ru/link/?req=doc&amp;base=RLAW240&amp;n=223112&amp;date=13.08.2025&amp;dst=100022&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95185&amp;date=13.08.2025&amp;dst=100024&amp;field=134" TargetMode="External"/><Relationship Id="rId14" Type="http://schemas.openxmlformats.org/officeDocument/2006/relationships/hyperlink" Target="https://login.consultant.ru/link/?req=doc&amp;base=RLAW240&amp;n=246273&amp;date=13.08.2025&amp;dst=10087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2275</Words>
  <Characters>12971</Characters>
  <Application>Microsoft Office Word</Application>
  <DocSecurity>0</DocSecurity>
  <Lines>108</Lines>
  <Paragraphs>30</Paragraphs>
  <ScaleCrop>false</ScaleCrop>
  <Company>КонсультантПлюс Версия 4024.00.50</Company>
  <LinksUpToDate>false</LinksUpToDate>
  <CharactersWithSpaces>15216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Кировской области от 20.12.2021 N 22-ЗО
(ред. от 05.05.2025)
"Об обязательных требованиях, устанавливаемых нормативными правовыми актами Кировской области"
(принят постановлением Законодательного Собрания Кировской области от 17.12.2021 N 5/79)</dc:title>
  <dc:creator>Пользователь</dc:creator>
  <cp:lastModifiedBy>user</cp:lastModifiedBy>
  <cp:revision>2</cp:revision>
  <dcterms:created xsi:type="dcterms:W3CDTF">2025-08-13T12:52:00Z</dcterms:created>
  <dcterms:modified xsi:type="dcterms:W3CDTF">2025-08-13T12:52:00Z</dcterms:modified>
</cp:coreProperties>
</file>