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C0" w:rsidRDefault="00DA3DC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DA3DC0" w:rsidRDefault="00DA3DC0">
      <w:pPr>
        <w:pStyle w:val="ConsPlusNormal"/>
        <w:jc w:val="both"/>
        <w:outlineLvl w:val="0"/>
      </w:pPr>
    </w:p>
    <w:p w:rsidR="00DA3DC0" w:rsidRDefault="00DA3DC0">
      <w:pPr>
        <w:pStyle w:val="ConsPlusTitle"/>
        <w:jc w:val="center"/>
        <w:outlineLvl w:val="0"/>
      </w:pPr>
      <w:r>
        <w:t>ПРАВИТЕЛЬСТВО КИРОВСКОЙ ОБЛАСТИ</w:t>
      </w:r>
    </w:p>
    <w:p w:rsidR="00DA3DC0" w:rsidRDefault="00DA3DC0">
      <w:pPr>
        <w:pStyle w:val="ConsPlusTitle"/>
        <w:jc w:val="both"/>
      </w:pPr>
    </w:p>
    <w:p w:rsidR="00DA3DC0" w:rsidRDefault="00DA3DC0">
      <w:pPr>
        <w:pStyle w:val="ConsPlusTitle"/>
        <w:jc w:val="center"/>
      </w:pPr>
      <w:r>
        <w:t>ПОСТАНОВЛЕНИЕ</w:t>
      </w:r>
    </w:p>
    <w:p w:rsidR="00DA3DC0" w:rsidRDefault="00DA3DC0">
      <w:pPr>
        <w:pStyle w:val="ConsPlusTitle"/>
        <w:jc w:val="center"/>
      </w:pPr>
      <w:r>
        <w:t>от 15 октября 2025 г. N 526-П</w:t>
      </w:r>
    </w:p>
    <w:p w:rsidR="00DA3DC0" w:rsidRDefault="00DA3DC0">
      <w:pPr>
        <w:pStyle w:val="ConsPlusTitle"/>
        <w:jc w:val="both"/>
      </w:pPr>
    </w:p>
    <w:p w:rsidR="00DA3DC0" w:rsidRDefault="00DA3DC0">
      <w:pPr>
        <w:pStyle w:val="ConsPlusTitle"/>
        <w:jc w:val="center"/>
      </w:pPr>
      <w:r>
        <w:t>ОБ УТВЕРЖДЕНИИ ПОРЯДКА ПРЕДОСТАВЛЕНИЯ В 2025 ГОДУ СУБСИДИЙ</w:t>
      </w:r>
    </w:p>
    <w:p w:rsidR="00DA3DC0" w:rsidRDefault="00DA3DC0">
      <w:pPr>
        <w:pStyle w:val="ConsPlusTitle"/>
        <w:jc w:val="center"/>
      </w:pPr>
      <w:r>
        <w:t>ИЗ ОБЛАСТНОГО БЮДЖЕТА ЮРИДИЧЕСКИМ ЛИЦАМ, ОСУЩЕСТВЛЯЮЩИМ</w:t>
      </w:r>
    </w:p>
    <w:p w:rsidR="00DA3DC0" w:rsidRDefault="00DA3DC0">
      <w:pPr>
        <w:pStyle w:val="ConsPlusTitle"/>
        <w:jc w:val="center"/>
      </w:pPr>
      <w:r>
        <w:t xml:space="preserve">ПЕРЕВОЗКИ ПАССАЖИРОВ И БАГАЖА ПО </w:t>
      </w:r>
      <w:proofErr w:type="gramStart"/>
      <w:r>
        <w:t>МУНИЦИПАЛЬНЫМ</w:t>
      </w:r>
      <w:proofErr w:type="gramEnd"/>
    </w:p>
    <w:p w:rsidR="00DA3DC0" w:rsidRDefault="00DA3DC0">
      <w:pPr>
        <w:pStyle w:val="ConsPlusTitle"/>
        <w:jc w:val="center"/>
      </w:pPr>
      <w:r>
        <w:t>И (ИЛИ) МЕЖМУНИЦИПАЛЬНЫМ МАРШРУТАМ РЕГУЛЯРНЫХ ПЕРЕВОЗОК</w:t>
      </w:r>
    </w:p>
    <w:p w:rsidR="00DA3DC0" w:rsidRDefault="00DA3DC0">
      <w:pPr>
        <w:pStyle w:val="ConsPlusNormal"/>
        <w:jc w:val="both"/>
      </w:pPr>
    </w:p>
    <w:p w:rsidR="00DA3DC0" w:rsidRDefault="00DA3DC0">
      <w:pPr>
        <w:pStyle w:val="ConsPlusNormal"/>
        <w:ind w:firstLine="540"/>
        <w:jc w:val="both"/>
      </w:pPr>
      <w:proofErr w:type="gramStart"/>
      <w:r>
        <w:t xml:space="preserve">В соответствии со </w:t>
      </w:r>
      <w:hyperlink r:id="rId5">
        <w:r>
          <w:rPr>
            <w:color w:val="0000FF"/>
          </w:rPr>
          <w:t>статьей 78</w:t>
        </w:r>
      </w:hyperlink>
      <w:r>
        <w:t xml:space="preserve"> Бюджетного кодекса Российской Федерации, </w:t>
      </w:r>
      <w:hyperlink r:id="rId6">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w:t>
      </w:r>
      <w:proofErr w:type="gramEnd"/>
      <w:r>
        <w:t xml:space="preserve"> </w:t>
      </w:r>
      <w:proofErr w:type="gramStart"/>
      <w:r>
        <w:t xml:space="preserve">получателей указанных субсидий, в том числе грантов в форме субсидий" и </w:t>
      </w:r>
      <w:hyperlink r:id="rId7">
        <w:r>
          <w:rPr>
            <w:color w:val="0000FF"/>
          </w:rPr>
          <w:t>постановлением</w:t>
        </w:r>
      </w:hyperlink>
      <w:r>
        <w:t xml:space="preserve"> Правительства Российской Федерации от 25.01.2025 N 48 "Об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в целях обеспечения достижения национальной цели развития Российской</w:t>
      </w:r>
      <w:proofErr w:type="gramEnd"/>
      <w:r>
        <w:t xml:space="preserve"> Федерации "Комфортная и безопасная среда для жизни", установленной </w:t>
      </w:r>
      <w:hyperlink r:id="rId8">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Правительство Кировской области постановляет:</w:t>
      </w:r>
    </w:p>
    <w:p w:rsidR="00DA3DC0" w:rsidRDefault="00DA3DC0">
      <w:pPr>
        <w:pStyle w:val="ConsPlusNormal"/>
        <w:spacing w:before="220"/>
        <w:ind w:firstLine="540"/>
        <w:jc w:val="both"/>
      </w:pPr>
      <w:r>
        <w:t xml:space="preserve">1. Утвердить </w:t>
      </w:r>
      <w:hyperlink w:anchor="P33">
        <w:r>
          <w:rPr>
            <w:color w:val="0000FF"/>
          </w:rPr>
          <w:t>Порядок</w:t>
        </w:r>
      </w:hyperlink>
      <w:r>
        <w:t xml:space="preserve"> предоставления в 2025 году субсидий из областного бюджета юридическим лицам, осуществляющим перевозки пассажиров и багажа по муниципальным и (или) межмуниципальным маршрутам регулярных перевозок, согласно приложению.</w:t>
      </w:r>
    </w:p>
    <w:p w:rsidR="00DA3DC0" w:rsidRDefault="00DA3DC0">
      <w:pPr>
        <w:pStyle w:val="ConsPlusNormal"/>
        <w:spacing w:before="220"/>
        <w:ind w:firstLine="540"/>
        <w:jc w:val="both"/>
      </w:pPr>
      <w:r>
        <w:t xml:space="preserve">2. </w:t>
      </w:r>
      <w:proofErr w:type="gramStart"/>
      <w:r>
        <w:t>Финансовое обеспечение расходов на предоставление в 2025 году субсидий из областного бюджета юридическим лицам, осуществляющим перевозки пассажиров и багажа по муниципальным и (или) межмуниципальным маршрутам регулярных перевозок (далее - субсидии), является расходным обязательством Кировской области, исполнение которого осуществляется за счет предоставленного областному бюджету бюджетного кредита на финансовое обеспечение реализации инфраструктурных проектов и в пределах бюджетных ассигнований областного бюджета, предусмотренных министерству транспорта</w:t>
      </w:r>
      <w:proofErr w:type="gramEnd"/>
      <w:r>
        <w:t xml:space="preserve"> Кировской области на предоставление субсидий.</w:t>
      </w:r>
    </w:p>
    <w:p w:rsidR="00DA3DC0" w:rsidRDefault="00DA3DC0">
      <w:pPr>
        <w:pStyle w:val="ConsPlusNormal"/>
        <w:spacing w:before="220"/>
        <w:ind w:firstLine="540"/>
        <w:jc w:val="both"/>
      </w:pPr>
      <w:r>
        <w:t>3. Установить, что отбор юридических лиц, осуществляющих перевозки пассажиров и багажа по муниципальным и (или) межмуниципальным маршрутам регулярных перевозок, для предоставления субсидий осуществляется в порядке, определенном настоящим постановлением.</w:t>
      </w:r>
    </w:p>
    <w:p w:rsidR="00DA3DC0" w:rsidRDefault="00DA3DC0">
      <w:pPr>
        <w:pStyle w:val="ConsPlusNormal"/>
        <w:spacing w:before="220"/>
        <w:ind w:firstLine="540"/>
        <w:jc w:val="both"/>
      </w:pPr>
      <w:r>
        <w:t xml:space="preserve">4. </w:t>
      </w:r>
      <w:proofErr w:type="gramStart"/>
      <w:r>
        <w:t>Контроль за</w:t>
      </w:r>
      <w:proofErr w:type="gramEnd"/>
      <w:r>
        <w:t xml:space="preserve"> выполнением постановления возложить на первого заместителя Председателя Правительства Кировской области Жердева А.А.</w:t>
      </w:r>
    </w:p>
    <w:p w:rsidR="00DA3DC0" w:rsidRDefault="00DA3DC0">
      <w:pPr>
        <w:pStyle w:val="ConsPlusNormal"/>
        <w:spacing w:before="220"/>
        <w:ind w:firstLine="540"/>
        <w:jc w:val="both"/>
      </w:pPr>
      <w:r>
        <w:t>5. Настоящее постановление вступает в силу со дня его официального опубликования.</w:t>
      </w:r>
    </w:p>
    <w:p w:rsidR="00DA3DC0" w:rsidRDefault="00DA3DC0">
      <w:pPr>
        <w:pStyle w:val="ConsPlusNormal"/>
        <w:jc w:val="both"/>
      </w:pPr>
    </w:p>
    <w:p w:rsidR="00DA3DC0" w:rsidRDefault="00DA3DC0">
      <w:pPr>
        <w:pStyle w:val="ConsPlusNormal"/>
        <w:jc w:val="right"/>
      </w:pPr>
      <w:r>
        <w:t>И.о. Председателя Правительства</w:t>
      </w:r>
    </w:p>
    <w:p w:rsidR="00DA3DC0" w:rsidRDefault="00DA3DC0">
      <w:pPr>
        <w:pStyle w:val="ConsPlusNormal"/>
        <w:jc w:val="right"/>
      </w:pPr>
      <w:r>
        <w:t>Кировской области</w:t>
      </w:r>
    </w:p>
    <w:p w:rsidR="00DA3DC0" w:rsidRDefault="00DA3DC0">
      <w:pPr>
        <w:pStyle w:val="ConsPlusNormal"/>
        <w:jc w:val="right"/>
      </w:pPr>
      <w:r>
        <w:t>Д.А.КУРДЮМОВ</w:t>
      </w:r>
    </w:p>
    <w:p w:rsidR="00DA3DC0" w:rsidRDefault="00DA3DC0">
      <w:pPr>
        <w:pStyle w:val="ConsPlusNormal"/>
        <w:jc w:val="both"/>
      </w:pPr>
    </w:p>
    <w:p w:rsidR="00DA3DC0" w:rsidRDefault="00DA3DC0">
      <w:pPr>
        <w:pStyle w:val="ConsPlusNormal"/>
        <w:jc w:val="both"/>
      </w:pPr>
    </w:p>
    <w:p w:rsidR="00DA3DC0" w:rsidRDefault="00DA3DC0">
      <w:pPr>
        <w:pStyle w:val="ConsPlusNormal"/>
        <w:jc w:val="both"/>
      </w:pPr>
    </w:p>
    <w:p w:rsidR="00DA3DC0" w:rsidRDefault="00DA3DC0">
      <w:pPr>
        <w:pStyle w:val="ConsPlusNormal"/>
        <w:jc w:val="both"/>
      </w:pPr>
    </w:p>
    <w:p w:rsidR="00DA3DC0" w:rsidRDefault="00DA3DC0">
      <w:pPr>
        <w:pStyle w:val="ConsPlusNormal"/>
        <w:jc w:val="both"/>
      </w:pPr>
    </w:p>
    <w:p w:rsidR="00DA3DC0" w:rsidRDefault="00DA3DC0">
      <w:pPr>
        <w:pStyle w:val="ConsPlusNormal"/>
        <w:jc w:val="right"/>
        <w:outlineLvl w:val="0"/>
      </w:pPr>
      <w:r>
        <w:t>Приложение</w:t>
      </w:r>
    </w:p>
    <w:p w:rsidR="00DA3DC0" w:rsidRDefault="00DA3DC0">
      <w:pPr>
        <w:pStyle w:val="ConsPlusNormal"/>
        <w:jc w:val="both"/>
      </w:pPr>
    </w:p>
    <w:p w:rsidR="00DA3DC0" w:rsidRDefault="00DA3DC0">
      <w:pPr>
        <w:pStyle w:val="ConsPlusNormal"/>
        <w:jc w:val="right"/>
      </w:pPr>
      <w:r>
        <w:t>Утвержден</w:t>
      </w:r>
    </w:p>
    <w:p w:rsidR="00DA3DC0" w:rsidRDefault="00DA3DC0">
      <w:pPr>
        <w:pStyle w:val="ConsPlusNormal"/>
        <w:jc w:val="right"/>
      </w:pPr>
      <w:r>
        <w:t>постановлением</w:t>
      </w:r>
    </w:p>
    <w:p w:rsidR="00DA3DC0" w:rsidRDefault="00DA3DC0">
      <w:pPr>
        <w:pStyle w:val="ConsPlusNormal"/>
        <w:jc w:val="right"/>
      </w:pPr>
      <w:r>
        <w:t>Правительства Кировской области</w:t>
      </w:r>
    </w:p>
    <w:p w:rsidR="00DA3DC0" w:rsidRDefault="00DA3DC0">
      <w:pPr>
        <w:pStyle w:val="ConsPlusNormal"/>
        <w:jc w:val="right"/>
      </w:pPr>
      <w:r>
        <w:t>от 15 октября 2025 г. N 526-П</w:t>
      </w:r>
    </w:p>
    <w:p w:rsidR="00DA3DC0" w:rsidRDefault="00DA3DC0">
      <w:pPr>
        <w:pStyle w:val="ConsPlusNormal"/>
        <w:jc w:val="both"/>
      </w:pPr>
    </w:p>
    <w:p w:rsidR="00DA3DC0" w:rsidRDefault="00DA3DC0">
      <w:pPr>
        <w:pStyle w:val="ConsPlusTitle"/>
        <w:jc w:val="center"/>
      </w:pPr>
      <w:bookmarkStart w:id="0" w:name="P33"/>
      <w:bookmarkEnd w:id="0"/>
      <w:r>
        <w:t>ПОРЯДОК</w:t>
      </w:r>
    </w:p>
    <w:p w:rsidR="00DA3DC0" w:rsidRDefault="00DA3DC0">
      <w:pPr>
        <w:pStyle w:val="ConsPlusTitle"/>
        <w:jc w:val="center"/>
      </w:pPr>
      <w:r>
        <w:t>ПРЕДОСТАВЛЕНИЯ В 2025 ГОДУ СУБСИДИЙ ИЗ ОБЛАСТНОГО БЮДЖЕТА</w:t>
      </w:r>
    </w:p>
    <w:p w:rsidR="00DA3DC0" w:rsidRDefault="00DA3DC0">
      <w:pPr>
        <w:pStyle w:val="ConsPlusTitle"/>
        <w:jc w:val="center"/>
      </w:pPr>
      <w:r>
        <w:t>ЮРИДИЧЕСКИМ ЛИЦАМ, ОСУЩЕСТВЛЯЮЩИМ ПЕРЕВОЗКИ ПАССАЖИРОВ</w:t>
      </w:r>
    </w:p>
    <w:p w:rsidR="00DA3DC0" w:rsidRDefault="00DA3DC0">
      <w:pPr>
        <w:pStyle w:val="ConsPlusTitle"/>
        <w:jc w:val="center"/>
      </w:pPr>
      <w:r>
        <w:t>И БАГАЖА ПО МУНИЦИПАЛЬНЫМ И (ИЛИ) МЕЖМУНИЦИПАЛЬНЫМ МАРШРУТАМ</w:t>
      </w:r>
    </w:p>
    <w:p w:rsidR="00DA3DC0" w:rsidRDefault="00DA3DC0">
      <w:pPr>
        <w:pStyle w:val="ConsPlusTitle"/>
        <w:jc w:val="center"/>
      </w:pPr>
      <w:r>
        <w:t>РЕГУЛЯРНЫХ ПЕРЕВОЗОК</w:t>
      </w:r>
    </w:p>
    <w:p w:rsidR="00DA3DC0" w:rsidRDefault="00DA3DC0">
      <w:pPr>
        <w:pStyle w:val="ConsPlusNormal"/>
        <w:jc w:val="both"/>
      </w:pPr>
    </w:p>
    <w:p w:rsidR="00DA3DC0" w:rsidRDefault="00DA3DC0">
      <w:pPr>
        <w:pStyle w:val="ConsPlusTitle"/>
        <w:ind w:firstLine="540"/>
        <w:jc w:val="both"/>
        <w:outlineLvl w:val="1"/>
      </w:pPr>
      <w:r>
        <w:t>1. Общие положения</w:t>
      </w:r>
    </w:p>
    <w:p w:rsidR="00DA3DC0" w:rsidRDefault="00DA3DC0">
      <w:pPr>
        <w:pStyle w:val="ConsPlusNormal"/>
        <w:jc w:val="both"/>
      </w:pPr>
    </w:p>
    <w:p w:rsidR="00DA3DC0" w:rsidRDefault="00DA3DC0">
      <w:pPr>
        <w:pStyle w:val="ConsPlusNormal"/>
        <w:ind w:firstLine="540"/>
        <w:jc w:val="both"/>
      </w:pPr>
      <w:r>
        <w:t xml:space="preserve">1.1. </w:t>
      </w:r>
      <w:proofErr w:type="gramStart"/>
      <w:r>
        <w:t>Порядок предоставления в 2025 году субсидий из областного бюджета юридическим лицам, осуществляющим перевозки пассажиров и багажа по муниципальным и (или) межмуниципальным маршрутам регулярных перевозок (далее - Порядок), устанавливает цель, условия и порядок предоставления в 2025 году субсидий из областного бюджета юридическим лицам, осуществляющим перевозки пассажиров и багажа по муниципальным и (или) межмуниципальным маршрутам регулярных перевозок (далее - субсидии), порядок проведения отбора юридических</w:t>
      </w:r>
      <w:proofErr w:type="gramEnd"/>
      <w:r>
        <w:t xml:space="preserve"> лиц, осуществляющих перевозки пассажиров и багажа по муниципальным и (или) межмуниципальным маршрутам регулярных перевозок, для предоставления субсидий (далее - отбор), а также требования к отчетности, осуществлению контроля (мониторинга) соблюдения условий и порядка предоставления субсидий и ответственность за их нарушение.</w:t>
      </w:r>
    </w:p>
    <w:p w:rsidR="00DA3DC0" w:rsidRDefault="00DA3DC0">
      <w:pPr>
        <w:pStyle w:val="ConsPlusNormal"/>
        <w:spacing w:before="220"/>
        <w:ind w:firstLine="540"/>
        <w:jc w:val="both"/>
      </w:pPr>
      <w:bookmarkStart w:id="1" w:name="P42"/>
      <w:bookmarkEnd w:id="1"/>
      <w:r>
        <w:t xml:space="preserve">1.2. </w:t>
      </w:r>
      <w:proofErr w:type="gramStart"/>
      <w:r>
        <w:t>Целью предоставления субсидий является обеспечение доступности транспортного обслуживания для населения за счет обновления парка городского общественного транспорта, используемого на муниципальных и (или) межмуниципальных маршрутах в Кировской городской агломерации, в рамках реализации инфраструктурного проекта "Обновление общественного транспорта в Кировской городской агломерации", исполнение которого осуществляется за счет предоставленного областному бюджету бюджетного кредита на финансовое обеспечение реализации инфраструктурных проектов.</w:t>
      </w:r>
      <w:proofErr w:type="gramEnd"/>
    </w:p>
    <w:p w:rsidR="00DA3DC0" w:rsidRDefault="00DA3DC0">
      <w:pPr>
        <w:pStyle w:val="ConsPlusNormal"/>
        <w:spacing w:before="220"/>
        <w:ind w:firstLine="540"/>
        <w:jc w:val="both"/>
      </w:pPr>
      <w:r>
        <w:t xml:space="preserve">1.3. Субсидии предоставляются в 2025 году в рамках реализации комплекса процессных мероприятий "Организация транспортного обслуживания населения Кировской области", входящего в структуру государственной </w:t>
      </w:r>
      <w:hyperlink r:id="rId9">
        <w:r>
          <w:rPr>
            <w:color w:val="0000FF"/>
          </w:rPr>
          <w:t>программы</w:t>
        </w:r>
      </w:hyperlink>
      <w:r>
        <w:t xml:space="preserve"> Кировской области "Развитие транспортной системы", утвержденной постановлением Правительства Кировской области от 29.01.2024 N 23-П "Об утверждении государственной программы Кировской области "Развитие транспортной системы".</w:t>
      </w:r>
    </w:p>
    <w:p w:rsidR="00DA3DC0" w:rsidRDefault="00DA3DC0">
      <w:pPr>
        <w:pStyle w:val="ConsPlusNormal"/>
        <w:spacing w:before="220"/>
        <w:ind w:firstLine="540"/>
        <w:jc w:val="both"/>
      </w:pPr>
      <w:r>
        <w:t>1.4. Субсидии предоставляются министерством транспорта Кировской области (далее - министерство) в пределах бюджетных ассигнований областного бюджета и лимитов бюджетных обязательств, доведенных в установленном порядке до министерства на 2025 год на предоставление субсидий.</w:t>
      </w:r>
    </w:p>
    <w:p w:rsidR="00DA3DC0" w:rsidRDefault="00DA3DC0">
      <w:pPr>
        <w:pStyle w:val="ConsPlusNormal"/>
        <w:spacing w:before="220"/>
        <w:ind w:firstLine="540"/>
        <w:jc w:val="both"/>
      </w:pPr>
      <w:r>
        <w:t>1.5. Субсидии предоставляются юридическим лицам, осуществляющим перевозки пассажиров и багажа по муниципальным и (или) межмуниципальным маршрутам регулярных перевозок, на финансовое обеспечение затрат на приобретение автобусов большого класса.</w:t>
      </w:r>
    </w:p>
    <w:p w:rsidR="00DA3DC0" w:rsidRDefault="00DA3DC0">
      <w:pPr>
        <w:pStyle w:val="ConsPlusNormal"/>
        <w:spacing w:before="220"/>
        <w:ind w:firstLine="540"/>
        <w:jc w:val="both"/>
      </w:pPr>
      <w:r>
        <w:t xml:space="preserve">1.6. Информация о субсидиях размещается на едином портале бюджетной системы </w:t>
      </w:r>
      <w:r>
        <w:lastRenderedPageBreak/>
        <w:t>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DA3DC0" w:rsidRDefault="00DA3DC0">
      <w:pPr>
        <w:pStyle w:val="ConsPlusNormal"/>
        <w:jc w:val="both"/>
      </w:pPr>
    </w:p>
    <w:p w:rsidR="00DA3DC0" w:rsidRDefault="00DA3DC0">
      <w:pPr>
        <w:pStyle w:val="ConsPlusTitle"/>
        <w:ind w:firstLine="540"/>
        <w:jc w:val="both"/>
        <w:outlineLvl w:val="1"/>
      </w:pPr>
      <w:r>
        <w:t>2. Порядок проведения отбора</w:t>
      </w:r>
    </w:p>
    <w:p w:rsidR="00DA3DC0" w:rsidRDefault="00DA3DC0">
      <w:pPr>
        <w:pStyle w:val="ConsPlusNormal"/>
        <w:jc w:val="both"/>
      </w:pPr>
    </w:p>
    <w:p w:rsidR="00DA3DC0" w:rsidRDefault="00DA3DC0">
      <w:pPr>
        <w:pStyle w:val="ConsPlusNormal"/>
        <w:ind w:firstLine="540"/>
        <w:jc w:val="both"/>
      </w:pPr>
      <w:r>
        <w:t>2.1. Отбор проводится министерством способом запроса предложений.</w:t>
      </w:r>
    </w:p>
    <w:p w:rsidR="00DA3DC0" w:rsidRDefault="00DA3DC0">
      <w:pPr>
        <w:pStyle w:val="ConsPlusNormal"/>
        <w:spacing w:before="220"/>
        <w:ind w:firstLine="540"/>
        <w:jc w:val="both"/>
      </w:pPr>
      <w:r>
        <w:t xml:space="preserve">2.2. </w:t>
      </w:r>
      <w:proofErr w:type="gramStart"/>
      <w:r>
        <w:t>Отбор проводится на едином портале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к которой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DA3DC0" w:rsidRDefault="00DA3DC0">
      <w:pPr>
        <w:pStyle w:val="ConsPlusNormal"/>
        <w:spacing w:before="220"/>
        <w:ind w:firstLine="540"/>
        <w:jc w:val="both"/>
      </w:pPr>
      <w:r>
        <w:t>2.3. Взаимодействие министерства с участниками отбора осуществляется с использованием документов в электронной форме на едином портале.</w:t>
      </w:r>
    </w:p>
    <w:p w:rsidR="00DA3DC0" w:rsidRDefault="00DA3DC0">
      <w:pPr>
        <w:pStyle w:val="ConsPlusNormal"/>
        <w:spacing w:before="220"/>
        <w:ind w:firstLine="540"/>
        <w:jc w:val="both"/>
      </w:pPr>
      <w:r>
        <w:t xml:space="preserve">2.4. Не </w:t>
      </w:r>
      <w:proofErr w:type="gramStart"/>
      <w:r>
        <w:t>позднее</w:t>
      </w:r>
      <w:proofErr w:type="gramEnd"/>
      <w:r>
        <w:t xml:space="preserve"> чем за два рабочих дня до начала приема заявок на участие в отборе (далее - заявки) министерство размещает на едином портале и на официальном сайте министерства в информационно-телекоммуникационной сети "Интернет" объявление о проведении отбора (далее - объявление), которое содержит:</w:t>
      </w:r>
    </w:p>
    <w:p w:rsidR="00DA3DC0" w:rsidRDefault="00DA3DC0">
      <w:pPr>
        <w:pStyle w:val="ConsPlusNormal"/>
        <w:spacing w:before="220"/>
        <w:ind w:firstLine="540"/>
        <w:jc w:val="both"/>
      </w:pPr>
      <w:r>
        <w:t>сроки проведения отбора;</w:t>
      </w:r>
    </w:p>
    <w:p w:rsidR="00DA3DC0" w:rsidRDefault="00DA3DC0">
      <w:pPr>
        <w:pStyle w:val="ConsPlusNormal"/>
        <w:spacing w:before="220"/>
        <w:ind w:firstLine="540"/>
        <w:jc w:val="both"/>
      </w:pPr>
      <w:r>
        <w:t>дату начала подачи заявок и дату окончания приема заявок (при этом дата окончания приема заявок не может быть ранее пятого календарного дня, следующего за днем размещения объявления);</w:t>
      </w:r>
    </w:p>
    <w:p w:rsidR="00DA3DC0" w:rsidRDefault="00DA3DC0">
      <w:pPr>
        <w:pStyle w:val="ConsPlusNormal"/>
        <w:spacing w:before="220"/>
        <w:ind w:firstLine="540"/>
        <w:jc w:val="both"/>
      </w:pPr>
      <w:r>
        <w:t>наименование, место нахождения, почтовый адрес, адрес электронной почты министерства;</w:t>
      </w:r>
    </w:p>
    <w:p w:rsidR="00DA3DC0" w:rsidRDefault="00DA3DC0">
      <w:pPr>
        <w:pStyle w:val="ConsPlusNormal"/>
        <w:spacing w:before="220"/>
        <w:ind w:firstLine="540"/>
        <w:jc w:val="both"/>
      </w:pPr>
      <w:r>
        <w:t>результат предоставления субсидий;</w:t>
      </w:r>
    </w:p>
    <w:p w:rsidR="00DA3DC0" w:rsidRDefault="00DA3DC0">
      <w:pPr>
        <w:pStyle w:val="ConsPlusNormal"/>
        <w:spacing w:before="220"/>
        <w:ind w:firstLine="540"/>
        <w:jc w:val="both"/>
      </w:pPr>
      <w:r>
        <w:t>доменное имя и (или) указатели страниц системы "Электронный бюджет" в информационно-телекоммуникационной сети "Интернет";</w:t>
      </w:r>
    </w:p>
    <w:p w:rsidR="00DA3DC0" w:rsidRDefault="00DA3DC0">
      <w:pPr>
        <w:pStyle w:val="ConsPlusNormal"/>
        <w:spacing w:before="220"/>
        <w:ind w:firstLine="540"/>
        <w:jc w:val="both"/>
      </w:pPr>
      <w:r>
        <w:t xml:space="preserve">требования к участникам отбора, установленные </w:t>
      </w:r>
      <w:hyperlink w:anchor="P76">
        <w:r>
          <w:rPr>
            <w:color w:val="0000FF"/>
          </w:rPr>
          <w:t>пунктом 2.6</w:t>
        </w:r>
      </w:hyperlink>
      <w:r>
        <w:t xml:space="preserve"> настоящего Порядка, и требования к перечню документов, представляемых участниками отбора для подтверждения соответствия указанным требованиям;</w:t>
      </w:r>
    </w:p>
    <w:p w:rsidR="00DA3DC0" w:rsidRDefault="00DA3DC0">
      <w:pPr>
        <w:pStyle w:val="ConsPlusNormal"/>
        <w:spacing w:before="220"/>
        <w:ind w:firstLine="540"/>
        <w:jc w:val="both"/>
      </w:pPr>
      <w:r>
        <w:t xml:space="preserve">критерий отбора, установленный </w:t>
      </w:r>
      <w:hyperlink w:anchor="P89">
        <w:r>
          <w:rPr>
            <w:color w:val="0000FF"/>
          </w:rPr>
          <w:t>пунктом 2.9</w:t>
        </w:r>
      </w:hyperlink>
      <w:r>
        <w:t xml:space="preserve"> настоящего Порядка;</w:t>
      </w:r>
    </w:p>
    <w:p w:rsidR="00DA3DC0" w:rsidRDefault="00DA3DC0">
      <w:pPr>
        <w:pStyle w:val="ConsPlusNormal"/>
        <w:spacing w:before="220"/>
        <w:ind w:firstLine="540"/>
        <w:jc w:val="both"/>
      </w:pPr>
      <w:r>
        <w:t>порядок подачи участниками отбора заявок и требования, предъявляемые к форме и содержанию заявок;</w:t>
      </w:r>
    </w:p>
    <w:p w:rsidR="00DA3DC0" w:rsidRDefault="00DA3DC0">
      <w:pPr>
        <w:pStyle w:val="ConsPlusNormal"/>
        <w:spacing w:before="220"/>
        <w:ind w:firstLine="540"/>
        <w:jc w:val="both"/>
      </w:pPr>
      <w:r>
        <w:t xml:space="preserve">порядок отзыва участниками отбора заявок, порядок их возврата, </w:t>
      </w:r>
      <w:proofErr w:type="gramStart"/>
      <w:r>
        <w:t>определяющий</w:t>
      </w:r>
      <w:proofErr w:type="gramEnd"/>
      <w:r>
        <w:t xml:space="preserve"> в том числе основания для возврата заявок, порядок внесения изменений в заявки;</w:t>
      </w:r>
    </w:p>
    <w:p w:rsidR="00DA3DC0" w:rsidRDefault="00DA3DC0">
      <w:pPr>
        <w:pStyle w:val="ConsPlusNormal"/>
        <w:spacing w:before="220"/>
        <w:ind w:firstLine="540"/>
        <w:jc w:val="both"/>
      </w:pPr>
      <w:r>
        <w:t>правила рассмотрения и оценки заявок;</w:t>
      </w:r>
    </w:p>
    <w:p w:rsidR="00DA3DC0" w:rsidRDefault="00DA3DC0">
      <w:pPr>
        <w:pStyle w:val="ConsPlusNormal"/>
        <w:spacing w:before="220"/>
        <w:ind w:firstLine="540"/>
        <w:jc w:val="both"/>
      </w:pPr>
      <w:r>
        <w:t>порядок возврата заявок на доработку;</w:t>
      </w:r>
    </w:p>
    <w:p w:rsidR="00DA3DC0" w:rsidRDefault="00DA3DC0">
      <w:pPr>
        <w:pStyle w:val="ConsPlusNormal"/>
        <w:spacing w:before="220"/>
        <w:ind w:firstLine="540"/>
        <w:jc w:val="both"/>
      </w:pPr>
      <w:r>
        <w:t>порядок отклонения заявок, а также информацию об основаниях их отклонения;</w:t>
      </w:r>
    </w:p>
    <w:p w:rsidR="00DA3DC0" w:rsidRDefault="00DA3DC0">
      <w:pPr>
        <w:pStyle w:val="ConsPlusNormal"/>
        <w:spacing w:before="220"/>
        <w:ind w:firstLine="540"/>
        <w:jc w:val="both"/>
      </w:pPr>
      <w:r>
        <w:t>объем распределяемых субсидий в рамках отбора, порядок расчета размера субсидии, правила распределения субсидий по результатам отбора;</w:t>
      </w:r>
    </w:p>
    <w:p w:rsidR="00DA3DC0" w:rsidRDefault="00DA3DC0">
      <w:pPr>
        <w:pStyle w:val="ConsPlusNormal"/>
        <w:spacing w:before="220"/>
        <w:ind w:firstLine="540"/>
        <w:jc w:val="both"/>
      </w:pPr>
      <w:r>
        <w:lastRenderedPageBreak/>
        <w:t>порядок предоставления участникам отбора разъяснений положений объявления, даты начала и окончания срока предоставления таких разъяснений;</w:t>
      </w:r>
    </w:p>
    <w:p w:rsidR="00DA3DC0" w:rsidRDefault="00DA3DC0">
      <w:pPr>
        <w:pStyle w:val="ConsPlusNormal"/>
        <w:spacing w:before="220"/>
        <w:ind w:firstLine="540"/>
        <w:jc w:val="both"/>
      </w:pPr>
      <w:r>
        <w:t>срок, в течение которого победитель (победители) отбора должен (должны) подписать соглашение о предоставлении субсидии (далее - соглашение);</w:t>
      </w:r>
    </w:p>
    <w:p w:rsidR="00DA3DC0" w:rsidRDefault="00DA3DC0">
      <w:pPr>
        <w:pStyle w:val="ConsPlusNormal"/>
        <w:spacing w:before="220"/>
        <w:ind w:firstLine="540"/>
        <w:jc w:val="both"/>
      </w:pPr>
      <w:r>
        <w:t xml:space="preserve">условия признания победителя (победителей) отбора </w:t>
      </w:r>
      <w:proofErr w:type="gramStart"/>
      <w:r>
        <w:t>уклонившимся</w:t>
      </w:r>
      <w:proofErr w:type="gramEnd"/>
      <w:r>
        <w:t xml:space="preserve"> (уклонившимися) от заключения соглашения;</w:t>
      </w:r>
    </w:p>
    <w:p w:rsidR="00DA3DC0" w:rsidRDefault="00DA3DC0">
      <w:pPr>
        <w:pStyle w:val="ConsPlusNormal"/>
        <w:spacing w:before="220"/>
        <w:ind w:firstLine="540"/>
        <w:jc w:val="both"/>
      </w:pPr>
      <w:r>
        <w:t>срок размещения протокола подведения итогов отбора (документа об итогах проведения отбора) на едином портале, который не может быть позднее 14-го календарного дня, следующего за днем определения победителя (победителей) отбора.</w:t>
      </w:r>
    </w:p>
    <w:p w:rsidR="00DA3DC0" w:rsidRDefault="00DA3DC0">
      <w:pPr>
        <w:pStyle w:val="ConsPlusNormal"/>
        <w:spacing w:before="220"/>
        <w:ind w:firstLine="540"/>
        <w:jc w:val="both"/>
      </w:pPr>
      <w:r>
        <w:t>2.5. Министерство в срок не позднее наступления даты окончания приема заявок, указанной в объявлении, может внести изменения в объявление.</w:t>
      </w:r>
    </w:p>
    <w:p w:rsidR="00DA3DC0" w:rsidRDefault="00DA3DC0">
      <w:pPr>
        <w:pStyle w:val="ConsPlusNormal"/>
        <w:spacing w:before="220"/>
        <w:ind w:firstLine="540"/>
        <w:jc w:val="both"/>
      </w:pPr>
      <w:r>
        <w:t>2.5.1. В случае внесения изменений в объявление в части продления срока подачи заявок данный срок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DA3DC0" w:rsidRDefault="00DA3DC0">
      <w:pPr>
        <w:pStyle w:val="ConsPlusNormal"/>
        <w:spacing w:before="220"/>
        <w:ind w:firstLine="540"/>
        <w:jc w:val="both"/>
      </w:pPr>
      <w:r>
        <w:t>2.5.2. 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DA3DC0" w:rsidRDefault="00DA3DC0">
      <w:pPr>
        <w:pStyle w:val="ConsPlusNormal"/>
        <w:spacing w:before="220"/>
        <w:ind w:firstLine="540"/>
        <w:jc w:val="both"/>
      </w:pPr>
      <w:r>
        <w:t>Участники отбора, подавшие заявки,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rsidR="00DA3DC0" w:rsidRDefault="00DA3DC0">
      <w:pPr>
        <w:pStyle w:val="ConsPlusNormal"/>
        <w:spacing w:before="220"/>
        <w:ind w:firstLine="540"/>
        <w:jc w:val="both"/>
      </w:pPr>
      <w:r>
        <w:t>При внесении изменений в объявление изменение способа отбора не допускается.</w:t>
      </w:r>
    </w:p>
    <w:p w:rsidR="00DA3DC0" w:rsidRDefault="00DA3DC0">
      <w:pPr>
        <w:pStyle w:val="ConsPlusNormal"/>
        <w:spacing w:before="220"/>
        <w:ind w:firstLine="540"/>
        <w:jc w:val="both"/>
      </w:pPr>
      <w:bookmarkStart w:id="2" w:name="P76"/>
      <w:bookmarkEnd w:id="2"/>
      <w:r>
        <w:t>2.6. В отборе могут принимать участие участники отбора, которые по состоянию на 1-е число месяца подачи документов для участия в отборе соответствуют следующим требованиям:</w:t>
      </w:r>
    </w:p>
    <w:p w:rsidR="00DA3DC0" w:rsidRDefault="00DA3DC0">
      <w:pPr>
        <w:pStyle w:val="ConsPlusNormal"/>
        <w:spacing w:before="220"/>
        <w:ind w:firstLine="540"/>
        <w:jc w:val="both"/>
      </w:pPr>
      <w:r>
        <w:t xml:space="preserve">2.6.1. </w:t>
      </w:r>
      <w:proofErr w:type="gramStart"/>
      <w: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t>офшорного</w:t>
      </w:r>
      <w:proofErr w:type="spellEnd"/>
      <w:r>
        <w:t xml:space="preserve">) владения активами в Российской Федерации (далее - </w:t>
      </w:r>
      <w:proofErr w:type="spellStart"/>
      <w:r>
        <w:t>офшорные</w:t>
      </w:r>
      <w:proofErr w:type="spellEnd"/>
      <w: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t>офшорных</w:t>
      </w:r>
      <w:proofErr w:type="spellEnd"/>
      <w:r>
        <w:t xml:space="preserve"> компаний</w:t>
      </w:r>
      <w:proofErr w:type="gramEnd"/>
      <w:r>
        <w:t xml:space="preserve"> в совокупности превышает 25%.</w:t>
      </w:r>
    </w:p>
    <w:p w:rsidR="00DA3DC0" w:rsidRDefault="00DA3DC0">
      <w:pPr>
        <w:pStyle w:val="ConsPlusNormal"/>
        <w:spacing w:before="220"/>
        <w:ind w:firstLine="540"/>
        <w:jc w:val="both"/>
      </w:pPr>
      <w:r>
        <w:t>2.6.2.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A3DC0" w:rsidRDefault="00DA3DC0">
      <w:pPr>
        <w:pStyle w:val="ConsPlusNormal"/>
        <w:spacing w:before="220"/>
        <w:ind w:firstLine="540"/>
        <w:jc w:val="both"/>
      </w:pPr>
      <w:r>
        <w:t xml:space="preserve">2.6.3. </w:t>
      </w:r>
      <w:proofErr w:type="gramStart"/>
      <w:r>
        <w:t xml:space="preserve">Участник отбора не находится в составляемых в рамках реализации полномочий, предусмотренных </w:t>
      </w:r>
      <w:hyperlink r:id="rId10">
        <w:r>
          <w:rPr>
            <w:color w:val="0000FF"/>
          </w:rPr>
          <w:t>главой VII</w:t>
        </w:r>
      </w:hyperlink>
      <w:r>
        <w:t xml:space="preserve">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A3DC0" w:rsidRDefault="00DA3DC0">
      <w:pPr>
        <w:pStyle w:val="ConsPlusNormal"/>
        <w:spacing w:before="220"/>
        <w:ind w:firstLine="540"/>
        <w:jc w:val="both"/>
      </w:pPr>
      <w:r>
        <w:t xml:space="preserve">2.6.4. Участник отбора не получает средства из областного бюджета на основании иных нормативных правовых актов Кировской области на цель, указанную в </w:t>
      </w:r>
      <w:hyperlink w:anchor="P42">
        <w:r>
          <w:rPr>
            <w:color w:val="0000FF"/>
          </w:rPr>
          <w:t>пункте 1.2</w:t>
        </w:r>
      </w:hyperlink>
      <w:r>
        <w:t xml:space="preserve"> настоящего Порядка.</w:t>
      </w:r>
    </w:p>
    <w:p w:rsidR="00DA3DC0" w:rsidRDefault="00DA3DC0">
      <w:pPr>
        <w:pStyle w:val="ConsPlusNormal"/>
        <w:spacing w:before="220"/>
        <w:ind w:firstLine="540"/>
        <w:jc w:val="both"/>
      </w:pPr>
      <w:r>
        <w:lastRenderedPageBreak/>
        <w:t xml:space="preserve">2.6.5. Участник отбора не является иностранным агентом в соответствии с Федеральным </w:t>
      </w:r>
      <w:hyperlink r:id="rId11">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влиянием".</w:t>
      </w:r>
    </w:p>
    <w:p w:rsidR="00DA3DC0" w:rsidRDefault="00DA3DC0">
      <w:pPr>
        <w:pStyle w:val="ConsPlusNormal"/>
        <w:spacing w:before="220"/>
        <w:ind w:firstLine="540"/>
        <w:jc w:val="both"/>
      </w:pPr>
      <w:r>
        <w:t>2.6.6.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областным бюджетом.</w:t>
      </w:r>
    </w:p>
    <w:p w:rsidR="00DA3DC0" w:rsidRDefault="00DA3DC0">
      <w:pPr>
        <w:pStyle w:val="ConsPlusNormal"/>
        <w:spacing w:before="220"/>
        <w:ind w:firstLine="540"/>
        <w:jc w:val="both"/>
      </w:pPr>
      <w:r>
        <w:t>2.6.7. Участник отбора является юридическим лицом, 100% акций (долей) которого принадлежит Кировской области или муниципальному образованию на территории Кировской городской агломерации.</w:t>
      </w:r>
    </w:p>
    <w:p w:rsidR="00DA3DC0" w:rsidRDefault="00DA3DC0">
      <w:pPr>
        <w:pStyle w:val="ConsPlusNormal"/>
        <w:spacing w:before="220"/>
        <w:ind w:firstLine="540"/>
        <w:jc w:val="both"/>
      </w:pPr>
      <w:r>
        <w:t>2.6.8. 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DA3DC0" w:rsidRDefault="00DA3DC0">
      <w:pPr>
        <w:pStyle w:val="ConsPlusNormal"/>
        <w:spacing w:before="220"/>
        <w:ind w:firstLine="540"/>
        <w:jc w:val="both"/>
      </w:pPr>
      <w:r>
        <w:t xml:space="preserve">2.6.9. </w:t>
      </w: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roofErr w:type="gramEnd"/>
    </w:p>
    <w:p w:rsidR="00DA3DC0" w:rsidRDefault="00DA3DC0">
      <w:pPr>
        <w:pStyle w:val="ConsPlusNormal"/>
        <w:spacing w:before="220"/>
        <w:ind w:firstLine="540"/>
        <w:jc w:val="both"/>
      </w:pPr>
      <w:r>
        <w:t xml:space="preserve">2.7. </w:t>
      </w:r>
      <w:proofErr w:type="gramStart"/>
      <w:r>
        <w:t xml:space="preserve">Проверка участников отбора на соответствие требованиям, установленным </w:t>
      </w:r>
      <w:hyperlink w:anchor="P76">
        <w:r>
          <w:rPr>
            <w:color w:val="0000FF"/>
          </w:rPr>
          <w:t>пунктом 2.6</w:t>
        </w:r>
      </w:hyperlink>
      <w: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осуществления автоматической проверки).</w:t>
      </w:r>
      <w:proofErr w:type="gramEnd"/>
    </w:p>
    <w:p w:rsidR="00DA3DC0" w:rsidRDefault="00DA3DC0">
      <w:pPr>
        <w:pStyle w:val="ConsPlusNormal"/>
        <w:spacing w:before="220"/>
        <w:ind w:firstLine="540"/>
        <w:jc w:val="both"/>
      </w:pPr>
      <w:proofErr w:type="gramStart"/>
      <w: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участников отбора требованиям, установленным </w:t>
      </w:r>
      <w:hyperlink w:anchor="P76">
        <w:r>
          <w:rPr>
            <w:color w:val="0000FF"/>
          </w:rPr>
          <w:t>пунктом 2.6</w:t>
        </w:r>
      </w:hyperlink>
      <w:r>
        <w:t xml:space="preserve"> настоящего Порядка, производится путем проставления в электронном виде участниками отбора отметок о соответствии указанным требованиям и критерию отбора, установленному </w:t>
      </w:r>
      <w:hyperlink w:anchor="P89">
        <w:r>
          <w:rPr>
            <w:color w:val="0000FF"/>
          </w:rPr>
          <w:t>пунктом 2.9</w:t>
        </w:r>
      </w:hyperlink>
      <w:r>
        <w:t xml:space="preserve"> настоящего Порядка, посредством заполнения соответствующих экранных форм </w:t>
      </w:r>
      <w:proofErr w:type="spellStart"/>
      <w:r>
        <w:t>веб-интерфейса</w:t>
      </w:r>
      <w:proofErr w:type="spellEnd"/>
      <w:r>
        <w:t xml:space="preserve"> системы "Электронный бюджет".</w:t>
      </w:r>
      <w:proofErr w:type="gramEnd"/>
    </w:p>
    <w:p w:rsidR="00DA3DC0" w:rsidRDefault="00DA3DC0">
      <w:pPr>
        <w:pStyle w:val="ConsPlusNormal"/>
        <w:spacing w:before="220"/>
        <w:ind w:firstLine="540"/>
        <w:jc w:val="both"/>
      </w:pPr>
      <w:r>
        <w:t xml:space="preserve">2.8. </w:t>
      </w:r>
      <w:proofErr w:type="gramStart"/>
      <w:r>
        <w:t xml:space="preserve">Запрещается требовать от участников отбора представления документов и информации в целях подтверждения их соответствия требованиям, установленным </w:t>
      </w:r>
      <w:hyperlink w:anchor="P76">
        <w:r>
          <w:rPr>
            <w:color w:val="0000FF"/>
          </w:rPr>
          <w:t>пунктом 2.6</w:t>
        </w:r>
      </w:hyperlink>
      <w: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участники отбора готовы представить указанные документы и информацию министерству по собственной инициативе.</w:t>
      </w:r>
      <w:proofErr w:type="gramEnd"/>
    </w:p>
    <w:p w:rsidR="00DA3DC0" w:rsidRDefault="00DA3DC0">
      <w:pPr>
        <w:pStyle w:val="ConsPlusNormal"/>
        <w:spacing w:before="220"/>
        <w:ind w:firstLine="540"/>
        <w:jc w:val="both"/>
      </w:pPr>
      <w:bookmarkStart w:id="3" w:name="P89"/>
      <w:bookmarkEnd w:id="3"/>
      <w:r>
        <w:t>2.9. Критерием отбора участников отбора является наличие не менее трех муниципальных и (или) межмуниципальных маршрутов регулярных перевозок на территории Кировской городской агломерации, обслуживаемых участником отбора.</w:t>
      </w:r>
    </w:p>
    <w:p w:rsidR="00DA3DC0" w:rsidRDefault="00DA3DC0">
      <w:pPr>
        <w:pStyle w:val="ConsPlusNormal"/>
        <w:spacing w:before="220"/>
        <w:ind w:firstLine="540"/>
        <w:jc w:val="both"/>
      </w:pPr>
      <w:r>
        <w:t xml:space="preserve">2.10. </w:t>
      </w:r>
      <w:proofErr w:type="gramStart"/>
      <w:r>
        <w:t xml:space="preserve">Для подтверждения соответствия требованиям, установленным </w:t>
      </w:r>
      <w:hyperlink w:anchor="P76">
        <w:r>
          <w:rPr>
            <w:color w:val="0000FF"/>
          </w:rPr>
          <w:t>пунктом 2.6</w:t>
        </w:r>
      </w:hyperlink>
      <w:r>
        <w:t xml:space="preserve"> настоящего Порядка, и критерию отбора, установленному </w:t>
      </w:r>
      <w:hyperlink w:anchor="P89">
        <w:r>
          <w:rPr>
            <w:color w:val="0000FF"/>
          </w:rPr>
          <w:t>пунктом 2.9</w:t>
        </w:r>
      </w:hyperlink>
      <w:r>
        <w:t xml:space="preserve"> настоящего Порядка, участник отбора вправе представить в систему "Электронный бюджет" справку, подтверждающую, что по состоянию на 1-е число месяца подачи документов для участия в отборе участник отбора соответствует требованиям, установленным </w:t>
      </w:r>
      <w:hyperlink w:anchor="P76">
        <w:r>
          <w:rPr>
            <w:color w:val="0000FF"/>
          </w:rPr>
          <w:t>пунктом 2.6</w:t>
        </w:r>
      </w:hyperlink>
      <w:r>
        <w:t xml:space="preserve"> настоящего Порядка, документ, подтверждающий соответствие участника отбора критерию отбора, установленному </w:t>
      </w:r>
      <w:hyperlink w:anchor="P89">
        <w:r>
          <w:rPr>
            <w:color w:val="0000FF"/>
          </w:rPr>
          <w:t>пунктом 2.9</w:t>
        </w:r>
      </w:hyperlink>
      <w:r>
        <w:t xml:space="preserve"> настоящего</w:t>
      </w:r>
      <w:proofErr w:type="gramEnd"/>
      <w:r>
        <w:t xml:space="preserve"> Порядка (далее - справка), а также подтверждающие документы.</w:t>
      </w:r>
    </w:p>
    <w:p w:rsidR="00DA3DC0" w:rsidRDefault="00DA3DC0">
      <w:pPr>
        <w:pStyle w:val="ConsPlusNormal"/>
        <w:spacing w:before="220"/>
        <w:ind w:firstLine="540"/>
        <w:jc w:val="both"/>
      </w:pPr>
      <w:r>
        <w:t xml:space="preserve">Справка и подтверждающие документы представляются в форме электронных копий (документы на бумажном носителе, преобразованные в электронную форму путем сканирования), подписываются руководителем (иным уполномоченным лицом) участника отбора </w:t>
      </w:r>
      <w:r>
        <w:lastRenderedPageBreak/>
        <w:t>и скрепляются печатью участника отбора (при наличии).</w:t>
      </w:r>
    </w:p>
    <w:p w:rsidR="00DA3DC0" w:rsidRDefault="00DA3DC0">
      <w:pPr>
        <w:pStyle w:val="ConsPlusNormal"/>
        <w:spacing w:before="220"/>
        <w:ind w:firstLine="540"/>
        <w:jc w:val="both"/>
      </w:pPr>
      <w:bookmarkStart w:id="4" w:name="P92"/>
      <w:bookmarkEnd w:id="4"/>
      <w:r>
        <w:t xml:space="preserve">2.11. Участник отбора формирует в срок, установленный в объявлении, заявку в электронной форме посредством заполнения соответствующих экранных форм </w:t>
      </w:r>
      <w:proofErr w:type="spellStart"/>
      <w:r>
        <w:t>веб-интерфейса</w:t>
      </w:r>
      <w:proofErr w:type="spellEnd"/>
      <w:r>
        <w:t xml:space="preserve"> системы "Электронный бюджет" и представления в данную систему электронных копий документов (документов на бумажном носителе, преобразованных в электронную форму путем сканирования), которые предусмотрены объявлением.</w:t>
      </w:r>
    </w:p>
    <w:p w:rsidR="00DA3DC0" w:rsidRDefault="00DA3DC0">
      <w:pPr>
        <w:pStyle w:val="ConsPlusNormal"/>
        <w:spacing w:before="220"/>
        <w:ind w:firstLine="540"/>
        <w:jc w:val="both"/>
      </w:pPr>
      <w:r>
        <w:t xml:space="preserve">2.12. Отбор может быть отменен министерством в случае возникновения обстоятельств непреодолимой силы в соответствии с </w:t>
      </w:r>
      <w:hyperlink r:id="rId12">
        <w:r>
          <w:rPr>
            <w:color w:val="0000FF"/>
          </w:rPr>
          <w:t>пунктом 3 статьи 401</w:t>
        </w:r>
      </w:hyperlink>
      <w:r>
        <w:t xml:space="preserve"> Гражданского кодекса Российской Федерации.</w:t>
      </w:r>
    </w:p>
    <w:p w:rsidR="00DA3DC0" w:rsidRDefault="00DA3DC0">
      <w:pPr>
        <w:pStyle w:val="ConsPlusNormal"/>
        <w:spacing w:before="220"/>
        <w:ind w:firstLine="540"/>
        <w:jc w:val="both"/>
      </w:pPr>
      <w:r>
        <w:t xml:space="preserve">Отбор отменяется путем размещения министерством объявления об отмене проведения отбора в системе "Электронный бюджет" не </w:t>
      </w:r>
      <w:proofErr w:type="gramStart"/>
      <w:r>
        <w:t>позднее</w:t>
      </w:r>
      <w:proofErr w:type="gramEnd"/>
      <w:r>
        <w:t xml:space="preserve"> чем за два рабочих дня до даты окончания приема заявок, указанной в объявлении.</w:t>
      </w:r>
    </w:p>
    <w:p w:rsidR="00DA3DC0" w:rsidRDefault="00DA3DC0">
      <w:pPr>
        <w:pStyle w:val="ConsPlusNormal"/>
        <w:spacing w:before="220"/>
        <w:ind w:firstLine="540"/>
        <w:jc w:val="both"/>
      </w:pPr>
      <w:r>
        <w:t xml:space="preserve">Объявление об отмене проведения отбора формируется в электронной форме посредством заполнения соответствующих экранных форм </w:t>
      </w:r>
      <w:proofErr w:type="spellStart"/>
      <w:r>
        <w:t>веб-интерфейса</w:t>
      </w:r>
      <w:proofErr w:type="spellEnd"/>
      <w:r>
        <w:t xml:space="preserve"> системы "Электронный бюджет", подписывается усиленной квалифицированной электронной подписью министра транспорта Кировской области (далее - министр) или лица, исполняющего его обязанности.</w:t>
      </w:r>
    </w:p>
    <w:p w:rsidR="00DA3DC0" w:rsidRDefault="00DA3DC0">
      <w:pPr>
        <w:pStyle w:val="ConsPlusNormal"/>
        <w:spacing w:before="220"/>
        <w:ind w:firstLine="540"/>
        <w:jc w:val="both"/>
      </w:pPr>
      <w:r>
        <w:t>Участники отбора, подавшие заявки, информируются об отмене проведения отбора в системе "Электронный бюджет".</w:t>
      </w:r>
    </w:p>
    <w:p w:rsidR="00DA3DC0" w:rsidRDefault="00DA3DC0">
      <w:pPr>
        <w:pStyle w:val="ConsPlusNormal"/>
        <w:spacing w:before="220"/>
        <w:ind w:firstLine="540"/>
        <w:jc w:val="both"/>
      </w:pPr>
      <w:r>
        <w:t>Отбор считается отмененным со дня размещения объявления об отмене его проведения на едином портале.</w:t>
      </w:r>
    </w:p>
    <w:p w:rsidR="00DA3DC0" w:rsidRDefault="00DA3DC0">
      <w:pPr>
        <w:pStyle w:val="ConsPlusNormal"/>
        <w:spacing w:before="220"/>
        <w:ind w:firstLine="540"/>
        <w:jc w:val="both"/>
      </w:pPr>
      <w:r>
        <w:t xml:space="preserve">2.13. В случаях если не подана ни одна </w:t>
      </w:r>
      <w:proofErr w:type="gramStart"/>
      <w:r>
        <w:t>заявка</w:t>
      </w:r>
      <w:proofErr w:type="gramEnd"/>
      <w:r>
        <w:t xml:space="preserve"> либо если все заявки по результатам их рассмотрения отклонены по основаниям, установленным </w:t>
      </w:r>
      <w:hyperlink w:anchor="P113">
        <w:r>
          <w:rPr>
            <w:color w:val="0000FF"/>
          </w:rPr>
          <w:t>пунктом 2.20</w:t>
        </w:r>
      </w:hyperlink>
      <w:r>
        <w:t xml:space="preserve"> настоящего Порядка, отбор признается несостоявшимся.</w:t>
      </w:r>
    </w:p>
    <w:p w:rsidR="00DA3DC0" w:rsidRDefault="00DA3DC0">
      <w:pPr>
        <w:pStyle w:val="ConsPlusNormal"/>
        <w:spacing w:before="220"/>
        <w:ind w:firstLine="540"/>
        <w:jc w:val="both"/>
      </w:pPr>
      <w:bookmarkStart w:id="5" w:name="P99"/>
      <w:bookmarkEnd w:id="5"/>
      <w:r>
        <w:t>2.14. Заявка подписывается усиленной квалифицированной электронной подписью руководителя (иного уполномоченного лица) участника отбора.</w:t>
      </w:r>
    </w:p>
    <w:p w:rsidR="00DA3DC0" w:rsidRDefault="00DA3DC0">
      <w:pPr>
        <w:pStyle w:val="ConsPlusNormal"/>
        <w:spacing w:before="220"/>
        <w:ind w:firstLine="540"/>
        <w:jc w:val="both"/>
      </w:pPr>
      <w:r>
        <w:t>Электронные копии документов, прилагаемые к заявке, должны иметь распространенные открытые форматы, обеспечивающие возможность просмотра всего документа либо его фрагмента с использованием средств общедоступного программного обеспечения для просмотра информации, и не должны быть зашифрованы или защищены средствами, не позволяющими осуществлять ознакомление с их содержимым без специальных программных или технологических средств.</w:t>
      </w:r>
    </w:p>
    <w:p w:rsidR="00DA3DC0" w:rsidRDefault="00DA3DC0">
      <w:pPr>
        <w:pStyle w:val="ConsPlusNormal"/>
        <w:spacing w:before="220"/>
        <w:ind w:firstLine="540"/>
        <w:jc w:val="both"/>
      </w:pPr>
      <w:r>
        <w:t>Не допускается представление заявки и прилагаемых к ней документов, в которых отсутствует усиленная квалифицированная электронная подпись руководителя (иного уполномоченного лица) участника отбора, имеются неоговоренные опечатки, подчистки, исправления, если текст документов не поддается прочтению или представленные документы содержат противоречивые сведения.</w:t>
      </w:r>
    </w:p>
    <w:p w:rsidR="00DA3DC0" w:rsidRDefault="00DA3DC0">
      <w:pPr>
        <w:pStyle w:val="ConsPlusNormal"/>
        <w:spacing w:before="220"/>
        <w:ind w:firstLine="540"/>
        <w:jc w:val="both"/>
      </w:pPr>
      <w:r>
        <w:t>2.15. Датой представления участником отбора заявки и прилагаемых к ней документов считается день подписания участником отбора заявки с присвоением ей регистрационного номера в системе "Электронный бюджет".</w:t>
      </w:r>
    </w:p>
    <w:p w:rsidR="00DA3DC0" w:rsidRDefault="00DA3DC0">
      <w:pPr>
        <w:pStyle w:val="ConsPlusNormal"/>
        <w:spacing w:before="220"/>
        <w:ind w:firstLine="540"/>
        <w:jc w:val="both"/>
      </w:pPr>
      <w:r>
        <w:t>2.16. Заявка может быть отозвана или в нее могут быть внесены изменения в системе "Электронный бюджет" до окончания срока приема заявок, указанного в объявлении.</w:t>
      </w:r>
    </w:p>
    <w:p w:rsidR="00DA3DC0" w:rsidRDefault="00DA3DC0">
      <w:pPr>
        <w:pStyle w:val="ConsPlusNormal"/>
        <w:spacing w:before="22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указанному в </w:t>
      </w:r>
      <w:hyperlink w:anchor="P92">
        <w:r>
          <w:rPr>
            <w:color w:val="0000FF"/>
          </w:rPr>
          <w:t>пункте 2.11</w:t>
        </w:r>
      </w:hyperlink>
      <w:r>
        <w:t xml:space="preserve"> настоящего </w:t>
      </w:r>
      <w:r>
        <w:lastRenderedPageBreak/>
        <w:t>Порядка.</w:t>
      </w:r>
    </w:p>
    <w:p w:rsidR="00DA3DC0" w:rsidRDefault="00DA3DC0">
      <w:pPr>
        <w:pStyle w:val="ConsPlusNormal"/>
        <w:spacing w:before="220"/>
        <w:ind w:firstLine="540"/>
        <w:jc w:val="both"/>
      </w:pPr>
      <w:r>
        <w:t>2.17. Участники отбора вправе в период приема заявок получить разъяснения положений объявления путем направления письменного обращения о предоставлении разъяснения положений объявления (далее - обращение) в министерство по месту его нахождения либо обращения в форме электронного документа на адрес электронной почты министерства.</w:t>
      </w:r>
    </w:p>
    <w:p w:rsidR="00DA3DC0" w:rsidRDefault="00DA3DC0">
      <w:pPr>
        <w:pStyle w:val="ConsPlusNormal"/>
        <w:spacing w:before="220"/>
        <w:ind w:firstLine="540"/>
        <w:jc w:val="both"/>
      </w:pPr>
      <w:r>
        <w:t>Министерство в течение пяти рабочих дней со дня регистрации обращения рассматривает его и направляет ответ на адрес, указанный в обращении.</w:t>
      </w:r>
    </w:p>
    <w:p w:rsidR="00DA3DC0" w:rsidRDefault="00DA3DC0">
      <w:pPr>
        <w:pStyle w:val="ConsPlusNormal"/>
        <w:spacing w:before="220"/>
        <w:ind w:firstLine="540"/>
        <w:jc w:val="both"/>
      </w:pPr>
      <w:r>
        <w:t>2.18. Для проведения отбора в системе "Электронный бюджет":</w:t>
      </w:r>
    </w:p>
    <w:p w:rsidR="00DA3DC0" w:rsidRDefault="00DA3DC0">
      <w:pPr>
        <w:pStyle w:val="ConsPlusNormal"/>
        <w:spacing w:before="220"/>
        <w:ind w:firstLine="540"/>
        <w:jc w:val="both"/>
      </w:pPr>
      <w:r>
        <w:t>2.18.1. Министерству обеспечивается автоматическое открытие доступа в системе "Электронный бюджет" к заявкам и приложенным к ним документам для их рассмотрения.</w:t>
      </w:r>
    </w:p>
    <w:p w:rsidR="00DA3DC0" w:rsidRDefault="00DA3DC0">
      <w:pPr>
        <w:pStyle w:val="ConsPlusNormal"/>
        <w:spacing w:before="220"/>
        <w:ind w:firstLine="540"/>
        <w:jc w:val="both"/>
      </w:pPr>
      <w:r>
        <w:t>2.18.2. Осуществляется автоматическое формирование протокола вскрытия заявок на едином портале.</w:t>
      </w:r>
    </w:p>
    <w:p w:rsidR="00DA3DC0" w:rsidRDefault="00DA3DC0">
      <w:pPr>
        <w:pStyle w:val="ConsPlusNormal"/>
        <w:spacing w:before="220"/>
        <w:ind w:firstLine="540"/>
        <w:jc w:val="both"/>
      </w:pPr>
      <w:r>
        <w:t>2.18.3. В срок не позднее одного рабочего дня со дня вскрытия заявок осуществляется подписание в системе "Электронный бюджет" протокола вскрытия заявок усиленной квалифицированной электронной подписью министра либо лица, исполняющего его обязанности.</w:t>
      </w:r>
    </w:p>
    <w:p w:rsidR="00DA3DC0" w:rsidRDefault="00DA3DC0">
      <w:pPr>
        <w:pStyle w:val="ConsPlusNormal"/>
        <w:spacing w:before="220"/>
        <w:ind w:firstLine="540"/>
        <w:jc w:val="both"/>
      </w:pPr>
      <w:r>
        <w:t>2.18.4. В срок не позднее одного рабочего дня, следующего за днем подписания протокола вскрытия заявок, осуществляется его размещение на едином портале.</w:t>
      </w:r>
    </w:p>
    <w:p w:rsidR="00DA3DC0" w:rsidRDefault="00DA3DC0">
      <w:pPr>
        <w:pStyle w:val="ConsPlusNormal"/>
        <w:spacing w:before="220"/>
        <w:ind w:firstLine="540"/>
        <w:jc w:val="both"/>
      </w:pPr>
      <w:r>
        <w:t>2.19. По результатам рассмотрения и оценки заявок и прилагаемых к ним документов министерством принимается решение об отклонении заявки либо решение об определении победителя (победителей) отбора в течение 10 рабочих дней со дня подписания в системе "Электронный бюджет" протокола вскрытия заявок усиленной квалифицированной электронной подписью министра либо лица, исполняющего его обязанности.</w:t>
      </w:r>
    </w:p>
    <w:p w:rsidR="00DA3DC0" w:rsidRDefault="00DA3DC0">
      <w:pPr>
        <w:pStyle w:val="ConsPlusNormal"/>
        <w:spacing w:before="220"/>
        <w:ind w:firstLine="540"/>
        <w:jc w:val="both"/>
      </w:pPr>
      <w:bookmarkStart w:id="6" w:name="P113"/>
      <w:bookmarkEnd w:id="6"/>
      <w:r>
        <w:t>2.20. Основаниями для принятия решения об отклонении заявки являются:</w:t>
      </w:r>
    </w:p>
    <w:p w:rsidR="00DA3DC0" w:rsidRDefault="00DA3DC0">
      <w:pPr>
        <w:pStyle w:val="ConsPlusNormal"/>
        <w:spacing w:before="220"/>
        <w:ind w:firstLine="540"/>
        <w:jc w:val="both"/>
      </w:pPr>
      <w:r>
        <w:t xml:space="preserve">2.20.1. Несоответствие участника отбора требованиям, установленным </w:t>
      </w:r>
      <w:hyperlink w:anchor="P76">
        <w:r>
          <w:rPr>
            <w:color w:val="0000FF"/>
          </w:rPr>
          <w:t>пунктом 2.6</w:t>
        </w:r>
      </w:hyperlink>
      <w:r>
        <w:t xml:space="preserve"> настоящего Порядка, и критерию, установленному </w:t>
      </w:r>
      <w:hyperlink w:anchor="P89">
        <w:r>
          <w:rPr>
            <w:color w:val="0000FF"/>
          </w:rPr>
          <w:t>пунктом 2.9</w:t>
        </w:r>
      </w:hyperlink>
      <w:r>
        <w:t xml:space="preserve"> настоящего Порядка.</w:t>
      </w:r>
    </w:p>
    <w:p w:rsidR="00DA3DC0" w:rsidRDefault="00DA3DC0">
      <w:pPr>
        <w:pStyle w:val="ConsPlusNormal"/>
        <w:spacing w:before="220"/>
        <w:ind w:firstLine="540"/>
        <w:jc w:val="both"/>
      </w:pPr>
      <w:r>
        <w:t>2.20.2. Непредставление (представление не в полном объеме) участником отбора документов, указанных в объявлении.</w:t>
      </w:r>
    </w:p>
    <w:p w:rsidR="00DA3DC0" w:rsidRDefault="00DA3DC0">
      <w:pPr>
        <w:pStyle w:val="ConsPlusNormal"/>
        <w:spacing w:before="220"/>
        <w:ind w:firstLine="540"/>
        <w:jc w:val="both"/>
      </w:pPr>
      <w:r>
        <w:t>2.20.3. Установление факта недостоверности информации, содержащейся в представленных участником отбора документах, указанных в объявлении.</w:t>
      </w:r>
    </w:p>
    <w:p w:rsidR="00DA3DC0" w:rsidRDefault="00DA3DC0">
      <w:pPr>
        <w:pStyle w:val="ConsPlusNormal"/>
        <w:spacing w:before="220"/>
        <w:ind w:firstLine="540"/>
        <w:jc w:val="both"/>
      </w:pPr>
      <w:r>
        <w:t xml:space="preserve">2.20.4. Несоответствие заявки требованиям, установленным </w:t>
      </w:r>
      <w:hyperlink w:anchor="P99">
        <w:r>
          <w:rPr>
            <w:color w:val="0000FF"/>
          </w:rPr>
          <w:t>пунктом 2.14</w:t>
        </w:r>
      </w:hyperlink>
      <w:r>
        <w:t xml:space="preserve"> настоящего Порядка.</w:t>
      </w:r>
    </w:p>
    <w:p w:rsidR="00DA3DC0" w:rsidRDefault="00DA3DC0">
      <w:pPr>
        <w:pStyle w:val="ConsPlusNormal"/>
        <w:spacing w:before="220"/>
        <w:ind w:firstLine="540"/>
        <w:jc w:val="both"/>
      </w:pPr>
      <w:r>
        <w:t>2.20.5. Подача участником отбора заявки после даты и времени завершения подачи заявок, указанных в объявлении.</w:t>
      </w:r>
    </w:p>
    <w:p w:rsidR="00DA3DC0" w:rsidRDefault="00DA3DC0">
      <w:pPr>
        <w:pStyle w:val="ConsPlusNormal"/>
        <w:spacing w:before="220"/>
        <w:ind w:firstLine="540"/>
        <w:jc w:val="both"/>
      </w:pPr>
      <w:r>
        <w:t>2.20.6. Отсутствие свободного остатка лимитов бюджетных обязательств, доведенных в установленном порядке до министерства на 2025 год на предоставление субсидий.</w:t>
      </w:r>
    </w:p>
    <w:p w:rsidR="00DA3DC0" w:rsidRDefault="00DA3DC0">
      <w:pPr>
        <w:pStyle w:val="ConsPlusNormal"/>
        <w:spacing w:before="220"/>
        <w:ind w:firstLine="540"/>
        <w:jc w:val="both"/>
      </w:pPr>
      <w:r>
        <w:t>2.21. Ранжирование поступивших заявок осуществляется исходя из очередности поступления заявок.</w:t>
      </w:r>
    </w:p>
    <w:p w:rsidR="00DA3DC0" w:rsidRDefault="00DA3DC0">
      <w:pPr>
        <w:pStyle w:val="ConsPlusNormal"/>
        <w:spacing w:before="220"/>
        <w:ind w:firstLine="540"/>
        <w:jc w:val="both"/>
      </w:pPr>
      <w:r>
        <w:t xml:space="preserve">2.22. Протокол подведения итогов отбора формируется автоматически на едином </w:t>
      </w:r>
      <w:proofErr w:type="gramStart"/>
      <w:r>
        <w:t>портале</w:t>
      </w:r>
      <w:proofErr w:type="gramEnd"/>
      <w:r>
        <w:t xml:space="preserve"> на основании результатов определения победителя (победителей) отбора и подписывается усиленной квалифицированной электронной подписью министра либо лица, исполняющего его </w:t>
      </w:r>
      <w:r>
        <w:lastRenderedPageBreak/>
        <w:t>обязанности, в системе "Электронный бюджет", а также размещается на едином портале не позднее одного рабочего дня, следующего за днем его подписания.</w:t>
      </w:r>
    </w:p>
    <w:p w:rsidR="00DA3DC0" w:rsidRDefault="00DA3DC0">
      <w:pPr>
        <w:pStyle w:val="ConsPlusNormal"/>
        <w:spacing w:before="220"/>
        <w:ind w:firstLine="540"/>
        <w:jc w:val="both"/>
      </w:pPr>
      <w:r>
        <w:t>2.23. Протокол подведения итогов отбора содержит следующие сведения:</w:t>
      </w:r>
    </w:p>
    <w:p w:rsidR="00DA3DC0" w:rsidRDefault="00DA3DC0">
      <w:pPr>
        <w:pStyle w:val="ConsPlusNormal"/>
        <w:spacing w:before="220"/>
        <w:ind w:firstLine="540"/>
        <w:jc w:val="both"/>
      </w:pPr>
      <w:r>
        <w:t>дату, время и место проведения рассмотрения заявок;</w:t>
      </w:r>
    </w:p>
    <w:p w:rsidR="00DA3DC0" w:rsidRDefault="00DA3DC0">
      <w:pPr>
        <w:pStyle w:val="ConsPlusNormal"/>
        <w:spacing w:before="220"/>
        <w:ind w:firstLine="540"/>
        <w:jc w:val="both"/>
      </w:pPr>
      <w:r>
        <w:t>информацию об участниках отбора, заявки которых были рассмотрены;</w:t>
      </w:r>
    </w:p>
    <w:p w:rsidR="00DA3DC0" w:rsidRDefault="00DA3DC0">
      <w:pPr>
        <w:pStyle w:val="ConsPlusNormal"/>
        <w:spacing w:before="220"/>
        <w:ind w:firstLine="540"/>
        <w:jc w:val="both"/>
      </w:pPr>
      <w:r>
        <w:t>информацию об участниках отбора, заявки которых были отклонены, с указанием причин их отклонения;</w:t>
      </w:r>
    </w:p>
    <w:p w:rsidR="00DA3DC0" w:rsidRDefault="00DA3DC0">
      <w:pPr>
        <w:pStyle w:val="ConsPlusNormal"/>
        <w:spacing w:before="220"/>
        <w:ind w:firstLine="540"/>
        <w:jc w:val="both"/>
      </w:pPr>
      <w:proofErr w:type="gramStart"/>
      <w:r>
        <w:t xml:space="preserve">наименование победителя (победителей) отбора, с которым (с которыми) заключается соглашение, с указанием размера предоставляемой ему (им) субсидии, который определяется в соответствии с </w:t>
      </w:r>
      <w:hyperlink w:anchor="P149">
        <w:r>
          <w:rPr>
            <w:color w:val="0000FF"/>
          </w:rPr>
          <w:t>пунктом 3.3</w:t>
        </w:r>
      </w:hyperlink>
      <w:r>
        <w:t xml:space="preserve"> настоящего Порядка.</w:t>
      </w:r>
      <w:proofErr w:type="gramEnd"/>
    </w:p>
    <w:p w:rsidR="00DA3DC0" w:rsidRDefault="00DA3DC0">
      <w:pPr>
        <w:pStyle w:val="ConsPlusNormal"/>
        <w:spacing w:before="220"/>
        <w:ind w:firstLine="540"/>
        <w:jc w:val="both"/>
      </w:pPr>
      <w:r>
        <w:t xml:space="preserve">2.24. Решение об определении победителя (победителей) отбора - получателя субсидии (получателей субсидий) и предоставлении субсидии (субсидий), принятое на основании протокола подведения итогов отбора, оформляется распоряжением министерства не позднее 10 рабочих дней со дня </w:t>
      </w:r>
      <w:proofErr w:type="gramStart"/>
      <w:r>
        <w:t>формирования протокола подведения итогов отбора</w:t>
      </w:r>
      <w:proofErr w:type="gramEnd"/>
      <w:r>
        <w:t>.</w:t>
      </w:r>
    </w:p>
    <w:p w:rsidR="00DA3DC0" w:rsidRDefault="00DA3DC0">
      <w:pPr>
        <w:pStyle w:val="ConsPlusNormal"/>
        <w:spacing w:before="220"/>
        <w:ind w:firstLine="540"/>
        <w:jc w:val="both"/>
      </w:pPr>
      <w:r>
        <w:t xml:space="preserve">2.25. Внесение изменений в протокол подведения итогов отбора осуществляется не позднее 10 рабочих дней со дня </w:t>
      </w:r>
      <w:proofErr w:type="gramStart"/>
      <w:r>
        <w:t>подписания первой версии протокола подведения итогов отбора</w:t>
      </w:r>
      <w:proofErr w:type="gramEnd"/>
      <w:r>
        <w:t xml:space="preserve"> путем формирования новой версии указанного протокола с указанием причин внесения изменений.</w:t>
      </w:r>
    </w:p>
    <w:p w:rsidR="00DA3DC0" w:rsidRDefault="00DA3DC0">
      <w:pPr>
        <w:pStyle w:val="ConsPlusNormal"/>
        <w:spacing w:before="220"/>
        <w:ind w:firstLine="540"/>
        <w:jc w:val="both"/>
      </w:pPr>
      <w:r>
        <w:t>2.26. Распределение субсидий между получателями субсидий осуществляется равными долями.</w:t>
      </w:r>
    </w:p>
    <w:p w:rsidR="00DA3DC0" w:rsidRDefault="00DA3DC0">
      <w:pPr>
        <w:pStyle w:val="ConsPlusNormal"/>
        <w:jc w:val="both"/>
      </w:pPr>
    </w:p>
    <w:p w:rsidR="00DA3DC0" w:rsidRDefault="00DA3DC0">
      <w:pPr>
        <w:pStyle w:val="ConsPlusTitle"/>
        <w:ind w:firstLine="540"/>
        <w:jc w:val="both"/>
        <w:outlineLvl w:val="1"/>
      </w:pPr>
      <w:r>
        <w:t>3. Условия и порядок предоставления субсидий</w:t>
      </w:r>
    </w:p>
    <w:p w:rsidR="00DA3DC0" w:rsidRDefault="00DA3DC0">
      <w:pPr>
        <w:pStyle w:val="ConsPlusNormal"/>
        <w:jc w:val="both"/>
      </w:pPr>
    </w:p>
    <w:p w:rsidR="00DA3DC0" w:rsidRDefault="00DA3DC0">
      <w:pPr>
        <w:pStyle w:val="ConsPlusNormal"/>
        <w:ind w:firstLine="540"/>
        <w:jc w:val="both"/>
      </w:pPr>
      <w:r>
        <w:t>3.1. Министерство в течение 10 рабочих дней со дня принятия решения об определении победителя (победителей) отбора - получателя субсидии (получателей субсидий) и предоставлении субсидии (субсидий) обязано заключить соглашение в автоматизированной системе управления бюджетным процессом Кировской области в соответствии с типовой формой, утверждаемой министерством финансов Кировской области.</w:t>
      </w:r>
    </w:p>
    <w:p w:rsidR="00DA3DC0" w:rsidRDefault="00DA3DC0">
      <w:pPr>
        <w:pStyle w:val="ConsPlusNormal"/>
        <w:spacing w:before="220"/>
        <w:ind w:firstLine="540"/>
        <w:jc w:val="both"/>
      </w:pPr>
      <w:r>
        <w:t xml:space="preserve">Условием заключения соглашения является соответствие получателя субсидии требованиям, установленным </w:t>
      </w:r>
      <w:hyperlink w:anchor="P76">
        <w:r>
          <w:rPr>
            <w:color w:val="0000FF"/>
          </w:rPr>
          <w:t>пунктом 2.6</w:t>
        </w:r>
      </w:hyperlink>
      <w:r>
        <w:t xml:space="preserve"> настоящего Порядка, и критерию отбора, установленному </w:t>
      </w:r>
      <w:hyperlink w:anchor="P89">
        <w:r>
          <w:rPr>
            <w:color w:val="0000FF"/>
          </w:rPr>
          <w:t>пунктом 2.9</w:t>
        </w:r>
      </w:hyperlink>
      <w:r>
        <w:t xml:space="preserve"> настоящего Порядка.</w:t>
      </w:r>
    </w:p>
    <w:p w:rsidR="00DA3DC0" w:rsidRDefault="00DA3DC0">
      <w:pPr>
        <w:pStyle w:val="ConsPlusNormal"/>
        <w:spacing w:before="220"/>
        <w:ind w:firstLine="540"/>
        <w:jc w:val="both"/>
      </w:pPr>
      <w:r>
        <w:t>Датой заключения соглашения является дата подписания соглашения министерством.</w:t>
      </w:r>
    </w:p>
    <w:p w:rsidR="00DA3DC0" w:rsidRDefault="00DA3DC0">
      <w:pPr>
        <w:pStyle w:val="ConsPlusNormal"/>
        <w:spacing w:before="220"/>
        <w:ind w:firstLine="540"/>
        <w:jc w:val="both"/>
      </w:pPr>
      <w:r>
        <w:t>3.2. Обязательными условиями, включаемыми в соглашение, являются:</w:t>
      </w:r>
    </w:p>
    <w:p w:rsidR="00DA3DC0" w:rsidRDefault="00DA3DC0">
      <w:pPr>
        <w:pStyle w:val="ConsPlusNormal"/>
        <w:spacing w:before="220"/>
        <w:ind w:firstLine="540"/>
        <w:jc w:val="both"/>
      </w:pPr>
      <w:proofErr w:type="gramStart"/>
      <w:r>
        <w:t>запрет приобретения получателем субсидии, а также иными юридическими лицами, получающими средства на основании договоров (соглашений), заключенных с получателем субсидии, за счет средств субсидии иностранной валюты;</w:t>
      </w:r>
      <w:proofErr w:type="gramEnd"/>
    </w:p>
    <w:p w:rsidR="00DA3DC0" w:rsidRDefault="00DA3DC0">
      <w:pPr>
        <w:pStyle w:val="ConsPlusNormal"/>
        <w:spacing w:before="220"/>
        <w:ind w:firstLine="540"/>
        <w:jc w:val="both"/>
      </w:pPr>
      <w:r>
        <w:t xml:space="preserve">согласие получателя субсидии на осуществление министерством проверок соблюдения условий и порядка предоставления субсидии, а также органами государственного финансового контроля проверок в соответствии со </w:t>
      </w:r>
      <w:hyperlink r:id="rId13">
        <w:r>
          <w:rPr>
            <w:color w:val="0000FF"/>
          </w:rPr>
          <w:t>статьями 268.1</w:t>
        </w:r>
      </w:hyperlink>
      <w:r>
        <w:t xml:space="preserve"> и </w:t>
      </w:r>
      <w:hyperlink r:id="rId14">
        <w:r>
          <w:rPr>
            <w:color w:val="0000FF"/>
          </w:rPr>
          <w:t>269.2</w:t>
        </w:r>
      </w:hyperlink>
      <w:r>
        <w:t xml:space="preserve"> Бюджетного кодекса Российской Федерации;</w:t>
      </w:r>
    </w:p>
    <w:p w:rsidR="00DA3DC0" w:rsidRDefault="00DA3DC0">
      <w:pPr>
        <w:pStyle w:val="ConsPlusNormal"/>
        <w:spacing w:before="220"/>
        <w:ind w:firstLine="540"/>
        <w:jc w:val="both"/>
      </w:pPr>
      <w:r>
        <w:t xml:space="preserve">согласование новых условий соглашения или расторжение соглашения при </w:t>
      </w:r>
      <w:proofErr w:type="spellStart"/>
      <w:r>
        <w:t>недостижении</w:t>
      </w:r>
      <w:proofErr w:type="spellEnd"/>
      <w:r>
        <w:t xml:space="preserve"> согласия по новым условиям соглашения в случае уменьшения министерству как главному распорядителю бюджетных средств ранее доведенных до министерства лимитов бюджетных </w:t>
      </w:r>
      <w:r>
        <w:lastRenderedPageBreak/>
        <w:t>обязательств, приводящего к невозможности предоставления субсидии в размере, определенном в соглашении;</w:t>
      </w:r>
    </w:p>
    <w:p w:rsidR="00DA3DC0" w:rsidRDefault="00DA3DC0">
      <w:pPr>
        <w:pStyle w:val="ConsPlusNormal"/>
        <w:spacing w:before="220"/>
        <w:ind w:firstLine="540"/>
        <w:jc w:val="both"/>
      </w:pPr>
      <w:r>
        <w:t>обязательство получателя субсидии о внесении изменений в соглашение в части перемены лица, являющегося правопреемником при реорганизации получателя субсидии в форме слияния, присоединения или преобразования, путем заключения дополнительного соглашения к соглашению;</w:t>
      </w:r>
    </w:p>
    <w:p w:rsidR="00DA3DC0" w:rsidRDefault="00DA3DC0">
      <w:pPr>
        <w:pStyle w:val="ConsPlusNormal"/>
        <w:spacing w:before="220"/>
        <w:ind w:firstLine="540"/>
        <w:jc w:val="both"/>
      </w:pPr>
      <w:proofErr w:type="gramStart"/>
      <w:r>
        <w:t>обязательство получателя субсидии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при реорганизации получателя субсидии в форме разделения, выделения, а также при ликвидации получателя субсидии;</w:t>
      </w:r>
      <w:proofErr w:type="gramEnd"/>
    </w:p>
    <w:p w:rsidR="00DA3DC0" w:rsidRDefault="00DA3DC0">
      <w:pPr>
        <w:pStyle w:val="ConsPlusNormal"/>
        <w:spacing w:before="220"/>
        <w:ind w:firstLine="540"/>
        <w:jc w:val="both"/>
      </w:pPr>
      <w:r>
        <w:t>обязательство получателя субсидии об информировании министерства о планируемых закупках (торгах) или заключении договора на приобретение автобусов большого класса с единственным поставщиком не позднее семи рабочих дней до дня их наступления с указанием информации о начальной (максимальной) цене указанного договора и стоимости одного автобуса большого класса;</w:t>
      </w:r>
    </w:p>
    <w:p w:rsidR="00DA3DC0" w:rsidRDefault="00DA3DC0">
      <w:pPr>
        <w:pStyle w:val="ConsPlusNormal"/>
        <w:spacing w:before="220"/>
        <w:ind w:firstLine="540"/>
        <w:jc w:val="both"/>
      </w:pPr>
      <w:r>
        <w:t>обязательство получателя субсидии о приобретении за счет субсидии новых (неиспользованных) и выпущенных не ранее 2025 года автобусов большого класса;</w:t>
      </w:r>
    </w:p>
    <w:p w:rsidR="00DA3DC0" w:rsidRDefault="00DA3DC0">
      <w:pPr>
        <w:pStyle w:val="ConsPlusNormal"/>
        <w:spacing w:before="220"/>
        <w:ind w:firstLine="540"/>
        <w:jc w:val="both"/>
      </w:pPr>
      <w:r>
        <w:t xml:space="preserve">обязательство получателя субсидии </w:t>
      </w:r>
      <w:proofErr w:type="gramStart"/>
      <w:r>
        <w:t>об открытии лицевого счета в Управлении Федерального казначейства по Кировской области в целях осуществления Управлением Федерального казначейства по Кировской области</w:t>
      </w:r>
      <w:proofErr w:type="gramEnd"/>
      <w:r>
        <w:t xml:space="preserve"> в соответствии с бюджетным законодательством Российской Федерации казначейского сопровождения субсидии, в том числе санкционирования операций получателя субсидии, финансируемых за счет субсидии;</w:t>
      </w:r>
    </w:p>
    <w:p w:rsidR="00DA3DC0" w:rsidRDefault="00DA3DC0">
      <w:pPr>
        <w:pStyle w:val="ConsPlusNormal"/>
        <w:spacing w:before="220"/>
        <w:ind w:firstLine="540"/>
        <w:jc w:val="both"/>
      </w:pPr>
      <w:r>
        <w:t>обязательство получателя субсидии об обеспечении в порядке, установленном Министерством финансов Российской Федерации, указания аналитических кодов, формируемых Федеральным казначейством, в договорах, а также в распоряжениях о совершении казначейских платежей;</w:t>
      </w:r>
    </w:p>
    <w:p w:rsidR="00DA3DC0" w:rsidRDefault="00DA3DC0">
      <w:pPr>
        <w:pStyle w:val="ConsPlusNormal"/>
        <w:spacing w:before="220"/>
        <w:ind w:firstLine="540"/>
        <w:jc w:val="both"/>
      </w:pPr>
      <w:r>
        <w:t>указание точной даты завершения мероприятий и достижения конечного значения результата предоставления субсидии - до 15.12.2026;</w:t>
      </w:r>
    </w:p>
    <w:p w:rsidR="00DA3DC0" w:rsidRDefault="00DA3DC0">
      <w:pPr>
        <w:pStyle w:val="ConsPlusNormal"/>
        <w:spacing w:before="220"/>
        <w:ind w:firstLine="540"/>
        <w:jc w:val="both"/>
      </w:pPr>
      <w:r>
        <w:t>обязательство получателя субсидии о письменном уведомлении министерства о возбуждении в отношении него процедуры банкротства не позднее следующего календарного дня с момента наступления указанного обстоятельства с приложением подтверждающих документов и в дальнейшем о ежемесячном информировании министерства о статусе процедуры банкротства;</w:t>
      </w:r>
    </w:p>
    <w:p w:rsidR="00DA3DC0" w:rsidRDefault="00DA3DC0">
      <w:pPr>
        <w:pStyle w:val="ConsPlusNormal"/>
        <w:spacing w:before="220"/>
        <w:ind w:firstLine="540"/>
        <w:jc w:val="both"/>
      </w:pPr>
      <w:r>
        <w:t>обязательство получателя субсидии о письменном уведомлении министерства о наступлении обстоятельств, препятствующих выполнению своих обязательств, связанных с реализацией соглашения, не позднее следующего календарного дня с момента наступления таких обстоятельств.</w:t>
      </w:r>
    </w:p>
    <w:p w:rsidR="00DA3DC0" w:rsidRDefault="00DA3DC0">
      <w:pPr>
        <w:pStyle w:val="ConsPlusNormal"/>
        <w:spacing w:before="220"/>
        <w:ind w:firstLine="540"/>
        <w:jc w:val="both"/>
      </w:pPr>
      <w:bookmarkStart w:id="7" w:name="P149"/>
      <w:bookmarkEnd w:id="7"/>
      <w:r>
        <w:t xml:space="preserve">3.3. Размер субсидии, перечисляемой </w:t>
      </w:r>
      <w:proofErr w:type="spellStart"/>
      <w:r>
        <w:t>i-му</w:t>
      </w:r>
      <w:proofErr w:type="spellEnd"/>
      <w:r>
        <w:t xml:space="preserve"> получателю субсидии, рассчитывается по следующей формуле:</w:t>
      </w:r>
    </w:p>
    <w:p w:rsidR="00DA3DC0" w:rsidRDefault="00DA3DC0">
      <w:pPr>
        <w:pStyle w:val="ConsPlusNormal"/>
        <w:jc w:val="both"/>
      </w:pPr>
    </w:p>
    <w:p w:rsidR="00DA3DC0" w:rsidRDefault="00DA3DC0">
      <w:pPr>
        <w:pStyle w:val="ConsPlusNormal"/>
        <w:jc w:val="center"/>
      </w:pPr>
      <w:r>
        <w:rPr>
          <w:noProof/>
          <w:position w:val="-12"/>
        </w:rPr>
        <w:drawing>
          <wp:inline distT="0" distB="0" distL="0" distR="0">
            <wp:extent cx="1351915"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1915" cy="304165"/>
                    </a:xfrm>
                    <a:prstGeom prst="rect">
                      <a:avLst/>
                    </a:prstGeom>
                    <a:noFill/>
                    <a:ln>
                      <a:noFill/>
                    </a:ln>
                  </pic:spPr>
                </pic:pic>
              </a:graphicData>
            </a:graphic>
          </wp:inline>
        </w:drawing>
      </w:r>
    </w:p>
    <w:p w:rsidR="00DA3DC0" w:rsidRDefault="00DA3DC0">
      <w:pPr>
        <w:pStyle w:val="ConsPlusNormal"/>
        <w:jc w:val="both"/>
      </w:pPr>
    </w:p>
    <w:p w:rsidR="00DA3DC0" w:rsidRDefault="00DA3DC0">
      <w:pPr>
        <w:pStyle w:val="ConsPlusNormal"/>
        <w:ind w:firstLine="540"/>
        <w:jc w:val="both"/>
      </w:pPr>
      <w:r>
        <w:t>где:</w:t>
      </w:r>
    </w:p>
    <w:p w:rsidR="00DA3DC0" w:rsidRDefault="00DA3DC0">
      <w:pPr>
        <w:pStyle w:val="ConsPlusNormal"/>
        <w:spacing w:before="220"/>
        <w:ind w:firstLine="540"/>
        <w:jc w:val="both"/>
      </w:pPr>
      <w:proofErr w:type="spellStart"/>
      <w:r>
        <w:lastRenderedPageBreak/>
        <w:t>С</w:t>
      </w:r>
      <w:proofErr w:type="gramStart"/>
      <w:r>
        <w:rPr>
          <w:vertAlign w:val="subscript"/>
        </w:rPr>
        <w:t>i</w:t>
      </w:r>
      <w:proofErr w:type="spellEnd"/>
      <w:proofErr w:type="gramEnd"/>
      <w:r>
        <w:t xml:space="preserve"> - размер субсидии, перечисляемой </w:t>
      </w:r>
      <w:proofErr w:type="spellStart"/>
      <w:r>
        <w:t>i-му</w:t>
      </w:r>
      <w:proofErr w:type="spellEnd"/>
      <w:r>
        <w:t xml:space="preserve"> получателю субсидии, тыс. рублей;</w:t>
      </w:r>
    </w:p>
    <w:p w:rsidR="00DA3DC0" w:rsidRDefault="00DA3DC0">
      <w:pPr>
        <w:pStyle w:val="ConsPlusNormal"/>
        <w:spacing w:before="220"/>
        <w:ind w:firstLine="540"/>
        <w:jc w:val="both"/>
      </w:pPr>
      <w:proofErr w:type="spellStart"/>
      <w:r>
        <w:t>С</w:t>
      </w:r>
      <w:r>
        <w:rPr>
          <w:vertAlign w:val="subscript"/>
        </w:rPr>
        <w:t>тс</w:t>
      </w:r>
      <w:proofErr w:type="gramStart"/>
      <w:r>
        <w:rPr>
          <w:vertAlign w:val="subscript"/>
        </w:rPr>
        <w:t>j</w:t>
      </w:r>
      <w:proofErr w:type="spellEnd"/>
      <w:proofErr w:type="gramEnd"/>
      <w:r>
        <w:t xml:space="preserve"> - прогнозная цена одного автобуса большого класса </w:t>
      </w:r>
      <w:proofErr w:type="spellStart"/>
      <w:r>
        <w:t>j-й</w:t>
      </w:r>
      <w:proofErr w:type="spellEnd"/>
      <w:r>
        <w:t xml:space="preserve"> марки и модели, определенная на основании коммерческих предложений производителей и (или) уполномоченных ими лиц, в соответствии с запросом министерства, тыс. рублей;</w:t>
      </w:r>
    </w:p>
    <w:p w:rsidR="00DA3DC0" w:rsidRDefault="00DA3DC0">
      <w:pPr>
        <w:pStyle w:val="ConsPlusNormal"/>
        <w:spacing w:before="220"/>
        <w:ind w:firstLine="540"/>
        <w:jc w:val="both"/>
      </w:pPr>
      <w:proofErr w:type="spellStart"/>
      <w:r>
        <w:t>К</w:t>
      </w:r>
      <w:r>
        <w:rPr>
          <w:vertAlign w:val="subscript"/>
        </w:rPr>
        <w:t>тс</w:t>
      </w:r>
      <w:proofErr w:type="gramStart"/>
      <w:r>
        <w:rPr>
          <w:vertAlign w:val="subscript"/>
        </w:rPr>
        <w:t>j</w:t>
      </w:r>
      <w:proofErr w:type="spellEnd"/>
      <w:proofErr w:type="gramEnd"/>
      <w:r>
        <w:t xml:space="preserve"> - количество автобусов большого класса </w:t>
      </w:r>
      <w:proofErr w:type="spellStart"/>
      <w:r>
        <w:t>j-й</w:t>
      </w:r>
      <w:proofErr w:type="spellEnd"/>
      <w:r>
        <w:t xml:space="preserve"> марки и модели, планируемых к приобретению получателем субсидии, единиц.</w:t>
      </w:r>
    </w:p>
    <w:p w:rsidR="00DA3DC0" w:rsidRDefault="00DA3DC0">
      <w:pPr>
        <w:pStyle w:val="ConsPlusNormal"/>
        <w:spacing w:before="220"/>
        <w:ind w:firstLine="540"/>
        <w:jc w:val="both"/>
      </w:pPr>
      <w:r>
        <w:t>3.4. Результатом предоставления субсидии является количество автобусов большого класса, приобретенных получателем субсидии, по состоянию на 15.12.2026, единиц. Значение результата предоставления субсидии устанавливается министерством в соглашении.</w:t>
      </w:r>
    </w:p>
    <w:p w:rsidR="00DA3DC0" w:rsidRDefault="00DA3DC0">
      <w:pPr>
        <w:pStyle w:val="ConsPlusNormal"/>
        <w:spacing w:before="220"/>
        <w:ind w:firstLine="540"/>
        <w:jc w:val="both"/>
      </w:pPr>
      <w:r>
        <w:t>Тип результата предоставления субсидии - приобретение товаров, работ, услуг.</w:t>
      </w:r>
    </w:p>
    <w:p w:rsidR="00DA3DC0" w:rsidRDefault="00DA3DC0">
      <w:pPr>
        <w:pStyle w:val="ConsPlusNormal"/>
        <w:spacing w:before="220"/>
        <w:ind w:firstLine="540"/>
        <w:jc w:val="both"/>
      </w:pPr>
      <w:bookmarkStart w:id="8" w:name="P159"/>
      <w:bookmarkEnd w:id="8"/>
      <w:r>
        <w:t>3.5. Для перечисления субсидии получатель субсидии представляет в министерство:</w:t>
      </w:r>
    </w:p>
    <w:p w:rsidR="00DA3DC0" w:rsidRDefault="00DA3DC0">
      <w:pPr>
        <w:pStyle w:val="ConsPlusNormal"/>
        <w:spacing w:before="220"/>
        <w:ind w:firstLine="540"/>
        <w:jc w:val="both"/>
      </w:pPr>
      <w:r>
        <w:t>3.5.1. Заявку на перечисление субсидии по форме, установленной соглашением.</w:t>
      </w:r>
    </w:p>
    <w:p w:rsidR="00DA3DC0" w:rsidRDefault="00DA3DC0">
      <w:pPr>
        <w:pStyle w:val="ConsPlusNormal"/>
        <w:spacing w:before="220"/>
        <w:ind w:firstLine="540"/>
        <w:jc w:val="both"/>
      </w:pPr>
      <w:r>
        <w:t>3.5.2. Заверенную получателем субсидии копию договора на приобретение автобусов большого класса.</w:t>
      </w:r>
    </w:p>
    <w:p w:rsidR="00DA3DC0" w:rsidRDefault="00DA3DC0">
      <w:pPr>
        <w:pStyle w:val="ConsPlusNormal"/>
        <w:spacing w:before="220"/>
        <w:ind w:firstLine="540"/>
        <w:jc w:val="both"/>
      </w:pPr>
      <w:bookmarkStart w:id="9" w:name="P162"/>
      <w:bookmarkEnd w:id="9"/>
      <w:r>
        <w:t>3.6. Документы, указанные в пункте 3.5 настоящего Порядка, подписываются (заверяются) руководителем (иным уполномоченным лицом) получателя субсидии и скрепляются печатью получателя субсидии (при наличии).</w:t>
      </w:r>
    </w:p>
    <w:p w:rsidR="00DA3DC0" w:rsidRDefault="00DA3DC0">
      <w:pPr>
        <w:pStyle w:val="ConsPlusNormal"/>
        <w:spacing w:before="220"/>
        <w:ind w:firstLine="540"/>
        <w:jc w:val="both"/>
      </w:pPr>
      <w:bookmarkStart w:id="10" w:name="P163"/>
      <w:bookmarkEnd w:id="10"/>
      <w:r>
        <w:t xml:space="preserve">3.7. Министерство в течение 10 рабочих дней со дня представления получателем субсидии документов, указанных в </w:t>
      </w:r>
      <w:hyperlink w:anchor="P159">
        <w:r>
          <w:rPr>
            <w:color w:val="0000FF"/>
          </w:rPr>
          <w:t>пункте 3.5</w:t>
        </w:r>
      </w:hyperlink>
      <w:r>
        <w:t xml:space="preserve"> настоящего Порядка:</w:t>
      </w:r>
    </w:p>
    <w:p w:rsidR="00DA3DC0" w:rsidRDefault="00DA3DC0">
      <w:pPr>
        <w:pStyle w:val="ConsPlusNormal"/>
        <w:spacing w:before="220"/>
        <w:ind w:firstLine="540"/>
        <w:jc w:val="both"/>
      </w:pPr>
      <w:r>
        <w:t xml:space="preserve">3.7.1. Осуществляет их проверку на предмет комплектности и достоверности содержащейся в них информации, а также на соответствие требованиям, установленным </w:t>
      </w:r>
      <w:hyperlink w:anchor="P162">
        <w:r>
          <w:rPr>
            <w:color w:val="0000FF"/>
          </w:rPr>
          <w:t>пунктом 3.6</w:t>
        </w:r>
      </w:hyperlink>
      <w:r>
        <w:t xml:space="preserve"> настоящего Порядка.</w:t>
      </w:r>
    </w:p>
    <w:p w:rsidR="00DA3DC0" w:rsidRDefault="00DA3DC0">
      <w:pPr>
        <w:pStyle w:val="ConsPlusNormal"/>
        <w:spacing w:before="220"/>
        <w:ind w:firstLine="540"/>
        <w:jc w:val="both"/>
      </w:pPr>
      <w:r>
        <w:t>3.7.2. Принимает решение о перечислении субсидии либо об отказе в перечислении субсидии.</w:t>
      </w:r>
    </w:p>
    <w:p w:rsidR="00DA3DC0" w:rsidRDefault="00DA3DC0">
      <w:pPr>
        <w:pStyle w:val="ConsPlusNormal"/>
        <w:spacing w:before="220"/>
        <w:ind w:firstLine="540"/>
        <w:jc w:val="both"/>
      </w:pPr>
      <w:r>
        <w:t>3.8. Основаниями для отказа в перечислении субсидии являются:</w:t>
      </w:r>
    </w:p>
    <w:p w:rsidR="00DA3DC0" w:rsidRDefault="00DA3DC0">
      <w:pPr>
        <w:pStyle w:val="ConsPlusNormal"/>
        <w:spacing w:before="220"/>
        <w:ind w:firstLine="540"/>
        <w:jc w:val="both"/>
      </w:pPr>
      <w:r>
        <w:t xml:space="preserve">3.8.1. Непредставление (представление не в полном объеме) документов, указанных в </w:t>
      </w:r>
      <w:hyperlink w:anchor="P159">
        <w:r>
          <w:rPr>
            <w:color w:val="0000FF"/>
          </w:rPr>
          <w:t>пункте 3.5</w:t>
        </w:r>
      </w:hyperlink>
      <w:r>
        <w:t xml:space="preserve"> настоящего Порядка.</w:t>
      </w:r>
    </w:p>
    <w:p w:rsidR="00DA3DC0" w:rsidRDefault="00DA3DC0">
      <w:pPr>
        <w:pStyle w:val="ConsPlusNormal"/>
        <w:spacing w:before="220"/>
        <w:ind w:firstLine="540"/>
        <w:jc w:val="both"/>
      </w:pPr>
      <w:r>
        <w:t xml:space="preserve">3.8.2. Несоответствие документов, указанных в </w:t>
      </w:r>
      <w:hyperlink w:anchor="P159">
        <w:r>
          <w:rPr>
            <w:color w:val="0000FF"/>
          </w:rPr>
          <w:t>пункте 3.5</w:t>
        </w:r>
      </w:hyperlink>
      <w:r>
        <w:t xml:space="preserve"> настоящего Порядка, требованиям, установленным </w:t>
      </w:r>
      <w:hyperlink w:anchor="P162">
        <w:r>
          <w:rPr>
            <w:color w:val="0000FF"/>
          </w:rPr>
          <w:t>пунктом 3.6</w:t>
        </w:r>
      </w:hyperlink>
      <w:r>
        <w:t xml:space="preserve"> настоящего Порядка.</w:t>
      </w:r>
    </w:p>
    <w:p w:rsidR="00DA3DC0" w:rsidRDefault="00DA3DC0">
      <w:pPr>
        <w:pStyle w:val="ConsPlusNormal"/>
        <w:spacing w:before="220"/>
        <w:ind w:firstLine="540"/>
        <w:jc w:val="both"/>
      </w:pPr>
      <w:r>
        <w:t>3.8.3. Установление факта недостоверности представленной получателем субсидии информации.</w:t>
      </w:r>
    </w:p>
    <w:p w:rsidR="00DA3DC0" w:rsidRDefault="00DA3DC0">
      <w:pPr>
        <w:pStyle w:val="ConsPlusNormal"/>
        <w:spacing w:before="220"/>
        <w:ind w:firstLine="540"/>
        <w:jc w:val="both"/>
      </w:pPr>
      <w:r>
        <w:t>3.9. В течение пяти рабочих дней со дня принятия министерством решения об отказе в перечислении субсидии получателю субсидии направляется соответствующее уведомление с указанием оснований принятого решения.</w:t>
      </w:r>
    </w:p>
    <w:p w:rsidR="00DA3DC0" w:rsidRDefault="00DA3DC0">
      <w:pPr>
        <w:pStyle w:val="ConsPlusNormal"/>
        <w:spacing w:before="220"/>
        <w:ind w:firstLine="540"/>
        <w:jc w:val="both"/>
      </w:pPr>
      <w:r>
        <w:t>3.10. Получатель субсидии после устранения причин, послуживших основаниями для отказа в перечислении субсидии, вправе повторно обратиться в министерство за перечислением субсидии с соблюдением требований, установленных настоящим Порядком.</w:t>
      </w:r>
    </w:p>
    <w:p w:rsidR="00DA3DC0" w:rsidRDefault="00DA3DC0">
      <w:pPr>
        <w:pStyle w:val="ConsPlusNormal"/>
        <w:spacing w:before="220"/>
        <w:ind w:firstLine="540"/>
        <w:jc w:val="both"/>
      </w:pPr>
      <w:r>
        <w:t xml:space="preserve">Представленные повторно документы министерство рассматривает в срок, установленный </w:t>
      </w:r>
      <w:hyperlink w:anchor="P163">
        <w:r>
          <w:rPr>
            <w:color w:val="0000FF"/>
          </w:rPr>
          <w:t>пунктом 3.7</w:t>
        </w:r>
      </w:hyperlink>
      <w:r>
        <w:t xml:space="preserve"> настоящего Порядка.</w:t>
      </w:r>
    </w:p>
    <w:p w:rsidR="00DA3DC0" w:rsidRDefault="00DA3DC0">
      <w:pPr>
        <w:pStyle w:val="ConsPlusNormal"/>
        <w:spacing w:before="220"/>
        <w:ind w:firstLine="540"/>
        <w:jc w:val="both"/>
      </w:pPr>
      <w:r>
        <w:lastRenderedPageBreak/>
        <w:t>3.11. Субсидия перечисляется в течение пяти рабочих дней со дня принятия министерством решения о перечислении субсидии на лицевой счет получателя субсидии, открытый им для учета операций со средствами субсидий в Управлении Федерального казначейства по Кировской области.</w:t>
      </w:r>
    </w:p>
    <w:p w:rsidR="00DA3DC0" w:rsidRDefault="00DA3DC0">
      <w:pPr>
        <w:pStyle w:val="ConsPlusNormal"/>
        <w:spacing w:before="220"/>
        <w:ind w:firstLine="540"/>
        <w:jc w:val="both"/>
      </w:pPr>
      <w:r>
        <w:t>Санкционирование операций получателя субсидии, финансируемых за счет субсидии, осуществляется Управлением Федерального казначейства по Кировской области в порядке, установленном Министерством финансов Российской Федерации.</w:t>
      </w:r>
    </w:p>
    <w:p w:rsidR="00DA3DC0" w:rsidRDefault="00DA3DC0">
      <w:pPr>
        <w:pStyle w:val="ConsPlusNormal"/>
        <w:spacing w:before="220"/>
        <w:ind w:firstLine="540"/>
        <w:jc w:val="both"/>
      </w:pPr>
      <w:r>
        <w:t>3.12.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w:t>
      </w:r>
    </w:p>
    <w:p w:rsidR="00DA3DC0" w:rsidRDefault="00DA3DC0">
      <w:pPr>
        <w:pStyle w:val="ConsPlusNormal"/>
        <w:spacing w:before="220"/>
        <w:ind w:firstLine="540"/>
        <w:jc w:val="both"/>
      </w:pPr>
      <w:r>
        <w:t>3.13. Соглашение подлежит расторжению:</w:t>
      </w:r>
    </w:p>
    <w:p w:rsidR="00DA3DC0" w:rsidRDefault="00DA3DC0">
      <w:pPr>
        <w:pStyle w:val="ConsPlusNormal"/>
        <w:spacing w:before="220"/>
        <w:ind w:firstLine="540"/>
        <w:jc w:val="both"/>
      </w:pPr>
      <w:r>
        <w:t xml:space="preserve">3.13.1. При </w:t>
      </w:r>
      <w:proofErr w:type="spellStart"/>
      <w:r>
        <w:t>недостижении</w:t>
      </w:r>
      <w:proofErr w:type="spellEnd"/>
      <w:r>
        <w:t xml:space="preserve"> согласия по новым условиям соглашения в случае уменьшения министерству как главному распорядителю бюджетных средств бюджетных ассигнований и лимитов бюджетных обязательств, доведенных до министерства на 2025 год, приводящего к невозможности предоставления субсидии получателю субсидии в размере, определенном в соглашении.</w:t>
      </w:r>
    </w:p>
    <w:p w:rsidR="00DA3DC0" w:rsidRDefault="00DA3DC0">
      <w:pPr>
        <w:pStyle w:val="ConsPlusNormal"/>
        <w:spacing w:before="220"/>
        <w:ind w:firstLine="540"/>
        <w:jc w:val="both"/>
      </w:pPr>
      <w:r>
        <w:t>3.13.2. При реорганизации получателя субсидии в форме разделения, выделения, а также при ликвидации получателя субсидии.</w:t>
      </w:r>
    </w:p>
    <w:p w:rsidR="00DA3DC0" w:rsidRDefault="00DA3DC0">
      <w:pPr>
        <w:pStyle w:val="ConsPlusNormal"/>
        <w:spacing w:before="220"/>
        <w:ind w:firstLine="540"/>
        <w:jc w:val="both"/>
      </w:pPr>
      <w:r>
        <w:t>3.14.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DA3DC0" w:rsidRDefault="00DA3DC0">
      <w:pPr>
        <w:pStyle w:val="ConsPlusNormal"/>
        <w:spacing w:before="220"/>
        <w:ind w:firstLine="540"/>
        <w:jc w:val="both"/>
      </w:pPr>
      <w:r>
        <w:t>3.15. Дополнительные соглашения к соглашению, в том числе дополнительное соглашение о расторжении соглашения (при необходимости), заключаются в электронном виде в автоматизированной системе управления бюджетным процессом Кировской области в соответствии с типовыми формами, утверждаемыми министерством финансов Кировской области.</w:t>
      </w:r>
    </w:p>
    <w:p w:rsidR="00DA3DC0" w:rsidRDefault="00DA3DC0">
      <w:pPr>
        <w:pStyle w:val="ConsPlusNormal"/>
        <w:spacing w:before="220"/>
        <w:ind w:firstLine="540"/>
        <w:jc w:val="both"/>
      </w:pPr>
      <w:r>
        <w:t>3.16. Основанием для прекращения предоставления субсидии является нарушение получателем субсидии условий и порядка предоставления субсидии, предусмотренных настоящим Порядком.</w:t>
      </w:r>
    </w:p>
    <w:p w:rsidR="00DA3DC0" w:rsidRDefault="00DA3DC0">
      <w:pPr>
        <w:pStyle w:val="ConsPlusNormal"/>
        <w:spacing w:before="220"/>
        <w:ind w:firstLine="540"/>
        <w:jc w:val="both"/>
      </w:pPr>
      <w:r>
        <w:t>О наступлении обстоятельства, являющегося основанием для прекращения предоставления субсидии, получатель субсидии обязан уведомить министерство в срок не позднее пяти рабочих дней со дня его наступления путем направления соответствующего письменного извещения.</w:t>
      </w:r>
    </w:p>
    <w:p w:rsidR="00DA3DC0" w:rsidRDefault="00DA3DC0">
      <w:pPr>
        <w:pStyle w:val="ConsPlusNormal"/>
        <w:spacing w:before="220"/>
        <w:ind w:firstLine="540"/>
        <w:jc w:val="both"/>
      </w:pPr>
      <w:r>
        <w:t>Министерство в течение 10 рабочих дней со дня получения от получателя субсидии указанного письменного извещения заключает с получателем субсидии дополнительное соглашение о расторжении соглашения.</w:t>
      </w:r>
    </w:p>
    <w:p w:rsidR="00DA3DC0" w:rsidRDefault="00DA3DC0">
      <w:pPr>
        <w:pStyle w:val="ConsPlusNormal"/>
        <w:jc w:val="both"/>
      </w:pPr>
    </w:p>
    <w:p w:rsidR="00DA3DC0" w:rsidRDefault="00DA3DC0">
      <w:pPr>
        <w:pStyle w:val="ConsPlusTitle"/>
        <w:ind w:firstLine="540"/>
        <w:jc w:val="both"/>
        <w:outlineLvl w:val="1"/>
      </w:pPr>
      <w:r>
        <w:t>4. Требования к отчетности</w:t>
      </w:r>
    </w:p>
    <w:p w:rsidR="00DA3DC0" w:rsidRDefault="00DA3DC0">
      <w:pPr>
        <w:pStyle w:val="ConsPlusNormal"/>
        <w:jc w:val="both"/>
      </w:pPr>
    </w:p>
    <w:p w:rsidR="00DA3DC0" w:rsidRDefault="00DA3DC0">
      <w:pPr>
        <w:pStyle w:val="ConsPlusNormal"/>
        <w:ind w:firstLine="540"/>
        <w:jc w:val="both"/>
      </w:pPr>
      <w:bookmarkStart w:id="11" w:name="P187"/>
      <w:bookmarkEnd w:id="11"/>
      <w:r>
        <w:t>4.1. Получатель субсидии представляет в министерство:</w:t>
      </w:r>
    </w:p>
    <w:p w:rsidR="00DA3DC0" w:rsidRDefault="00DA3DC0">
      <w:pPr>
        <w:pStyle w:val="ConsPlusNormal"/>
        <w:spacing w:before="220"/>
        <w:ind w:firstLine="540"/>
        <w:jc w:val="both"/>
      </w:pPr>
      <w:r>
        <w:t>4.1.1. Ежемесячно, до 5-го числа месяца, следующего за отчетным месяцем, отчет об осуществлении расходов, источником финансового обеспечения которых является субсидия, по форме, установленной соглашением.</w:t>
      </w:r>
    </w:p>
    <w:p w:rsidR="00DA3DC0" w:rsidRDefault="00DA3DC0">
      <w:pPr>
        <w:pStyle w:val="ConsPlusNormal"/>
        <w:spacing w:before="220"/>
        <w:ind w:firstLine="540"/>
        <w:jc w:val="both"/>
      </w:pPr>
      <w:r>
        <w:lastRenderedPageBreak/>
        <w:t>4.1.2. Ежеквартально, до 15-го числа месяца, следующего за отчетным кварталом, отчет о результатах предоставления субсидии по форме, установленной соглашением.</w:t>
      </w:r>
    </w:p>
    <w:p w:rsidR="00DA3DC0" w:rsidRDefault="00DA3DC0">
      <w:pPr>
        <w:pStyle w:val="ConsPlusNormal"/>
        <w:spacing w:before="220"/>
        <w:ind w:firstLine="540"/>
        <w:jc w:val="both"/>
      </w:pPr>
      <w:r>
        <w:t xml:space="preserve">4.2. После получения отчетов, указанных в </w:t>
      </w:r>
      <w:hyperlink w:anchor="P187">
        <w:r>
          <w:rPr>
            <w:color w:val="0000FF"/>
          </w:rPr>
          <w:t>пункте 4.1</w:t>
        </w:r>
      </w:hyperlink>
      <w:r>
        <w:t xml:space="preserve"> настоящего Порядка, министерство:</w:t>
      </w:r>
    </w:p>
    <w:p w:rsidR="00DA3DC0" w:rsidRDefault="00DA3DC0">
      <w:pPr>
        <w:pStyle w:val="ConsPlusNormal"/>
        <w:spacing w:before="220"/>
        <w:ind w:firstLine="540"/>
        <w:jc w:val="both"/>
      </w:pPr>
      <w:r>
        <w:t xml:space="preserve">4.2.1. В течение 10 рабочих дней после дня получения отчетов, предусмотренных </w:t>
      </w:r>
      <w:hyperlink w:anchor="P187">
        <w:r>
          <w:rPr>
            <w:color w:val="0000FF"/>
          </w:rPr>
          <w:t>пунктом 4.1</w:t>
        </w:r>
      </w:hyperlink>
      <w:r>
        <w:t xml:space="preserve"> настоящего Порядка, проверяет указанные отчеты на предмет полноты и достоверности содержащихся в них сведений.</w:t>
      </w:r>
    </w:p>
    <w:p w:rsidR="00DA3DC0" w:rsidRDefault="00DA3DC0">
      <w:pPr>
        <w:pStyle w:val="ConsPlusNormal"/>
        <w:spacing w:before="220"/>
        <w:ind w:firstLine="540"/>
        <w:jc w:val="both"/>
      </w:pPr>
      <w:r>
        <w:t xml:space="preserve">4.2.2. В случае выявления неполноты и (или) недостоверности сведений, содержащихся в отчетах, установленных </w:t>
      </w:r>
      <w:hyperlink w:anchor="P187">
        <w:r>
          <w:rPr>
            <w:color w:val="0000FF"/>
          </w:rPr>
          <w:t>пунктом 4.1</w:t>
        </w:r>
      </w:hyperlink>
      <w:r>
        <w:t xml:space="preserve"> настоящего Порядка, в течение пяти рабочих дней </w:t>
      </w:r>
      <w:proofErr w:type="gramStart"/>
      <w:r>
        <w:t>с даты окончания</w:t>
      </w:r>
      <w:proofErr w:type="gramEnd"/>
      <w:r>
        <w:t xml:space="preserve"> проверки указанных отчетов сообщает получателю субсидии на адрес его электронной почты об отказе в принятии таких отчетов и необходимости их доработки.</w:t>
      </w:r>
    </w:p>
    <w:p w:rsidR="00DA3DC0" w:rsidRDefault="00DA3DC0">
      <w:pPr>
        <w:pStyle w:val="ConsPlusNormal"/>
        <w:spacing w:before="220"/>
        <w:ind w:firstLine="540"/>
        <w:jc w:val="both"/>
      </w:pPr>
      <w:r>
        <w:t xml:space="preserve">В случае если факты неполноты и (или) недостоверности сведений, содержащихся в отчетах, указанных в </w:t>
      </w:r>
      <w:hyperlink w:anchor="P187">
        <w:r>
          <w:rPr>
            <w:color w:val="0000FF"/>
          </w:rPr>
          <w:t>пункте 4.1</w:t>
        </w:r>
      </w:hyperlink>
      <w:r>
        <w:t xml:space="preserve"> настоящего Порядка, не выявлены, то указанные отчеты принимаются министерством, о чем в течение пяти рабочих дней </w:t>
      </w:r>
      <w:proofErr w:type="gramStart"/>
      <w:r>
        <w:t>с даты окончания</w:t>
      </w:r>
      <w:proofErr w:type="gramEnd"/>
      <w:r>
        <w:t xml:space="preserve"> проверки таких отчетов сообщается получателю субсидии на адрес его электронной почты.</w:t>
      </w:r>
    </w:p>
    <w:p w:rsidR="00DA3DC0" w:rsidRDefault="00DA3DC0">
      <w:pPr>
        <w:pStyle w:val="ConsPlusNormal"/>
        <w:jc w:val="both"/>
      </w:pPr>
    </w:p>
    <w:p w:rsidR="00DA3DC0" w:rsidRDefault="00DA3DC0">
      <w:pPr>
        <w:pStyle w:val="ConsPlusTitle"/>
        <w:ind w:firstLine="540"/>
        <w:jc w:val="both"/>
        <w:outlineLvl w:val="1"/>
      </w:pPr>
      <w:r>
        <w:t>5. Требования к осуществлению контроля (мониторинга) соблюдения условий и порядка предоставления субсидий и ответственность за их нарушение</w:t>
      </w:r>
    </w:p>
    <w:p w:rsidR="00DA3DC0" w:rsidRDefault="00DA3DC0">
      <w:pPr>
        <w:pStyle w:val="ConsPlusNormal"/>
        <w:jc w:val="both"/>
      </w:pPr>
    </w:p>
    <w:p w:rsidR="00DA3DC0" w:rsidRDefault="00DA3DC0">
      <w:pPr>
        <w:pStyle w:val="ConsPlusNormal"/>
        <w:ind w:firstLine="540"/>
        <w:jc w:val="both"/>
      </w:pPr>
      <w:r>
        <w:t>5.1. Министерство осуществляет проверку соблюдения получателем субсидии условий и порядка предоставления субсидии, в том числе в части достижения значения результата предоставления субсидии.</w:t>
      </w:r>
    </w:p>
    <w:p w:rsidR="00DA3DC0" w:rsidRDefault="00DA3DC0">
      <w:pPr>
        <w:pStyle w:val="ConsPlusNonformat"/>
        <w:spacing w:before="200"/>
        <w:jc w:val="both"/>
      </w:pPr>
      <w:r>
        <w:t xml:space="preserve">    Органы  государственного  финансового  контроля осуществляют проверку </w:t>
      </w:r>
      <w:proofErr w:type="gramStart"/>
      <w:r>
        <w:t>в</w:t>
      </w:r>
      <w:proofErr w:type="gramEnd"/>
    </w:p>
    <w:p w:rsidR="00DA3DC0" w:rsidRDefault="00DA3DC0">
      <w:pPr>
        <w:pStyle w:val="ConsPlusNonformat"/>
        <w:jc w:val="both"/>
      </w:pPr>
      <w:r>
        <w:t xml:space="preserve">                                1        2</w:t>
      </w:r>
    </w:p>
    <w:p w:rsidR="00DA3DC0" w:rsidRDefault="00DA3DC0">
      <w:pPr>
        <w:pStyle w:val="ConsPlusNonformat"/>
        <w:jc w:val="both"/>
      </w:pPr>
      <w:r>
        <w:t xml:space="preserve">соответствии   со  </w:t>
      </w:r>
      <w:hyperlink r:id="rId16">
        <w:r>
          <w:rPr>
            <w:color w:val="0000FF"/>
          </w:rPr>
          <w:t>статьями  268</w:t>
        </w:r>
      </w:hyperlink>
      <w:r>
        <w:t xml:space="preserve">   и  </w:t>
      </w:r>
      <w:hyperlink r:id="rId17">
        <w:r>
          <w:rPr>
            <w:color w:val="0000FF"/>
          </w:rPr>
          <w:t>269</w:t>
        </w:r>
      </w:hyperlink>
      <w:r>
        <w:t xml:space="preserve">   Бюджетного  кодекса  </w:t>
      </w:r>
      <w:proofErr w:type="gramStart"/>
      <w:r>
        <w:t>Российской</w:t>
      </w:r>
      <w:proofErr w:type="gramEnd"/>
    </w:p>
    <w:p w:rsidR="00DA3DC0" w:rsidRDefault="00DA3DC0">
      <w:pPr>
        <w:pStyle w:val="ConsPlusNonformat"/>
        <w:jc w:val="both"/>
      </w:pPr>
      <w:r>
        <w:t>Федерации.</w:t>
      </w:r>
    </w:p>
    <w:p w:rsidR="00DA3DC0" w:rsidRDefault="00DA3DC0">
      <w:pPr>
        <w:pStyle w:val="ConsPlusNormal"/>
        <w:ind w:firstLine="540"/>
        <w:jc w:val="both"/>
      </w:pPr>
      <w:r>
        <w:t xml:space="preserve">5.2. Получатель субсидии несет ответственность в соответствии с законодательством Российской Федерации за недостоверность и несвоевременность представления сведений и отчетов, предусмотренных </w:t>
      </w:r>
      <w:hyperlink w:anchor="P187">
        <w:r>
          <w:rPr>
            <w:color w:val="0000FF"/>
          </w:rPr>
          <w:t>пунктом 4.1</w:t>
        </w:r>
      </w:hyperlink>
      <w:r>
        <w:t xml:space="preserve"> настоящего Порядка, представляемых в соответствии с настоящим Порядком в министерство.</w:t>
      </w:r>
    </w:p>
    <w:p w:rsidR="00DA3DC0" w:rsidRDefault="00DA3DC0">
      <w:pPr>
        <w:pStyle w:val="ConsPlusNormal"/>
        <w:spacing w:before="220"/>
        <w:ind w:firstLine="540"/>
        <w:jc w:val="both"/>
      </w:pPr>
      <w:r>
        <w:t>5.3. В случае выявления министерством или органами государственного финансового контроля нарушений условий и порядка предоставления субсидии:</w:t>
      </w:r>
    </w:p>
    <w:p w:rsidR="00DA3DC0" w:rsidRDefault="00DA3DC0">
      <w:pPr>
        <w:pStyle w:val="ConsPlusNormal"/>
        <w:spacing w:before="220"/>
        <w:ind w:firstLine="540"/>
        <w:jc w:val="both"/>
      </w:pPr>
      <w:r>
        <w:t>5.3.1. Министерство в течение 30 календарных дней со дня выявления нарушения направляет получателю субсидии письмо с требованием о возврате средств субсидии в областной бюджет в течение 30 календарных дней со дня получения указанного письма.</w:t>
      </w:r>
    </w:p>
    <w:p w:rsidR="00DA3DC0" w:rsidRDefault="00DA3DC0">
      <w:pPr>
        <w:pStyle w:val="ConsPlusNormal"/>
        <w:spacing w:before="220"/>
        <w:ind w:firstLine="540"/>
        <w:jc w:val="both"/>
      </w:pPr>
      <w:r>
        <w:t>5.3.2. В случае невозврата средств субсидии в срок, установленный подпунктом 5.3.1 настоящего Порядка, министерство в течение двух месяцев после истечения установленного срока принимает меры по возврату средств субсидии в судебном порядке в соответствии с законодательством Российской Федерации.</w:t>
      </w:r>
    </w:p>
    <w:p w:rsidR="00DA3DC0" w:rsidRDefault="00DA3DC0">
      <w:pPr>
        <w:pStyle w:val="ConsPlusNormal"/>
        <w:spacing w:before="220"/>
        <w:ind w:firstLine="540"/>
        <w:jc w:val="both"/>
      </w:pPr>
      <w:r>
        <w:t>5.4. Средства субсидии, выплаченные при отсутствии оснований для их перечисления (в связи с выявлением недостоверных сведений в представленных документах или в результате счетной ошибки) (далее - излишне выплаченные средства), подлежат возврату получателем субсидии в доход областного бюджета.</w:t>
      </w:r>
    </w:p>
    <w:p w:rsidR="00DA3DC0" w:rsidRDefault="00DA3DC0">
      <w:pPr>
        <w:pStyle w:val="ConsPlusNormal"/>
        <w:spacing w:before="220"/>
        <w:ind w:firstLine="540"/>
        <w:jc w:val="both"/>
      </w:pPr>
      <w:r>
        <w:t>Министерство в течение 10 календарных дней со дня выявления излишне выплаченных средств направляет получателю субсидии письмо с требованием об их возврате в областной бюджет в течение 30 календарных дней со дня получения указанного письма.</w:t>
      </w:r>
    </w:p>
    <w:p w:rsidR="00DA3DC0" w:rsidRDefault="00DA3DC0">
      <w:pPr>
        <w:pStyle w:val="ConsPlusNormal"/>
        <w:spacing w:before="220"/>
        <w:ind w:firstLine="540"/>
        <w:jc w:val="both"/>
      </w:pPr>
      <w:r>
        <w:lastRenderedPageBreak/>
        <w:t>В случае невозврата излишне выплаченных сре</w:t>
      </w:r>
      <w:proofErr w:type="gramStart"/>
      <w:r>
        <w:t>дств в ср</w:t>
      </w:r>
      <w:proofErr w:type="gramEnd"/>
      <w:r>
        <w:t>ок, установленный абзацем вторым пункта 5.4 настоящего Порядка, министерство в течение двух месяцев после истечения установленного срока принимает меры по их взысканию в судебном порядке в соответствии с законодательством Российской Федерации.</w:t>
      </w:r>
    </w:p>
    <w:p w:rsidR="00DA3DC0" w:rsidRDefault="00DA3DC0">
      <w:pPr>
        <w:pStyle w:val="ConsPlusNormal"/>
        <w:spacing w:before="220"/>
        <w:ind w:firstLine="540"/>
        <w:jc w:val="both"/>
      </w:pPr>
      <w:bookmarkStart w:id="12" w:name="P209"/>
      <w:bookmarkEnd w:id="12"/>
      <w:r>
        <w:t>5.5. В случае если получателем субсидии по состоянию на 15 декабря 2026 года не достигнуто значение результата предоставления субсидии, установленное соглашением, субсидия подлежит возврату в областной бюджет в объеме, рассчитываемом по следующей формуле:</w:t>
      </w:r>
    </w:p>
    <w:p w:rsidR="00DA3DC0" w:rsidRDefault="00DA3DC0">
      <w:pPr>
        <w:pStyle w:val="ConsPlusNormal"/>
        <w:jc w:val="both"/>
      </w:pPr>
    </w:p>
    <w:p w:rsidR="00DA3DC0" w:rsidRDefault="00DA3DC0">
      <w:pPr>
        <w:pStyle w:val="ConsPlusNormal"/>
        <w:jc w:val="center"/>
      </w:pPr>
      <w:proofErr w:type="spellStart"/>
      <w:proofErr w:type="gramStart"/>
      <w:r>
        <w:t>V</w:t>
      </w:r>
      <w:proofErr w:type="gramEnd"/>
      <w:r>
        <w:rPr>
          <w:vertAlign w:val="superscript"/>
        </w:rPr>
        <w:t>в</w:t>
      </w:r>
      <w:proofErr w:type="spellEnd"/>
      <w:r>
        <w:t xml:space="preserve"> = </w:t>
      </w:r>
      <w:proofErr w:type="spellStart"/>
      <w:r>
        <w:t>V</w:t>
      </w:r>
      <w:r>
        <w:rPr>
          <w:vertAlign w:val="superscript"/>
        </w:rPr>
        <w:t>с</w:t>
      </w:r>
      <w:proofErr w:type="spellEnd"/>
      <w:r>
        <w:t xml:space="preserve"> </w:t>
      </w:r>
      <w:proofErr w:type="spellStart"/>
      <w:r>
        <w:t>x</w:t>
      </w:r>
      <w:proofErr w:type="spellEnd"/>
      <w:r>
        <w:t xml:space="preserve"> (1 - </w:t>
      </w:r>
      <w:proofErr w:type="spellStart"/>
      <w:r>
        <w:t>N</w:t>
      </w:r>
      <w:r>
        <w:rPr>
          <w:vertAlign w:val="superscript"/>
        </w:rPr>
        <w:t>ф</w:t>
      </w:r>
      <w:proofErr w:type="spellEnd"/>
      <w:r>
        <w:t xml:space="preserve"> / </w:t>
      </w:r>
      <w:proofErr w:type="spellStart"/>
      <w:r>
        <w:t>N</w:t>
      </w:r>
      <w:r>
        <w:rPr>
          <w:vertAlign w:val="superscript"/>
        </w:rPr>
        <w:t>пл</w:t>
      </w:r>
      <w:proofErr w:type="spellEnd"/>
      <w:r>
        <w:t>),</w:t>
      </w:r>
    </w:p>
    <w:p w:rsidR="00DA3DC0" w:rsidRDefault="00DA3DC0">
      <w:pPr>
        <w:pStyle w:val="ConsPlusNormal"/>
        <w:jc w:val="both"/>
      </w:pPr>
    </w:p>
    <w:p w:rsidR="00DA3DC0" w:rsidRDefault="00DA3DC0">
      <w:pPr>
        <w:pStyle w:val="ConsPlusNormal"/>
        <w:ind w:firstLine="540"/>
        <w:jc w:val="both"/>
      </w:pPr>
      <w:r>
        <w:t>где:</w:t>
      </w:r>
    </w:p>
    <w:p w:rsidR="00DA3DC0" w:rsidRDefault="00DA3DC0">
      <w:pPr>
        <w:pStyle w:val="ConsPlusNormal"/>
        <w:spacing w:before="220"/>
        <w:ind w:firstLine="540"/>
        <w:jc w:val="both"/>
      </w:pPr>
      <w:proofErr w:type="spellStart"/>
      <w:proofErr w:type="gramStart"/>
      <w:r>
        <w:t>V</w:t>
      </w:r>
      <w:proofErr w:type="gramEnd"/>
      <w:r>
        <w:rPr>
          <w:vertAlign w:val="superscript"/>
        </w:rPr>
        <w:t>в</w:t>
      </w:r>
      <w:proofErr w:type="spellEnd"/>
      <w:r>
        <w:t xml:space="preserve"> - объем средств субсидии, подлежащих возврату в областной бюджет, рублей;</w:t>
      </w:r>
    </w:p>
    <w:p w:rsidR="00DA3DC0" w:rsidRDefault="00DA3DC0">
      <w:pPr>
        <w:pStyle w:val="ConsPlusNormal"/>
        <w:spacing w:before="220"/>
        <w:ind w:firstLine="540"/>
        <w:jc w:val="both"/>
      </w:pPr>
      <w:proofErr w:type="spellStart"/>
      <w:proofErr w:type="gramStart"/>
      <w:r>
        <w:t>V</w:t>
      </w:r>
      <w:proofErr w:type="gramEnd"/>
      <w:r>
        <w:rPr>
          <w:vertAlign w:val="superscript"/>
        </w:rPr>
        <w:t>с</w:t>
      </w:r>
      <w:proofErr w:type="spellEnd"/>
      <w:r>
        <w:t xml:space="preserve"> - размер субсидии, предоставленной получателю субсидии;</w:t>
      </w:r>
    </w:p>
    <w:p w:rsidR="00DA3DC0" w:rsidRDefault="00DA3DC0">
      <w:pPr>
        <w:pStyle w:val="ConsPlusNormal"/>
        <w:spacing w:before="220"/>
        <w:ind w:firstLine="540"/>
        <w:jc w:val="both"/>
      </w:pPr>
      <w:proofErr w:type="spellStart"/>
      <w:proofErr w:type="gramStart"/>
      <w:r>
        <w:t>N</w:t>
      </w:r>
      <w:proofErr w:type="gramEnd"/>
      <w:r>
        <w:rPr>
          <w:vertAlign w:val="superscript"/>
        </w:rPr>
        <w:t>ф</w:t>
      </w:r>
      <w:proofErr w:type="spellEnd"/>
      <w:r>
        <w:t xml:space="preserve"> - фактическое значение результата предоставления субсидии;</w:t>
      </w:r>
    </w:p>
    <w:p w:rsidR="00DA3DC0" w:rsidRDefault="00DA3DC0">
      <w:pPr>
        <w:pStyle w:val="ConsPlusNormal"/>
        <w:spacing w:before="220"/>
        <w:ind w:firstLine="540"/>
        <w:jc w:val="both"/>
      </w:pPr>
      <w:proofErr w:type="spellStart"/>
      <w:proofErr w:type="gramStart"/>
      <w:r>
        <w:t>N</w:t>
      </w:r>
      <w:proofErr w:type="gramEnd"/>
      <w:r>
        <w:rPr>
          <w:vertAlign w:val="superscript"/>
        </w:rPr>
        <w:t>пл</w:t>
      </w:r>
      <w:proofErr w:type="spellEnd"/>
      <w:r>
        <w:t xml:space="preserve"> - плановое значение результата предоставления субсидии.</w:t>
      </w:r>
    </w:p>
    <w:p w:rsidR="00DA3DC0" w:rsidRDefault="00DA3DC0">
      <w:pPr>
        <w:pStyle w:val="ConsPlusNormal"/>
        <w:spacing w:before="220"/>
        <w:ind w:firstLine="540"/>
        <w:jc w:val="both"/>
      </w:pPr>
      <w:r>
        <w:t xml:space="preserve">5.6. При наличии основания, предусмотренного </w:t>
      </w:r>
      <w:hyperlink w:anchor="P209">
        <w:r>
          <w:rPr>
            <w:color w:val="0000FF"/>
          </w:rPr>
          <w:t>пунктом 5.5</w:t>
        </w:r>
      </w:hyperlink>
      <w:r>
        <w:t xml:space="preserve"> настоящего Порядка, министерство:</w:t>
      </w:r>
    </w:p>
    <w:p w:rsidR="00DA3DC0" w:rsidRDefault="00DA3DC0">
      <w:pPr>
        <w:pStyle w:val="ConsPlusNormal"/>
        <w:spacing w:before="220"/>
        <w:ind w:firstLine="540"/>
        <w:jc w:val="both"/>
      </w:pPr>
      <w:r>
        <w:t>5.6.1. В срок до 1 апреля 2027 года направляет получателю субсидии требование о возврате средств субсидии в областной бюджет в срок до 1 мая 2027 года.</w:t>
      </w:r>
    </w:p>
    <w:p w:rsidR="00DA3DC0" w:rsidRDefault="00DA3DC0">
      <w:pPr>
        <w:pStyle w:val="ConsPlusNormal"/>
        <w:spacing w:before="220"/>
        <w:ind w:firstLine="540"/>
        <w:jc w:val="both"/>
      </w:pPr>
      <w:r>
        <w:t>5.6.2. В срок до 10 мая 2027 года представляет в министерство финансов Кировской области информацию о возврате (</w:t>
      </w:r>
      <w:proofErr w:type="spellStart"/>
      <w:r>
        <w:t>невозврате</w:t>
      </w:r>
      <w:proofErr w:type="spellEnd"/>
      <w:r>
        <w:t>) средств субсидии в областной бюджет.</w:t>
      </w:r>
    </w:p>
    <w:p w:rsidR="00DA3DC0" w:rsidRDefault="00DA3DC0">
      <w:pPr>
        <w:pStyle w:val="ConsPlusNormal"/>
        <w:spacing w:before="220"/>
        <w:ind w:firstLine="540"/>
        <w:jc w:val="both"/>
      </w:pPr>
      <w:r>
        <w:t>5.6.3. В случае невозврата средств субсидии в областной бюджет в срок, установленный подпунктом 5.6.1 настоящего Порядка, министерство в течение двух месяцев после истечения указанного срока принимает меры по взысканию средств субсидии в судебном порядке в соответствии с законодательством Российской Федерации.</w:t>
      </w:r>
    </w:p>
    <w:p w:rsidR="00DA3DC0" w:rsidRDefault="00DA3DC0">
      <w:pPr>
        <w:pStyle w:val="ConsPlusNormal"/>
        <w:spacing w:before="220"/>
        <w:ind w:firstLine="540"/>
        <w:jc w:val="both"/>
      </w:pPr>
      <w:r>
        <w:t>5.7. Министерство проводит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DA3DC0" w:rsidRDefault="00DA3DC0">
      <w:pPr>
        <w:pStyle w:val="ConsPlusNormal"/>
        <w:jc w:val="both"/>
      </w:pPr>
    </w:p>
    <w:p w:rsidR="00DA3DC0" w:rsidRDefault="00DA3DC0">
      <w:pPr>
        <w:pStyle w:val="ConsPlusNormal"/>
        <w:jc w:val="both"/>
      </w:pPr>
    </w:p>
    <w:p w:rsidR="00DA3DC0" w:rsidRDefault="00DA3DC0">
      <w:pPr>
        <w:pStyle w:val="ConsPlusNormal"/>
        <w:pBdr>
          <w:bottom w:val="single" w:sz="6" w:space="0" w:color="auto"/>
        </w:pBdr>
        <w:spacing w:before="100" w:after="100"/>
        <w:jc w:val="both"/>
        <w:rPr>
          <w:sz w:val="2"/>
          <w:szCs w:val="2"/>
        </w:rPr>
      </w:pPr>
    </w:p>
    <w:p w:rsidR="002C5B5D" w:rsidRDefault="002C5B5D">
      <w:bookmarkStart w:id="13" w:name="_GoBack"/>
      <w:bookmarkEnd w:id="13"/>
    </w:p>
    <w:sectPr w:rsidR="002C5B5D" w:rsidSect="00AD08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A3DC0"/>
    <w:rsid w:val="00061EA0"/>
    <w:rsid w:val="001F171F"/>
    <w:rsid w:val="00240775"/>
    <w:rsid w:val="002C5B5D"/>
    <w:rsid w:val="009F58E3"/>
    <w:rsid w:val="00BB4B05"/>
    <w:rsid w:val="00DA3D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7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D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3D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3D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3DC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F58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5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D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3D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3D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3DC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991" TargetMode="External"/><Relationship Id="rId13" Type="http://schemas.openxmlformats.org/officeDocument/2006/relationships/hyperlink" Target="https://login.consultant.ru/link/?req=doc&amp;base=LAW&amp;n=520154&amp;dst=370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04336&amp;dst=100024" TargetMode="External"/><Relationship Id="rId12" Type="http://schemas.openxmlformats.org/officeDocument/2006/relationships/hyperlink" Target="https://login.consultant.ru/link/?req=doc&amp;base=LAW&amp;n=508490&amp;dst=101922" TargetMode="External"/><Relationship Id="rId17" Type="http://schemas.openxmlformats.org/officeDocument/2006/relationships/hyperlink" Target="https://login.consultant.ru/link/?req=doc&amp;base=LAW&amp;n=520154&amp;dst=3722" TargetMode="External"/><Relationship Id="rId2" Type="http://schemas.openxmlformats.org/officeDocument/2006/relationships/settings" Target="settings.xml"/><Relationship Id="rId16" Type="http://schemas.openxmlformats.org/officeDocument/2006/relationships/hyperlink" Target="https://login.consultant.ru/link/?req=doc&amp;base=LAW&amp;n=520154&amp;dst=3704" TargetMode="Externa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0805&amp;dst=100007" TargetMode="External"/><Relationship Id="rId11" Type="http://schemas.openxmlformats.org/officeDocument/2006/relationships/hyperlink" Target="https://login.consultant.ru/link/?req=doc&amp;base=LAW&amp;n=503698" TargetMode="External"/><Relationship Id="rId5" Type="http://schemas.openxmlformats.org/officeDocument/2006/relationships/hyperlink" Target="https://login.consultant.ru/link/?req=doc&amp;base=LAW&amp;n=520154&amp;dst=7167" TargetMode="External"/><Relationship Id="rId15" Type="http://schemas.openxmlformats.org/officeDocument/2006/relationships/image" Target="media/image1.wmf"/><Relationship Id="rId10" Type="http://schemas.openxmlformats.org/officeDocument/2006/relationships/hyperlink" Target="https://login.consultant.ru/link/?req=doc&amp;base=LAW&amp;n=121087&amp;dst=100142"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257752&amp;dst=100026" TargetMode="External"/><Relationship Id="rId14" Type="http://schemas.openxmlformats.org/officeDocument/2006/relationships/hyperlink" Target="https://login.consultant.ru/link/?req=doc&amp;base=LAW&amp;n=520154&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5788</Words>
  <Characters>32994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2025-12-16T06:01:00Z</dcterms:created>
  <dcterms:modified xsi:type="dcterms:W3CDTF">2025-12-16T06:01:00Z</dcterms:modified>
</cp:coreProperties>
</file>