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0C" w:rsidRPr="00EE540C" w:rsidRDefault="00EE540C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540C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>
        <w:proofErr w:type="spellStart"/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EE540C">
        <w:rPr>
          <w:rFonts w:ascii="Times New Roman" w:hAnsi="Times New Roman" w:cs="Times New Roman"/>
          <w:sz w:val="28"/>
          <w:szCs w:val="28"/>
        </w:rPr>
        <w:br/>
      </w:r>
    </w:p>
    <w:p w:rsidR="00EE540C" w:rsidRPr="00EE540C" w:rsidRDefault="00EE540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ПРАВИТЕЛЬСТВО КИРОВСКОЙ ОБЛАСТИ</w:t>
      </w:r>
    </w:p>
    <w:p w:rsidR="00EE540C" w:rsidRPr="00EE540C" w:rsidRDefault="00EE54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от 13 января 2023 г. N 9-П</w:t>
      </w:r>
    </w:p>
    <w:p w:rsidR="00EE540C" w:rsidRPr="00EE540C" w:rsidRDefault="00EE54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</w:t>
      </w: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ОСУЩЕСТВЛЯЮЩИМ</w:t>
      </w: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ХРАНЕНИЕ,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ПЕРВИЧНУЮ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И (ИЛИ) ПОСЛЕДУЮЩУЮ (ПРОМЫШЛЕННУЮ)</w:t>
      </w: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ПЕРЕРАБОТКУ СЕЛЬСКОХОЗЯЙСТВЕННОЙ ПРОДУКЦИИ</w:t>
      </w:r>
    </w:p>
    <w:p w:rsidR="00EE540C" w:rsidRPr="00EE540C" w:rsidRDefault="00EE540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540C" w:rsidRPr="00EE54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40C" w:rsidRPr="00EE540C" w:rsidRDefault="00EE5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40C" w:rsidRPr="00EE540C" w:rsidRDefault="00EE5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40C" w:rsidRPr="00EE540C" w:rsidRDefault="00EE5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E540C" w:rsidRPr="00EE540C" w:rsidRDefault="00EE5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Кировской области</w:t>
            </w:r>
            <w:proofErr w:type="gramEnd"/>
          </w:p>
          <w:p w:rsidR="00EE540C" w:rsidRPr="00EE540C" w:rsidRDefault="00EE5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15.05.2023 </w:t>
            </w:r>
            <w:hyperlink r:id="rId6">
              <w:r w:rsidRPr="00EE540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252-П</w:t>
              </w:r>
            </w:hyperlink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16.05.2024 </w:t>
            </w:r>
            <w:hyperlink r:id="rId7">
              <w:r w:rsidRPr="00EE540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212-П</w:t>
              </w:r>
            </w:hyperlink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40C" w:rsidRPr="00EE540C" w:rsidRDefault="00EE5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</w:t>
      </w:r>
      <w:hyperlink r:id="rId8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Кировской области "Развитие агропромышленного комплекса", утвержденной постановлением Правительства Кировской области от 15.12.2023 N 696-П "Об утверждении государственной программы Кировской области "Развитие агропромышленного комплекса", в соответствии с </w:t>
      </w:r>
      <w:hyperlink r:id="rId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являющимися приложением N 6 к Государственной программе развития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Правительство Кировской области постановляет: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Порядок), согласно приложению.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1-1.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Установить, что отбор получателей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субсидия), осуществляется в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порядке, определенном настоящим постановлением.</w:t>
      </w:r>
      <w:proofErr w:type="gramEnd"/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. 1-1 введен </w:t>
      </w:r>
      <w:hyperlink r:id="rId1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1-2. Финансовое обеспечение расходов на предоставление субсидии является расходным обязательством Кировской области и осуществляется за счет и в пределах бюджетных ассигнований областного бюджета, источником которых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в том числе межбюджетные трансферты из федерального бюджета, имеющие целевое назначение, предусмотренных министерству сельского хозяйства и продовольствия Кировской области на создание системы поддержки фермеров и развитие сельской кооперации.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. 1-2 введен </w:t>
      </w:r>
      <w:hyperlink r:id="rId1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1-3.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министерство сельского хозяйства и продовольствия Кировской области.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. 1-3 введен </w:t>
      </w:r>
      <w:hyperlink r:id="rId1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десять дней после его официального опубликования, но не ранее вступления в силу Закона Кировской области "О внесении изменений в Закон Кировской области "Об областном бюджете на 2023 год и на плановый период 2024 и 2025 годов", предусматривающего предоставление субсидии получателям субсидии, указанным в </w:t>
      </w:r>
      <w:hyperlink w:anchor="P7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Губернатор</w:t>
      </w:r>
    </w:p>
    <w:p w:rsidR="00EE540C" w:rsidRPr="00EE540C" w:rsidRDefault="00EE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E540C" w:rsidRPr="00EE540C" w:rsidRDefault="00EE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А.В.СОКОЛОВ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Приложение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Утвержден</w:t>
      </w:r>
    </w:p>
    <w:p w:rsidR="00EE540C" w:rsidRPr="00EE540C" w:rsidRDefault="00EE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E540C" w:rsidRPr="00EE540C" w:rsidRDefault="00EE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EE540C" w:rsidRPr="00EE540C" w:rsidRDefault="00EE5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от 13 января 2023 г. N 9-П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EE540C">
        <w:rPr>
          <w:rFonts w:ascii="Times New Roman" w:hAnsi="Times New Roman" w:cs="Times New Roman"/>
          <w:sz w:val="28"/>
          <w:szCs w:val="28"/>
        </w:rPr>
        <w:t>ПОРЯДОК</w:t>
      </w: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ПРЕДОСТАВЛЕНИЯ СУБСИДИИ ИЗ ОБЛАСТНОГО БЮДЖЕТА</w:t>
      </w: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ОСУЩЕСТВЛЯЮЩИМ</w:t>
      </w: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ХРАНЕНИЕ,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ПЕРВИЧНУЮ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И (ИЛИ) ПОСЛЕДУЮЩУЮ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(ПРОМЫШЛЕННУЮ)</w:t>
      </w:r>
    </w:p>
    <w:p w:rsidR="00EE540C" w:rsidRPr="00EE540C" w:rsidRDefault="00EE5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ПЕРЕРАБОТКУ СЕЛЬСКОХОЗЯЙСТВЕННОЙ ПРОДУКЦИИ</w:t>
      </w:r>
    </w:p>
    <w:p w:rsidR="00EE540C" w:rsidRPr="00EE540C" w:rsidRDefault="00EE540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540C" w:rsidRPr="00EE54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40C" w:rsidRPr="00EE540C" w:rsidRDefault="00EE5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40C" w:rsidRPr="00EE540C" w:rsidRDefault="00EE5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40C" w:rsidRPr="00EE540C" w:rsidRDefault="00EE5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E540C" w:rsidRPr="00EE540C" w:rsidRDefault="00EE5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Кировской области</w:t>
            </w:r>
            <w:proofErr w:type="gramEnd"/>
          </w:p>
          <w:p w:rsidR="00EE540C" w:rsidRPr="00EE540C" w:rsidRDefault="00EE5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15.05.2023 </w:t>
            </w:r>
            <w:hyperlink r:id="rId14">
              <w:r w:rsidRPr="00EE540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252-П</w:t>
              </w:r>
            </w:hyperlink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16.05.2024 </w:t>
            </w:r>
            <w:hyperlink r:id="rId15">
              <w:r w:rsidRPr="00EE540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212-П</w:t>
              </w:r>
            </w:hyperlink>
            <w:r w:rsidRPr="00EE540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40C" w:rsidRPr="00EE540C" w:rsidRDefault="00EE54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EE54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Порядок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Порядок), определяет правила, цели и условия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субсидия), а также требования к отчетности, порядок осуществления контроля за соблюдением условий и порядка предоставления субсидии и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ответственность за их несоблюдение.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EE540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Субсидия предоставляется в целях создания системы поддержки фермеров и развития сельской кооперации в рамках регионального проекта "Акселерация субъектов малого и среднего предпринимательства в Кировской области", реализуемого в рамках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сельскохозяйственным товаропроизводителям, осуществляющим хранение, первичную и (или) последующую (промышленную) переработку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путем возмещения части затрат, понесенных в текущем финансовом году, связанных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>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1.2.1. Приобретением семенного материала овощей, картофеля, посадочного материала ягодных культур, а также молодняка крупного рогатого скота, овец и коз в целях последующего использования в соответствии с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>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. 1.2.1 в ред. </w:t>
      </w:r>
      <w:hyperlink r:id="rId18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1.2.2. Закупкой овощей открытого грунта, ягод, картофеля, молока, мяса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(кроме мяса свиней), а также крупного рогатого скота, овец и коз на убой у граждан, ведущих личные подсобные хозяйства.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. 1.2.2 в ред. </w:t>
      </w:r>
      <w:hyperlink r:id="rId1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1.3. Возмещение затрат, предусмотренных </w:t>
      </w:r>
      <w:hyperlink w:anchor="P5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за счет иных направлений государственной поддержки не допускается.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1.4. В настоящем Порядке используются следующие понятия: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переработчик - сельскохозяйственный товаропроизводитель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</w:t>
      </w:r>
      <w:hyperlink r:id="rId2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2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N 264-ФЗ "О развитии сельского хозяйства" (в том числе на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арендованных основных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>);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540C">
        <w:rPr>
          <w:rFonts w:ascii="Times New Roman" w:hAnsi="Times New Roman" w:cs="Times New Roman"/>
          <w:sz w:val="28"/>
          <w:szCs w:val="28"/>
        </w:rPr>
        <w:t>агроконтракт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- договор (соглашение), заключаемый между переработчиком и гражданином, ведущим личное подсобное хозяйство, предусматривающий передачу переработчиком семенного материала овощей, картофеля, посадочного материала ягодных культур, а также молодняка крупного рогатого скота, овец и коз в пользу указанного гражданина за поставляемые овощи открытого грунта, картофель, ягоды, молоко, мясо, а также крупного рогатого скота, овец и коз на убой в соответствии с условиями, установленными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данным договором (соглашением);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гражданин, ведущий личное подсобное хозяйство, - гражданин, осуществляющий ведение личного подсобного хозяйства в соответствии с Федеральным </w:t>
      </w:r>
      <w:hyperlink r:id="rId2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от 07.07.2003 N 112-ФЗ "О личном подсобном хозяйстве", применяющий специальный налоговый режим "Налог на профессиональный доход".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министерством сельского хозяйства и продовольствия Кировской области (далее - министерство) из областного бюджета (в том числе за счет средств федерального бюджета) в пределах бюджетных ассигнований, предусмотренных в областном бюджете на соответствующий финансовый год, и лимитов бюджетных обязательств, доведенных в установленном порядке до министерства на текущий финансовый год на предоставление субсидии.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1.6. Сведения о субсидии размещаются на едином портале бюджетной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 в информационно-телекоммуникационной сети "Интернет" (далее - единый портал) в порядке, установленном Министерством финансов Российской Федерации.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. 1.6 в ред. </w:t>
      </w:r>
      <w:hyperlink r:id="rId2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EE540C">
        <w:rPr>
          <w:rFonts w:ascii="Times New Roman" w:hAnsi="Times New Roman" w:cs="Times New Roman"/>
          <w:sz w:val="28"/>
          <w:szCs w:val="28"/>
        </w:rPr>
        <w:t>2. Категории получателей субсидии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EE540C">
        <w:rPr>
          <w:rFonts w:ascii="Times New Roman" w:hAnsi="Times New Roman" w:cs="Times New Roman"/>
          <w:sz w:val="28"/>
          <w:szCs w:val="28"/>
        </w:rPr>
        <w:t xml:space="preserve">2.1. Получателем субсидии является переработчик, прошедший отбор переработчиков для предоставления субсидии из областного бюджета сельскохозяйственным товаропроизводителям, осуществляющим хранение, первичную и (или) последующую (промышленную) переработку сельскохозяйственной продукции (далее - отбор), в соответствии с </w:t>
      </w:r>
      <w:hyperlink w:anchor="P8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разделом 2-1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относящийся к одной из следующих категорий: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2.1.1. Организации, индивидуальные предприниматели, соответствующие требованиям </w:t>
      </w:r>
      <w:hyperlink r:id="rId26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3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N 264-ФЗ "О развитии сельского хозяйства".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2.1.2. Сельскохозяйственные потребительские кооперативы, созданные в соответствии с Федеральным </w:t>
      </w:r>
      <w:hyperlink r:id="rId27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от 08.12.1995 N 193-ФЗ "О сельскохозяйственной кооперации" (кроме сельскохозяйственных кредитных кооперативов):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2.1.2.1. Сельскохозяйственными товаропроизводителями и (или) ведущими личное подсобное хозяйство гражданами.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2.1.2.2. Не менее чем двумя юридическими лицами или не менее чем тремя гражданами.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2.1.2.3. В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которых присутствует указание на основную цель их деятельности, а также слова "сельскохозяйственный потребительский кооператив".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2.1.2.4. Не менее 50% объема работ (услуг) выполняется для членов сельскохозяйственного потребительского кооператива.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2.1.3. Крестьянские (фермерские) хозяйства, соответствующие требованиям Федерального </w:t>
      </w:r>
      <w:hyperlink r:id="rId28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от 11.06.2003 N 74-ФЗ "О крестьянском (фермерском) хозяйстве".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2.2. Переработчики, указанные в </w:t>
      </w:r>
      <w:hyperlink w:anchor="P7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зарегистрированы в установленном порядке на территории Российской Федерации и осуществлять деятельность на территории Кировской области.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Переработчики, указанные в </w:t>
      </w:r>
      <w:hyperlink w:anchor="P7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 хранение, первичную и (или) последующую (промышленную) переработку сельскохозяйственной продукции (в том числе на арендованных основных средствах) в соответствии с перечнями, утвержденными распоряжениями Правительства Российской Федерации от 25.01.2017 </w:t>
      </w:r>
      <w:hyperlink r:id="rId2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N 79-р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и от 21.08.2019 </w:t>
      </w:r>
      <w:hyperlink r:id="rId3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N 1856-р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r:id="rId3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3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N 264-ФЗ "О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сельского хозяйства".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EE540C">
        <w:rPr>
          <w:rFonts w:ascii="Times New Roman" w:hAnsi="Times New Roman" w:cs="Times New Roman"/>
          <w:sz w:val="28"/>
          <w:szCs w:val="28"/>
        </w:rPr>
        <w:t>2-1. Порядок проведения отбора</w:t>
      </w: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</w:t>
      </w:r>
      <w:hyperlink r:id="rId3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2-1.1. Отбор проводит министерство. Отбор осуществляется способом запроса предложений. Отбор может проводиться одновременно по всем мероприятиям, указанным в </w:t>
      </w:r>
      <w:hyperlink w:anchor="P5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2-1.2. Отбор проводится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 Доступ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2-1.3. Взаимодействие министерства с переработчиками - участниками отбора осуществляется с использованием документов в электронной форме в системе "Электронный бюджет".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EE540C">
        <w:rPr>
          <w:rFonts w:ascii="Times New Roman" w:hAnsi="Times New Roman" w:cs="Times New Roman"/>
          <w:sz w:val="28"/>
          <w:szCs w:val="28"/>
        </w:rPr>
        <w:t>2-1.4. Переработчик - участник отбора должен соответствовать следующим требованиям: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2-1.4.1. По состоянию на дату рассмотрения заявки на участие в отборе: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2-1.4.1.1.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Переработчик 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25% (если иное не предусмотрено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Федерации).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2-1.4.1.2. Переработчик 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2-1.4.1.3.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Переработчик - участник отбора не находится в составляемых в рамках реализации полномочий, предусмотренных </w:t>
      </w:r>
      <w:hyperlink r:id="rId3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2-1.4.1.4. Переработчик - участник отбора не получает средства из областного бюджета на основании иных нормативных правовых актов Правительства Кировской области на цели, установленные </w:t>
      </w:r>
      <w:hyperlink w:anchor="P5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2-1.4.1.5. Переработчик - участник отбора не является иностранным агентом в соответствии с Федеральным </w:t>
      </w:r>
      <w:hyperlink r:id="rId3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от 14.07.2022 N 255-ФЗ "О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2-1.4.1.6. У переработчика - участника отбора отсутствует просроченная задолженность по возврату в областной бюджет иных субсидий, бюджетных инвестиций,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 Правительства Кировской области, а также иная просроченная (неурегулированная) задолженность по денежным обязательствам перед Кировской областью.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2-1.4.1.7.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Переработчик - участник отбора - юридическое лицо не находится в процессе реорганизации (за исключением реорганизации в форме присоединения к переработчику - юридическому лицу, с которым заключается соглашение о предоставлении субсидии,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переработчик - участник отбора - индивидуальный предприниматель не прекратил деятельность в качестве индивидуального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предпринимателя.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2-1.4.1.8.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переработчика - участника отбора - юридического лица либо переработчике - участнике отбора - индивидуальном предпринимателе.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lastRenderedPageBreak/>
        <w:t xml:space="preserve">2-1.4.2.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По состоянию на дату формирования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1-го числа месяца обращения за субсидией у переработчика - участника отбора отсутствует на едином налоговом счете или не превышает размер, определенный </w:t>
      </w:r>
      <w:hyperlink r:id="rId36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>, задолженность по уплате налогов, сборов и страховых взносов в бюджеты бюджетной системы Российской Федерации.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2-1.5.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Запрещается требовать от переработчиков - участников отбора представления документов и информации в целях подтверждения соответствия их требованиям, определенным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переработчик - участник отбора готов представить указанные документы и информацию министерству по собственной инициативе.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EE540C">
        <w:rPr>
          <w:rFonts w:ascii="Times New Roman" w:hAnsi="Times New Roman" w:cs="Times New Roman"/>
          <w:sz w:val="28"/>
          <w:szCs w:val="28"/>
        </w:rPr>
        <w:t>2-1.6. Критериями отбора являются: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2-1.6.1. Соответствие переработчика - участника отбора категориям, указанным в </w:t>
      </w:r>
      <w:hyperlink w:anchor="P6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требованиям, указанным в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пункте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2-1.6.2. Выполнение переработчиками - участниками отбора условий предоставления субсидии на реализацию соответствующего мероприятия, перечисленных в </w:t>
      </w:r>
      <w:hyperlink w:anchor="P146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2-1.7. Министерство направляет в муниципальные районы (городские и муниципальные округа) Кировской области, а также размещает на сайте министерства (</w:t>
      </w:r>
      <w:hyperlink r:id="rId37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http://www.dsx-kirov.ru</w:t>
        </w:r>
      </w:hyperlink>
      <w:r w:rsidRPr="00EE540C">
        <w:rPr>
          <w:rFonts w:ascii="Times New Roman" w:hAnsi="Times New Roman" w:cs="Times New Roman"/>
          <w:sz w:val="28"/>
          <w:szCs w:val="28"/>
        </w:rPr>
        <w:t>) и в системе "Электронный бюджет" не позднее 1-го рабочего дня до даты начала приема заявок на участие в отборе (далее - заявка) объявление о проведении отбора, содержащее следующую информацию: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результаты предоставления субсидии;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в информационно-телекоммуникационной сети "Интернет", на которых будет обеспечиваться проведение отбора;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требования к переработчикам - участникам отбора в соответствии с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представленных переработчиками - участниками отбора для подтверждения их соответствия указанным требованиям;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категории переработчиков - участников отбора и критерии отбора;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порядок подачи переработчиками - участниками отбора заявок и требования, предъявляемые к форме и содержанию заявок в соответствии с </w:t>
      </w:r>
      <w:hyperlink w:anchor="P12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2-1.10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</w:t>
      </w:r>
      <w:hyperlink w:anchor="P13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2-1.13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порядок оценки заявок;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порядок предоставления переработчикам - участникам отбора разъяснений положений объявления о проведении отбора (далее - разъяснения), даты начала и окончания срока предоставления разъяснений;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(должны) подписать соглашение о предоставлении субсидии;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соглашения о предоставлении субсидии;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 (документа об итогах проведения отбора) в системе "Электронный бюджет".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2-1.8. Отбор может быть отменен министерством путем размещения объявления об отмене отбора в системе "Электронный бюджет" не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чем за два рабочих дня до даты окончания приема заявок.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2-1.9. Отбор признается несостоявшимся в случае, если не подана ни одна заявка либо если ни одна из поданных заявок не соответствует установленным требованиям.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5"/>
      <w:bookmarkEnd w:id="9"/>
      <w:r w:rsidRPr="00EE540C">
        <w:rPr>
          <w:rFonts w:ascii="Times New Roman" w:hAnsi="Times New Roman" w:cs="Times New Roman"/>
          <w:sz w:val="28"/>
          <w:szCs w:val="28"/>
        </w:rPr>
        <w:t xml:space="preserve">2-1.10. Переработчики - участники отбора формируют в электронной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форме заявки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переработчика - участника отбора или уполномоченного им лица.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Датой представления переработчиком - участником отбора заявки считается день подписания переработчиком - участником отбора заявки с присвоением ей регистрационного номера в системе "Электронный бюджет".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Внесение изменений в заявку не предусмотрено.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2-1.11.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Переработчик - участник отбора вправе в период приема заявок получить разъяснения путем личного обращения к министру сельского хозяйства и продовольствия Кировской области (далее - министр) (заместителю министра)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министерства.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0C">
        <w:rPr>
          <w:rFonts w:ascii="Times New Roman" w:hAnsi="Times New Roman" w:cs="Times New Roman"/>
          <w:sz w:val="28"/>
          <w:szCs w:val="28"/>
        </w:rPr>
        <w:t>Министерство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почты, указанному в обращении о предоставлении разъяснения, поступившем в министерство в форме электронного документа, или в письменной форме по почтовому адресу, указанному в таком обращении, поступившем в министерство в письменной форме.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2-1.12. Министерство проводит отбор в системе "Электронный бюджет", при этом: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0C">
        <w:rPr>
          <w:rFonts w:ascii="Times New Roman" w:hAnsi="Times New Roman" w:cs="Times New Roman"/>
          <w:sz w:val="28"/>
          <w:szCs w:val="28"/>
        </w:rPr>
        <w:t>министерству обеспечивается открытие доступа в системе "Электронный бюджет" к заявкам для их рассмотрения;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(заместителя министра)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4"/>
      <w:bookmarkEnd w:id="10"/>
      <w:r w:rsidRPr="00EE540C">
        <w:rPr>
          <w:rFonts w:ascii="Times New Roman" w:hAnsi="Times New Roman" w:cs="Times New Roman"/>
          <w:sz w:val="28"/>
          <w:szCs w:val="28"/>
        </w:rPr>
        <w:t>2-1.13. При рассмотрении заявок министерство: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lastRenderedPageBreak/>
        <w:t xml:space="preserve">2-1.13.1. Осуществляет проверку переработчиков - участников отбора на соответствие требованиям, установленным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и критериям отбора, установленным </w:t>
      </w:r>
      <w:hyperlink w:anchor="P10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2-1.6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и оценивает заявки на предмет наличия оснований для отказа в приеме заявок и предоставлении субсидии, указанных в </w:t>
      </w:r>
      <w:hyperlink w:anchor="P22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разделе 5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путем проверки заявок и прилагаемых к ним документов.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Проверка переработчика - участника отбора на соответствие требованиям, определенным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такой возможности подтверждение соответствия указанным требованиям осуществляется путем проставления в электронном виде переработчиком -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2-1.13.2. Не позднее десяти рабочих дней со дня окончания срока подачи заявок: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2-1.13.2.1. В случае выявления хотя бы одного из оснований для отказа в приеме заявок и предоставлении субсидии отклоняет заявку в системе "Электронный бюджет".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2-1.13.2.2. При отсутствии оснований для отказа в приеме заявок и предоставлении субсидии: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2-1.13.2.2.1. Составляет реестр сумм субсидии, предоставляемых переработчикам - участникам отбора за счет средств федерального и областного бюджетов на проводимое мероприятие (далее - реестр), по форме, установленной правовым актом министерства, включает в реестр переработчиков - участников отбора в соответствии с хронологической последовательностью представления заявок, соответствующих установленным требованиям.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2-1.13.2.2.2. Осуществляет: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(заместителя министра)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ранжирование поступивших заявок, исходя из очередности поступления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заявок;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(заместителя министра)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146"/>
      <w:bookmarkEnd w:id="11"/>
      <w:r w:rsidRPr="00EE540C">
        <w:rPr>
          <w:rFonts w:ascii="Times New Roman" w:hAnsi="Times New Roman" w:cs="Times New Roman"/>
          <w:sz w:val="28"/>
          <w:szCs w:val="28"/>
        </w:rPr>
        <w:t>3. Перечень мероприятий, на проведение которых предоставляется субсидия, условия ее предоставления, размер субсидии</w:t>
      </w: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0"/>
      <w:bookmarkEnd w:id="12"/>
      <w:r w:rsidRPr="00EE540C">
        <w:rPr>
          <w:rFonts w:ascii="Times New Roman" w:hAnsi="Times New Roman" w:cs="Times New Roman"/>
          <w:sz w:val="28"/>
          <w:szCs w:val="28"/>
        </w:rPr>
        <w:t>3.1. Субсидия на возмещение части затрат, связанных с приобретением семенного материала овощей, картофеля, посадочного материала ягодных культур, а также молодняка крупного рогатого скота, овец и коз, понесенных в текущем финансовом году: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3.1.1. Предоставляется при условии передачи приобретенных семенного материала овощей, картофеля, посадочного материала ягодных культур, а также молодняка крупного рогатого скота, овец и коз гражданам, ведущим личное подсобное хозяйство, в целях последующего использования в соответствии с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>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3.1.2. Рассчитывается в размере 50% стоимости семенного материала овощей, картофеля, посадочного материала ягодных культур, а также молодняка крупного рогатого скота, овец и коз, но не более 5000000,00 рубля из расчета на одного переработчика.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Для переработчиков, использующих право на освобождение от исполнения обязанностей налогоплательщика, связанных с исчислением и уплатой налога на добавленную стоимость (далее - НДС), возмещение части их затрат осуществляется исходя из суммы расходов на приобретение товаров (работ, услуг), включая сумму НДС.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4"/>
      <w:bookmarkEnd w:id="13"/>
      <w:r w:rsidRPr="00EE540C">
        <w:rPr>
          <w:rFonts w:ascii="Times New Roman" w:hAnsi="Times New Roman" w:cs="Times New Roman"/>
          <w:sz w:val="28"/>
          <w:szCs w:val="28"/>
        </w:rPr>
        <w:t>3.2. Субсидия на возмещение части затрат, связанных с закупкой овощей открытого грунта, ягод, картофеля, молока, мяса (кроме мяса свиней), а также крупного рогатого скота, овец и коз на убой у граждан, ведущих личные подсобные хозяйства, и понесенных в текущем финансовом году: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3.2.1. Предоставляется с учетом следующих условий: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возмещение части затрат переработчиков на закупку сельскохозяйственной продукции у граждан, ведущих личные подсобные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хозяйства, за IV квартал отчетного финансового года может быть осуществлено в первом полугодии года, следующего за отчетным годом, в случае, если эти затраты не возмещались ранее;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возмещение части затрат переработчиков на закупку сельскохозяйственной продукции у граждан, ведущих личные подсобные хозяйства, может осуществляться за несколько кварталов текущего финансового года, если эти затраты не возмещались ранее в текущем отчетном году.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3.2.2. Рассчитывается в размере: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10% затрат,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100000,00 до 3000000,00 рубля включительно;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12% затрат,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3001000,00 до 5000000,00 рубля включительно;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15% затрат, но не более 5000000,00 рубля на одного переработчика,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5000000,00 рубля.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Для переработчиков, использующих право на освобождение от исполнения обязанностей налогоплательщика, связанных с исчислением и уплатой НДС, возмещение части их затрат осуществляется исходя из суммы расходов на приобретение товаров (работ, услуг), включая сумму НДС.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Стоимость продукции, закупленной у граждан, ведущих личные подсобные хозяйства, в целях возмещения части предусмотренных </w:t>
      </w:r>
      <w:hyperlink w:anchor="P15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 затрат переработчиков, рассчитывается по тому виду продукции, которая закуплена переработчиком у граждан, ведущих личные подсобные хозяйства.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65"/>
      <w:bookmarkEnd w:id="14"/>
      <w:r w:rsidRPr="00EE540C">
        <w:rPr>
          <w:rFonts w:ascii="Times New Roman" w:hAnsi="Times New Roman" w:cs="Times New Roman"/>
          <w:sz w:val="28"/>
          <w:szCs w:val="28"/>
        </w:rPr>
        <w:t>4. Порядок предоставления документов для участия в отборе, предоставления субсидии, перечисления субсидии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Для участия в отборе переработчик - участник отбора представляет по формам и в сроки, которые установлены правовым актом министерства, а также с отметкой, подтверждающей проведение проверки полноты поданных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переработчиком - участником отбора документов, достоверности сведений в них, включая суммы произведенных затрат, правильность исчисления размеров субсидии, подлежащих предоставлению переработчиком - участником отбора, а также соблюдения установленных форм таких документов органом местного самоуправления муниципального образования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Кировской области, наделенным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переработчик - участник отбора (далее - орган местного самоуправления), или министерством (в случае, если орган местного самоуправления муниципального образования Кировской области не наделен отдельными государственными полномочиями Кировской области по поддержке сельскохозяйственного производства) в порядке, установленном правовым актом министерства, следующие документы (заверенные в установленном порядке копии документов):</w:t>
      </w:r>
      <w:proofErr w:type="gramEnd"/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4.1.1. Документы, подтверждающие соответствие переработчиков - участников отбора требованиям, установленным </w:t>
      </w:r>
      <w:hyperlink w:anchor="P7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4.1.1.1. Для организаций или индивидуальных предпринимателей, соответствующих требованиям </w:t>
      </w:r>
      <w:hyperlink r:id="rId4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3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N 264-ФЗ "О развитии сельского хозяйства", - справку о деятельности переработчика, составленную по форме, установленной правовым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4.1.1.2. Для сельскохозяйственных потребительских кооперативов, созданных в соответствии с Федеральным </w:t>
      </w:r>
      <w:hyperlink r:id="rId4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от 08.12.1995 N 193-ФЗ "О сельскохозяйственной кооперации":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4.1.1.2.1. Заверенную председателем кооператива копию протокола общего организационного собрания членов кооператива.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4.1.1.2.2. Выданные администрациями соответствующих городских или сельских поселений копии выписок из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книг об учете личных подсобных хозяй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>аждан, являвшихся членами кооператива на дату его создания.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4.1.1.2.3. Копии бухгалтерской отчетности организаций, индивидуальных предпринимателей (кроме сельскохозяйственных потребительских кооперативов), являвшихся членами кооператива на дату его создания, составленной по форме, установленной Министерством сельского хозяйства Российской Федерации. Если указанные организации,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 не составляют в соответствии с законодательством Российской Федерации бухгалтерскую отчетность, то представляются копии документов, в которых ведется налоговый учет доходов и расходов, и копии налоговой отчетности с отметками налоговых органов о ее принятии.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4.1.1.2.4.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Заключение ревизионного союза о деятельности сельскохозяйственного потребительского кооператива за отчетный период, содержащее сведения о соблюдении сельскохозяйственным потребительским кооперативом требования по выполнению работ и оказанию услуг для членов сельскохозяйственного потребительского кооператива в объеме не менее 50% объема выполненных работ, оказанных услуг (представляется один раз в год при первом обращении за получением субсидии).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4.1.1.3. Для крестьянских (фермерских) хозяйств, соответствующих Федеральному </w:t>
      </w:r>
      <w:hyperlink r:id="rId4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от 11.06.2003 N 74-ФЗ "О крестьянском (фермерском) хозяйстве":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4.1.1.3.1. Заверенную главой крестьянского (фермерского) хозяйства копию соглашения о создании крестьянского (фермерского) хозяйства (при создании крестьянского (фермерского) хозяйства более чем одним членом).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4.1.1.3.2. Заверенные главой крестьянского (фермерского) хозяйства копии документов, подтверждающих родство членов крестьянского (фермерского) хозяйства.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4.1.1.3.3. Справку о деятельности крестьянского (фермерского) хозяйства, составленную по форме, установленной правовым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4.1.2. Документы, подтверждающие соответствие требованиям, установленным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4.1.2.1.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выданную налоговым органом Российской Федерации, на учете в котором состоит переработчик, полученную не ранее 1-го числа месяца обращения за субсидией (представляется по инициативе переработчика).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. 4.1.2.1 в ред. </w:t>
      </w:r>
      <w:hyperlink r:id="rId46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4.1.2.2. Перечень членов коллегиального исполнительного органа, лица, исполняющего функции единоличного исполнительного органа, или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главного бухгалтера переработчика по форме, установленной правовым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4.1.3. Документы, подтверждающие соблюдение требований, установленных </w:t>
      </w:r>
      <w:hyperlink w:anchor="P15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4.1.3.1. Заявление по форме, установленной правовым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4.1.3.2. Справку-расчет суммы субсидии по форме, установленной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4.1.3.3. Выданные администрациями соответствующих городских или сельских поселений выписки из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книги об учете личных подсобных хозяйств, с которыми заключены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агроконтракты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>, по состоянию на 1-е число месяца представления документов в министерство (орган местного самоуправления).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4.1.3.4. </w:t>
      </w:r>
      <w:hyperlink r:id="rId48">
        <w:proofErr w:type="gramStart"/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Справку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о постановке на учет (снятии с учета) физического лица в качестве налогоплательщика налога на профессиональный доход по форме КНД 1122035 (далее - справка по форме КНД 1122035), сформированную в электронной форме в мобильном приложении "Мой налог" и в веб-кабинете "Мой налог", размещенном на сайте: </w:t>
      </w:r>
      <w:hyperlink r:id="rId4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www.npd.nalog.ru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(письмо Министерства финансов Российской Федерации, Федеральной налоговой службы от 05.05.2023 N СД-4-3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5763@ "О справках по налогу на профессиональный доход и о признании утратившим силу письма ФНС России от 05.06.2019 N СД-4-3/10848"), по состоянию на дату представления документов в министерство (орган местного самоуправления) (для граждан, ведущих личное подсобное хозяйство, применяющих специальный налоговый режим "Налог на профессиональный доход").</w:t>
      </w:r>
      <w:proofErr w:type="gramEnd"/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Справка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по форме КНД 1122035 должна содержать визуализацию электронной подписи Федеральной налоговой службы Российской Федерации.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. 4.1.3.4 в ред. </w:t>
      </w:r>
      <w:hyperlink r:id="rId5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4.1.3.5. Копии договоров купли-продажи приобретаемого переработчиком семенного материала овощей, картофеля, посадочного материала ягодных культур, а также молодняка крупного рогатого скота, овец, коз.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4.1.3.6. Копии накладных или товарно-транспортных накладных или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актов приема-передачи, а также платежных документов об оплате приобретаемого переработчиком семенного материала овощей, картофеля, посадочного материала ягодных культур, а также молодняка крупного рогатого скота, овец, коз.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4.1.3.7. В случае приобретения переработчиками молодняка крупного рогатого скота, овец, коз и их передачи гражданам, ведущим личное подсобное хозяйство, в целях использования в соответствии с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>, - копии ветеринарных сопроводительных документов.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4.1.3.8. Копии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агроконтрактов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>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4.1.3.9.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Копии накладных или товарно-транспортных накладных или актов приема-передачи гражданам, ведущим личное подсобное хозяйство, заключившим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агроконтракт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, приобретенного переработчиком семенного материала овощей, картофеля, посадочного материала ягодных культур, а также молодняка крупного рогатого скота, овец, коз в целях последующего использования в соответствии с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4.1.4. Документы, подтверждающие соблюдение требований, установленных </w:t>
      </w:r>
      <w:hyperlink w:anchor="P15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4.1.4.1. Заявление по форме, установленной правовым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4.1.4.2. Справку-расчет суммы субсидии по форме, установленной правовым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4.1.4.3. Выданные администрациями соответствующих городских или сельских поселений копии выписок из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книги об учете личных подсобных хозяйств, с которыми заключены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агроконтракты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 представления документов в министерство (орган местного самоуправления).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4.1.4.4. </w:t>
      </w:r>
      <w:hyperlink r:id="rId57">
        <w:proofErr w:type="gramStart"/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Справку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по форме КНД 1122035, сформированную в электронной форме в мобильном приложении "Мой налог" и в веб-кабинете "Мой налог", размещенном на сайте: </w:t>
      </w:r>
      <w:hyperlink r:id="rId58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www.npd.nalog.ru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(письмо Министерства финансов Российской Федерации, Федеральной налоговой службы от 05.05.2023 N СД-4-3/5763@ "О справках по налогу на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профессиональный доход и о признании утратившим силу письма ФНС России от 05.06.2019 N СД-4-3/10848"), по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состоянию на дату представления документов в министерство (орган местного самоуправления) (для граждан, ведущих личное подсобное хозяйство, применяющих специальный налоговый режим "Налог на профессиональный доход").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Справка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по форме КНД 1122035 должна содержать визуализацию электронной подписи Федеральной налоговой службы Российской Федерации.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. 4.1.4.4 в ред. </w:t>
      </w:r>
      <w:hyperlink r:id="rId6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4.1.4.5. Копии договоров купли-продажи закупаемых переработчиком у граждан, ведущих личное подсобное хозяйство, овощей открытого грунта, ягод, картофеля, молока, мяса (кроме мяса свиней), а также крупного рогатого скота, овец и коз на убой.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4.1.4.6. Копии актов приема-передачи закупаемых у граждан, ведущих личное подсобное хозяйство, овощей открытого грунта, ягод, картофеля, молока, мяса (кроме мяса свиней), а также крупного рогатого скота, овец и коз на убой.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4.1.4.7. Копии платежных документов об оплате переработчиком закупаемых у граждан, ведущих личное подсобное хозяйство, овощей открытого грунта, ягод, картофеля, молока, мяса (кроме мяса свиней), а также крупного рогатого скота, овец и коз на убой.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4.1.5. Опись документов, представленных для подтверждения соблюдения условий предоставления субсидии, по форме, установленной правовым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4.2. Формы и сроки представления документов устанавливаются правовым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4.3. Исключен. - </w:t>
      </w:r>
      <w:hyperlink r:id="rId6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222"/>
      <w:bookmarkEnd w:id="15"/>
      <w:r w:rsidRPr="00EE540C">
        <w:rPr>
          <w:rFonts w:ascii="Times New Roman" w:hAnsi="Times New Roman" w:cs="Times New Roman"/>
          <w:sz w:val="28"/>
          <w:szCs w:val="28"/>
        </w:rPr>
        <w:t>5. Основания для отказа в приеме заявок и предоставлении субсидии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приеме заявок и предоставлении субсидии являются: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5.1. Пропуск срока подачи документов, устанавливаемого правовым актом министерства.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5.2. Несоответствие переработчика, обратившегося за субсидией, хотя бы одному из требований, указанных в </w:t>
      </w:r>
      <w:hyperlink w:anchor="P6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5.3. Несоблюдение переработчиком, обратившимся за субсидией, хотя бы одного из условий предоставления субсидии, указанных в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пункте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7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5.4. Непредставление (представление не в полном объеме) переработчиком документов, указанных в </w:t>
      </w:r>
      <w:hyperlink w:anchor="P16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разделе 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5.5. Несоответствие представленных переработчиком документов требованиям, установленным министерством (в том числе несоблюдение установленной формы представления документов, отсутствие необходимых подписей).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5.6. Противоречие сведений, содержащихся в переданных документах, друг другу либо сведениям, содержащимся в других документах и информационных ресурсах, которые находятся в распоряжении органов местного самоуправления и министерства, недостоверность информации, содержащейся в документах, представленных переработчиком.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5.7. Отсутствие лимитов бюджетных обязательств, доведенных в установленном порядке до министерства в текущем финансовом году на цели, указанные в </w:t>
      </w:r>
      <w:hyperlink w:anchor="P4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разделе 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6. Порядок предоставления субсидии</w:t>
      </w: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8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6.1. Министерство в срок, не превышающий восьми рабочих дней со дня принятия решения о предоставлении субсидии: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6.1.1. Заключает с переработчиком, прошедшим отбор в соответствии с </w:t>
      </w:r>
      <w:hyperlink w:anchor="P8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разделом 2-1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 (далее - получатель субсидии), соглашение о предоставлении субсидии. Соглашение о предоставлении субсидии заключается при условии прохождения отбора и соответствия получателя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 xml:space="preserve">субсидии требованиям к переработчикам - участникам отбора, предусмотренным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подпунктом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на дату заключения указанного соглашения.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Соглашение о предоставлении субсидии заключается в системе "Электронный бюджет".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 соглашении о предоставлении субсидии предусматриваются результат предоставления субсидии и его значение, обязательство достижения результата предоставления субсидии получателем субсидии, формы отчетности о достижении результата предоставления субсидии, требования к отчетности о выполнении условий соглашения о предоставлении субсидии, согласие на осуществление министерством проверки соблюдения порядка и условий предоставления субсидии, в том числе в части достижения результата предоставления субсидии, органами государственного финансового контроля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проверки соблюдения получателем субсидии порядка и условий предоставления субсидии в соответствии со </w:t>
      </w:r>
      <w:hyperlink r:id="rId6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условия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согласия о включении новых условий в соглашение о предоставлении субсидии в случае уменьшения министерству как получателю бюджетных средств на соответствующий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 о предоставлении субсидии.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соответствии с типовыми формами, установленными Министерством финансов Российской Федерации.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Получатель субсидии, не подписавший соглашение о предоставлении субсидии в течение пяти рабочих дней со дня его поступления в систему "Электронный бюджет" и не направивший возражения по проекту соглашения о предоставлении субсидии в указанный срок, признается уклонившимся от заключения соглашения о предоставлении субсидии. Субсидия такому получателю субсидии в рамках соответствующего отбора не предоставляется.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6.1.2. Готовит на основании реестра и надлежаще составленных документов платежные документы, предусматривающие перечисление сумм субсидии на расчетные счета получателей субсидии, открытые ими в учреждениях Центрального банка Российской Федерации или кредитных организациях (далее - платежные документы), в пределах доведенных лимитов бюджетных обязательств.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0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остаток лимитов бюджетных обязательств, доведенных в установленном порядке до министерства на текущий финансовый год на предоставление субсидии, составляет менее размера субсидии, рассчитанного в соответствии с </w:t>
      </w:r>
      <w:hyperlink w:anchor="P15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пунктами 3.1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3.2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выплачивается в размере остатка лимитов бюджетных обязательств, доведенных в установленном порядке до министерства на текущий финансовый год на предоставление субсидии.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При этом оставшаяся сумма субсидии не подлежит перечислению в очередном финансовом году.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6.1.3. Представляет реестр и платежные документы для исполнения в министерство финансов Кировской области. Перечисление субсидии осуществляется в срок, не превышающий десяти рабочих дней со дня принятия решения о предоставлении субсидии. Перечисление субсидии осуществляется при условии соответствия получателя субсидии требованиям к переработчикам - участникам отбора, предусмотренным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Порядка. Проверка соответствия получателя субсидии требованиям к переработчикам - участникам отбора, предусмотренным </w:t>
      </w:r>
      <w:hyperlink w:anchor="P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пунктом 2-1.4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министерством в рамках межведомственного электронного взаимодействия.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6.2. Результатом предоставления субсидии является "Объем сельскохозяйственной продукции (в натуральных выражениях), принятый переработчиком для хранения, первичной и (или) последующей (промышленной) переработки у граждан, ведущих личные подсобные хозяйства, в соответствии с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агроконтрактом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>". Тип результата предоставления субсидии - оказание услуг (выполнение работ).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Министерство осуществляет оценку достижения переработчиком значения результата предоставления субсидии на основании отчета о достижении переработчиком результата предоставления субсидии.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6.3. Министерство хранит в течение одного года со дня возврата документов переработчику копии документов, по которым выявлено наличие оснований для отказа в приеме заявок и предоставлении субсидии.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6.4. Внесение изменений в соглашение о предоставлении субсидии при реорганизации или прекращении деятельности получателя субсидии осуществляется в следующем порядке: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0C">
        <w:rPr>
          <w:rFonts w:ascii="Times New Roman" w:hAnsi="Times New Roman" w:cs="Times New Roman"/>
          <w:sz w:val="28"/>
          <w:szCs w:val="28"/>
        </w:rPr>
        <w:lastRenderedPageBreak/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7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о предоставлении субсидии расторгается с формированием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40C">
        <w:rPr>
          <w:rFonts w:ascii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7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5 статьи 23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7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статьей 18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Федерального закона от 11.06.2003 N 74-ФЗ "О крестьянском (фермерском) хозяйстве", в соглашение о предоставлении субсидии вносятся изменения путем заключения дополнительного соглашения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к соглашению о предоставлении субсидии в части перемены лица в обязательстве с указанием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в качестве стороны в соглашении о предоставлении субсидии иного лица, являющегося правопреемником.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7. Требования к отчетности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Переработчик представляет в министерство: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отчет о достижении переработчиком результата предоставления субсидии (далее - отчет) по форме, предусмотренной типовой формой соглашения о предоставлении субсидии, установленной Министерством финансов Российской Федерации, один раз в полгода не позднее 10 календарных дней месяца, следующего за отчетным, за отчетный год - не позднее 15 января года, следующего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отчет о финансово-экономическом состоянии переработчика по формам (в том числе в электронном формате), утверждаемым приказами Министерства сельского хозяйства Российской Федерации, и в сроки, установленные министерством.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Министерство в течение 30 рабочих дней после получения отчета: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lastRenderedPageBreak/>
        <w:t xml:space="preserve">(абзац введен </w:t>
      </w:r>
      <w:hyperlink r:id="rId7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проверяет полноту и достоверность сведений, указанных в отчете;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6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в случае выявления неполноты и недостоверности сведений, содержащихся в отчете, сообщает получателю субсидии об отказе в принятии отчета и необходимости его доработки в течение пяти дней со дня отказа в принятии отчета;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7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в случае достаточности и достоверности сведений, содержащихся в отчете, принимает указанный отчет.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8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субсидии и порядок возврата субсидии в областной бюджет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9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8.1. Ответственность за нарушение условий и порядка предоставления субсидии и недостоверность представляемых в министерство документов возлагается на получателя субсидии.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субсидии возлагается на министерство.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8.3. В соответствии с законодательством Российской Федерации министерством проводится проверка соблюдения получателем субсидии порядка и условий предоставления субсидии, в том числе в части достижения результатов ее предоставления, а также органами государственного финансового контроля Кировской области - проверка в соответствии со </w:t>
      </w:r>
      <w:hyperlink r:id="rId8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3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8.4. В случае выявления после предоставления субсидии по фактам проверок, проведенных министерством, органами государственного финансового контроля, нарушений получателем субсидии условий и порядка предоставления субсидии, выявления хотя бы одного из оснований для отказа в предоставлении субсидии, перечисленных в </w:t>
      </w:r>
      <w:hyperlink w:anchor="P16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разделе 4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E540C">
        <w:rPr>
          <w:rFonts w:ascii="Times New Roman" w:hAnsi="Times New Roman" w:cs="Times New Roman"/>
          <w:sz w:val="28"/>
          <w:szCs w:val="28"/>
        </w:rPr>
        <w:lastRenderedPageBreak/>
        <w:t>Порядка, министерство: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4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8.4.1. Составляет письмо получателю субсидии, получившему субсидию, с требованием о возврате субсидии в областной бюджет в течение 30 дней со дня получения требования.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5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8.4.2. Направляет письмо получателю субсидии в течение 5 рабочих дней со дня получения министерством информации о выявленном нарушении.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6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8.4.3. В случае невозврата в установленный срок субсидии в областной бюджет готовит и направляет в течение 1 месяца после истечения установленного срока исковое заявление в соответствующий суд о взыскании этой субсидии в областной бюджет.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8.5. В случае </w:t>
      </w:r>
      <w:proofErr w:type="spellStart"/>
      <w:r w:rsidRPr="00EE540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субсидии, установленных соглашением о предоставлении субсидии, возврат получателем субсидии средств в областной бюджет осуществляется в следующем порядке: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7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8.5.1. Средства подлежат возврату в областной бюджет в случае, если получателем субсидии по состоянию на 31 декабря отчетного финансового года не достигнуты значения результата предоставления субсидии, предусмотренные соглашением о предоставлении субсидии.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8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8.5.2. Объем средств, подлежащих возврату в текущем финансовом году в областной бюджет, рассчитывается по следующей формуле: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2BA0D78E" wp14:editId="547A25B9">
            <wp:extent cx="353123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540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- объем средств, подлежащих возврату в областной бюджет (рублей);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540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 (рублей);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540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- фактическое значение результата предоставления субсидии;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40C">
        <w:rPr>
          <w:rFonts w:ascii="Times New Roman" w:hAnsi="Times New Roman" w:cs="Times New Roman"/>
          <w:sz w:val="28"/>
          <w:szCs w:val="28"/>
        </w:rPr>
        <w:lastRenderedPageBreak/>
        <w:t>Pn</w:t>
      </w:r>
      <w:proofErr w:type="spellEnd"/>
      <w:r w:rsidRPr="00EE540C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8.5.3. Министерство: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8.5.3.1. В срок до 1 апреля текущего финансового года направляет получателю субсидии требование о возврате средств в областной бюджет в срок до 1 мая текущего финансового года.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0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8.5.3.2. В срок до 10 мая текущего финансового года представляет в министерство финансов Кировской области информацию о возврате (невозврате) средств в областной бюджет.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8.5.4. В случае невозврата получателем субсидии средств в областной бюджет министерство финансов Кировской области в текущем финансовом году приостанавливает предоставление субсидии из областного бюджета получателю субсидии до выполнения им требования о возврате средств в областной бюджет.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E54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40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1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212-П)</w:t>
      </w:r>
    </w:p>
    <w:p w:rsidR="00EE540C" w:rsidRPr="00EE540C" w:rsidRDefault="00EE5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0C">
        <w:rPr>
          <w:rFonts w:ascii="Times New Roman" w:hAnsi="Times New Roman" w:cs="Times New Roman"/>
          <w:sz w:val="28"/>
          <w:szCs w:val="28"/>
        </w:rPr>
        <w:t xml:space="preserve">8.5.5. Исключен. - </w:t>
      </w:r>
      <w:hyperlink r:id="rId92">
        <w:r w:rsidRPr="00EE540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E540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16.05.2024 N 212-П.</w:t>
      </w: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540C" w:rsidRPr="00EE540C" w:rsidRDefault="00EE5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E540C" w:rsidRPr="00EE540C" w:rsidRDefault="00EE540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EE540C" w:rsidRPr="00EE540C" w:rsidSect="00E7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0C"/>
    <w:rsid w:val="00C624E7"/>
    <w:rsid w:val="00E87F7E"/>
    <w:rsid w:val="00E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5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54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5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54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6976&amp;dst=100012" TargetMode="External"/><Relationship Id="rId18" Type="http://schemas.openxmlformats.org/officeDocument/2006/relationships/hyperlink" Target="https://login.consultant.ru/link/?req=doc&amp;base=RLAW240&amp;n=226976&amp;dst=100023" TargetMode="External"/><Relationship Id="rId26" Type="http://schemas.openxmlformats.org/officeDocument/2006/relationships/hyperlink" Target="https://login.consultant.ru/link/?req=doc&amp;base=LAW&amp;n=483244&amp;dst=62" TargetMode="External"/><Relationship Id="rId39" Type="http://schemas.openxmlformats.org/officeDocument/2006/relationships/hyperlink" Target="https://login.consultant.ru/link/?req=doc&amp;base=RLAW240&amp;n=226976&amp;dst=100109" TargetMode="External"/><Relationship Id="rId21" Type="http://schemas.openxmlformats.org/officeDocument/2006/relationships/hyperlink" Target="https://login.consultant.ru/link/?req=doc&amp;base=LAW&amp;n=483244&amp;dst=100168" TargetMode="External"/><Relationship Id="rId34" Type="http://schemas.openxmlformats.org/officeDocument/2006/relationships/hyperlink" Target="https://login.consultant.ru/link/?req=doc&amp;base=LAW&amp;n=121087&amp;dst=100142" TargetMode="External"/><Relationship Id="rId42" Type="http://schemas.openxmlformats.org/officeDocument/2006/relationships/hyperlink" Target="https://login.consultant.ru/link/?req=doc&amp;base=LAW&amp;n=483244&amp;dst=62" TargetMode="External"/><Relationship Id="rId47" Type="http://schemas.openxmlformats.org/officeDocument/2006/relationships/hyperlink" Target="https://login.consultant.ru/link/?req=doc&amp;base=RLAW240&amp;n=226976&amp;dst=100119" TargetMode="External"/><Relationship Id="rId50" Type="http://schemas.openxmlformats.org/officeDocument/2006/relationships/hyperlink" Target="https://login.consultant.ru/link/?req=doc&amp;base=LAW&amp;n=446802&amp;dst=100013" TargetMode="External"/><Relationship Id="rId55" Type="http://schemas.openxmlformats.org/officeDocument/2006/relationships/hyperlink" Target="https://login.consultant.ru/link/?req=doc&amp;base=RLAW240&amp;n=226976&amp;dst=100125" TargetMode="External"/><Relationship Id="rId63" Type="http://schemas.openxmlformats.org/officeDocument/2006/relationships/hyperlink" Target="https://login.consultant.ru/link/?req=doc&amp;base=RLAW240&amp;n=226976&amp;dst=100131" TargetMode="External"/><Relationship Id="rId68" Type="http://schemas.openxmlformats.org/officeDocument/2006/relationships/hyperlink" Target="https://login.consultant.ru/link/?req=doc&amp;base=RLAW240&amp;n=226976&amp;dst=100138" TargetMode="External"/><Relationship Id="rId76" Type="http://schemas.openxmlformats.org/officeDocument/2006/relationships/hyperlink" Target="https://login.consultant.ru/link/?req=doc&amp;base=RLAW240&amp;n=226976&amp;dst=100161" TargetMode="External"/><Relationship Id="rId84" Type="http://schemas.openxmlformats.org/officeDocument/2006/relationships/hyperlink" Target="https://login.consultant.ru/link/?req=doc&amp;base=RLAW240&amp;n=226976&amp;dst=100166" TargetMode="External"/><Relationship Id="rId89" Type="http://schemas.openxmlformats.org/officeDocument/2006/relationships/image" Target="media/image1.wmf"/><Relationship Id="rId7" Type="http://schemas.openxmlformats.org/officeDocument/2006/relationships/hyperlink" Target="https://login.consultant.ru/link/?req=doc&amp;base=RLAW240&amp;n=226976&amp;dst=100005" TargetMode="External"/><Relationship Id="rId71" Type="http://schemas.openxmlformats.org/officeDocument/2006/relationships/hyperlink" Target="https://login.consultant.ru/link/?req=doc&amp;base=LAW&amp;n=482692&amp;dst=217" TargetMode="External"/><Relationship Id="rId92" Type="http://schemas.openxmlformats.org/officeDocument/2006/relationships/hyperlink" Target="https://login.consultant.ru/link/?req=doc&amp;base=RLAW240&amp;n=226976&amp;dst=1001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226976&amp;dst=100019" TargetMode="External"/><Relationship Id="rId29" Type="http://schemas.openxmlformats.org/officeDocument/2006/relationships/hyperlink" Target="https://login.consultant.ru/link/?req=doc&amp;base=LAW&amp;n=459426&amp;dst=101629" TargetMode="External"/><Relationship Id="rId11" Type="http://schemas.openxmlformats.org/officeDocument/2006/relationships/hyperlink" Target="https://login.consultant.ru/link/?req=doc&amp;base=RLAW240&amp;n=226976&amp;dst=100009" TargetMode="External"/><Relationship Id="rId24" Type="http://schemas.openxmlformats.org/officeDocument/2006/relationships/hyperlink" Target="https://login.consultant.ru/link/?req=doc&amp;base=RLAW240&amp;n=226976&amp;dst=100028" TargetMode="External"/><Relationship Id="rId32" Type="http://schemas.openxmlformats.org/officeDocument/2006/relationships/hyperlink" Target="https://login.consultant.ru/link/?req=doc&amp;base=LAW&amp;n=483244&amp;dst=100168" TargetMode="External"/><Relationship Id="rId37" Type="http://schemas.openxmlformats.org/officeDocument/2006/relationships/hyperlink" Target="http://www.dsx-kirov.ru" TargetMode="External"/><Relationship Id="rId40" Type="http://schemas.openxmlformats.org/officeDocument/2006/relationships/hyperlink" Target="https://login.consultant.ru/link/?req=doc&amp;base=RLAW240&amp;n=226976&amp;dst=100111" TargetMode="External"/><Relationship Id="rId45" Type="http://schemas.openxmlformats.org/officeDocument/2006/relationships/hyperlink" Target="https://login.consultant.ru/link/?req=doc&amp;base=RLAW240&amp;n=226976&amp;dst=100115" TargetMode="External"/><Relationship Id="rId53" Type="http://schemas.openxmlformats.org/officeDocument/2006/relationships/hyperlink" Target="https://login.consultant.ru/link/?req=doc&amp;base=RLAW240&amp;n=226976&amp;dst=100123" TargetMode="External"/><Relationship Id="rId58" Type="http://schemas.openxmlformats.org/officeDocument/2006/relationships/hyperlink" Target="https://npd.nalog.ru/" TargetMode="External"/><Relationship Id="rId66" Type="http://schemas.openxmlformats.org/officeDocument/2006/relationships/hyperlink" Target="https://login.consultant.ru/link/?req=doc&amp;base=RLAW240&amp;n=226976&amp;dst=100135" TargetMode="External"/><Relationship Id="rId74" Type="http://schemas.openxmlformats.org/officeDocument/2006/relationships/hyperlink" Target="https://login.consultant.ru/link/?req=doc&amp;base=RLAW240&amp;n=226976&amp;dst=100157" TargetMode="External"/><Relationship Id="rId79" Type="http://schemas.openxmlformats.org/officeDocument/2006/relationships/hyperlink" Target="https://login.consultant.ru/link/?req=doc&amp;base=RLAW240&amp;n=226976&amp;dst=100165" TargetMode="External"/><Relationship Id="rId87" Type="http://schemas.openxmlformats.org/officeDocument/2006/relationships/hyperlink" Target="https://login.consultant.ru/link/?req=doc&amp;base=RLAW240&amp;n=226976&amp;dst=100166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240&amp;n=226976&amp;dst=100131" TargetMode="External"/><Relationship Id="rId82" Type="http://schemas.openxmlformats.org/officeDocument/2006/relationships/hyperlink" Target="https://login.consultant.ru/link/?req=doc&amp;base=LAW&amp;n=503620&amp;dst=3722" TargetMode="External"/><Relationship Id="rId90" Type="http://schemas.openxmlformats.org/officeDocument/2006/relationships/hyperlink" Target="https://login.consultant.ru/link/?req=doc&amp;base=RLAW240&amp;n=226976&amp;dst=100166" TargetMode="External"/><Relationship Id="rId19" Type="http://schemas.openxmlformats.org/officeDocument/2006/relationships/hyperlink" Target="https://login.consultant.ru/link/?req=doc&amp;base=RLAW240&amp;n=226976&amp;dst=100025" TargetMode="External"/><Relationship Id="rId14" Type="http://schemas.openxmlformats.org/officeDocument/2006/relationships/hyperlink" Target="https://login.consultant.ru/link/?req=doc&amp;base=RLAW240&amp;n=207975&amp;dst=100005" TargetMode="External"/><Relationship Id="rId22" Type="http://schemas.openxmlformats.org/officeDocument/2006/relationships/hyperlink" Target="https://login.consultant.ru/link/?req=doc&amp;base=RLAW240&amp;n=226976&amp;dst=100026" TargetMode="External"/><Relationship Id="rId27" Type="http://schemas.openxmlformats.org/officeDocument/2006/relationships/hyperlink" Target="https://login.consultant.ru/link/?req=doc&amp;base=LAW&amp;n=479332" TargetMode="External"/><Relationship Id="rId30" Type="http://schemas.openxmlformats.org/officeDocument/2006/relationships/hyperlink" Target="https://login.consultant.ru/link/?req=doc&amp;base=LAW&amp;n=380464&amp;dst=100007" TargetMode="External"/><Relationship Id="rId35" Type="http://schemas.openxmlformats.org/officeDocument/2006/relationships/hyperlink" Target="https://login.consultant.ru/link/?req=doc&amp;base=LAW&amp;n=503623" TargetMode="External"/><Relationship Id="rId43" Type="http://schemas.openxmlformats.org/officeDocument/2006/relationships/hyperlink" Target="https://login.consultant.ru/link/?req=doc&amp;base=LAW&amp;n=479332" TargetMode="External"/><Relationship Id="rId48" Type="http://schemas.openxmlformats.org/officeDocument/2006/relationships/hyperlink" Target="https://login.consultant.ru/link/?req=doc&amp;base=LAW&amp;n=446802&amp;dst=100013" TargetMode="External"/><Relationship Id="rId56" Type="http://schemas.openxmlformats.org/officeDocument/2006/relationships/hyperlink" Target="https://login.consultant.ru/link/?req=doc&amp;base=RLAW240&amp;n=226976&amp;dst=100127" TargetMode="External"/><Relationship Id="rId64" Type="http://schemas.openxmlformats.org/officeDocument/2006/relationships/hyperlink" Target="https://login.consultant.ru/link/?req=doc&amp;base=RLAW240&amp;n=226976&amp;dst=100132" TargetMode="External"/><Relationship Id="rId69" Type="http://schemas.openxmlformats.org/officeDocument/2006/relationships/hyperlink" Target="https://login.consultant.ru/link/?req=doc&amp;base=LAW&amp;n=503620&amp;dst=3704" TargetMode="External"/><Relationship Id="rId77" Type="http://schemas.openxmlformats.org/officeDocument/2006/relationships/hyperlink" Target="https://login.consultant.ru/link/?req=doc&amp;base=RLAW240&amp;n=226976&amp;dst=100162" TargetMode="External"/><Relationship Id="rId8" Type="http://schemas.openxmlformats.org/officeDocument/2006/relationships/hyperlink" Target="https://login.consultant.ru/link/?req=doc&amp;base=RLAW240&amp;n=244099&amp;dst=100032" TargetMode="External"/><Relationship Id="rId51" Type="http://schemas.openxmlformats.org/officeDocument/2006/relationships/hyperlink" Target="https://login.consultant.ru/link/?req=doc&amp;base=RLAW240&amp;n=226976&amp;dst=100120" TargetMode="External"/><Relationship Id="rId72" Type="http://schemas.openxmlformats.org/officeDocument/2006/relationships/hyperlink" Target="https://login.consultant.ru/link/?req=doc&amp;base=LAW&amp;n=482692&amp;dst=217" TargetMode="External"/><Relationship Id="rId80" Type="http://schemas.openxmlformats.org/officeDocument/2006/relationships/hyperlink" Target="https://login.consultant.ru/link/?req=doc&amp;base=RLAW240&amp;n=226976&amp;dst=100166" TargetMode="External"/><Relationship Id="rId85" Type="http://schemas.openxmlformats.org/officeDocument/2006/relationships/hyperlink" Target="https://login.consultant.ru/link/?req=doc&amp;base=RLAW240&amp;n=226976&amp;dst=100166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40&amp;n=226976&amp;dst=100011" TargetMode="External"/><Relationship Id="rId17" Type="http://schemas.openxmlformats.org/officeDocument/2006/relationships/hyperlink" Target="https://login.consultant.ru/link/?req=doc&amp;base=RLAW240&amp;n=226976&amp;dst=100021" TargetMode="External"/><Relationship Id="rId25" Type="http://schemas.openxmlformats.org/officeDocument/2006/relationships/hyperlink" Target="https://login.consultant.ru/link/?req=doc&amp;base=RLAW240&amp;n=226976&amp;dst=100030" TargetMode="External"/><Relationship Id="rId33" Type="http://schemas.openxmlformats.org/officeDocument/2006/relationships/hyperlink" Target="https://login.consultant.ru/link/?req=doc&amp;base=RLAW240&amp;n=226976&amp;dst=100032" TargetMode="External"/><Relationship Id="rId38" Type="http://schemas.openxmlformats.org/officeDocument/2006/relationships/hyperlink" Target="https://login.consultant.ru/link/?req=doc&amp;base=RLAW240&amp;n=226976&amp;dst=100092" TargetMode="External"/><Relationship Id="rId46" Type="http://schemas.openxmlformats.org/officeDocument/2006/relationships/hyperlink" Target="https://login.consultant.ru/link/?req=doc&amp;base=RLAW240&amp;n=226976&amp;dst=100116" TargetMode="External"/><Relationship Id="rId59" Type="http://schemas.openxmlformats.org/officeDocument/2006/relationships/hyperlink" Target="https://login.consultant.ru/link/?req=doc&amp;base=LAW&amp;n=446802&amp;dst=100013" TargetMode="External"/><Relationship Id="rId67" Type="http://schemas.openxmlformats.org/officeDocument/2006/relationships/hyperlink" Target="https://login.consultant.ru/link/?req=doc&amp;base=RLAW240&amp;n=226976&amp;dst=100137" TargetMode="External"/><Relationship Id="rId20" Type="http://schemas.openxmlformats.org/officeDocument/2006/relationships/hyperlink" Target="https://login.consultant.ru/link/?req=doc&amp;base=LAW&amp;n=483244&amp;dst=62" TargetMode="External"/><Relationship Id="rId41" Type="http://schemas.openxmlformats.org/officeDocument/2006/relationships/hyperlink" Target="https://login.consultant.ru/link/?req=doc&amp;base=RLAW240&amp;n=226976&amp;dst=100113" TargetMode="External"/><Relationship Id="rId54" Type="http://schemas.openxmlformats.org/officeDocument/2006/relationships/hyperlink" Target="https://login.consultant.ru/link/?req=doc&amp;base=RLAW240&amp;n=226976&amp;dst=100124" TargetMode="External"/><Relationship Id="rId62" Type="http://schemas.openxmlformats.org/officeDocument/2006/relationships/hyperlink" Target="https://login.consultant.ru/link/?req=doc&amp;base=RLAW240&amp;n=226976&amp;dst=100131" TargetMode="External"/><Relationship Id="rId70" Type="http://schemas.openxmlformats.org/officeDocument/2006/relationships/hyperlink" Target="https://login.consultant.ru/link/?req=doc&amp;base=LAW&amp;n=503620&amp;dst=3722" TargetMode="External"/><Relationship Id="rId75" Type="http://schemas.openxmlformats.org/officeDocument/2006/relationships/hyperlink" Target="https://login.consultant.ru/link/?req=doc&amp;base=RLAW240&amp;n=226976&amp;dst=100159" TargetMode="External"/><Relationship Id="rId83" Type="http://schemas.openxmlformats.org/officeDocument/2006/relationships/hyperlink" Target="https://login.consultant.ru/link/?req=doc&amp;base=RLAW240&amp;n=226976&amp;dst=100166" TargetMode="External"/><Relationship Id="rId88" Type="http://schemas.openxmlformats.org/officeDocument/2006/relationships/hyperlink" Target="https://login.consultant.ru/link/?req=doc&amp;base=RLAW240&amp;n=226976&amp;dst=100166" TargetMode="External"/><Relationship Id="rId91" Type="http://schemas.openxmlformats.org/officeDocument/2006/relationships/hyperlink" Target="https://login.consultant.ru/link/?req=doc&amp;base=RLAW240&amp;n=226976&amp;dst=1001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7975&amp;dst=100005" TargetMode="External"/><Relationship Id="rId15" Type="http://schemas.openxmlformats.org/officeDocument/2006/relationships/hyperlink" Target="https://login.consultant.ru/link/?req=doc&amp;base=RLAW240&amp;n=226976&amp;dst=100008" TargetMode="External"/><Relationship Id="rId23" Type="http://schemas.openxmlformats.org/officeDocument/2006/relationships/hyperlink" Target="https://login.consultant.ru/link/?req=doc&amp;base=LAW&amp;n=454116" TargetMode="External"/><Relationship Id="rId28" Type="http://schemas.openxmlformats.org/officeDocument/2006/relationships/hyperlink" Target="https://login.consultant.ru/link/?req=doc&amp;base=LAW&amp;n=479333" TargetMode="External"/><Relationship Id="rId36" Type="http://schemas.openxmlformats.org/officeDocument/2006/relationships/hyperlink" Target="https://login.consultant.ru/link/?req=doc&amp;base=LAW&amp;n=483130&amp;dst=5769" TargetMode="External"/><Relationship Id="rId49" Type="http://schemas.openxmlformats.org/officeDocument/2006/relationships/hyperlink" Target="https://npd.nalog.ru/" TargetMode="External"/><Relationship Id="rId57" Type="http://schemas.openxmlformats.org/officeDocument/2006/relationships/hyperlink" Target="https://login.consultant.ru/link/?req=doc&amp;base=LAW&amp;n=446802&amp;dst=100013" TargetMode="External"/><Relationship Id="rId10" Type="http://schemas.openxmlformats.org/officeDocument/2006/relationships/hyperlink" Target="https://login.consultant.ru/link/?req=doc&amp;base=RLAW240&amp;n=226976&amp;dst=100007" TargetMode="External"/><Relationship Id="rId31" Type="http://schemas.openxmlformats.org/officeDocument/2006/relationships/hyperlink" Target="https://login.consultant.ru/link/?req=doc&amp;base=LAW&amp;n=483244&amp;dst=62" TargetMode="External"/><Relationship Id="rId44" Type="http://schemas.openxmlformats.org/officeDocument/2006/relationships/hyperlink" Target="https://login.consultant.ru/link/?req=doc&amp;base=LAW&amp;n=479333" TargetMode="External"/><Relationship Id="rId52" Type="http://schemas.openxmlformats.org/officeDocument/2006/relationships/hyperlink" Target="https://login.consultant.ru/link/?req=doc&amp;base=RLAW240&amp;n=226976&amp;dst=100123" TargetMode="External"/><Relationship Id="rId60" Type="http://schemas.openxmlformats.org/officeDocument/2006/relationships/hyperlink" Target="https://login.consultant.ru/link/?req=doc&amp;base=RLAW240&amp;n=226976&amp;dst=100128" TargetMode="External"/><Relationship Id="rId65" Type="http://schemas.openxmlformats.org/officeDocument/2006/relationships/hyperlink" Target="https://login.consultant.ru/link/?req=doc&amp;base=RLAW240&amp;n=226976&amp;dst=100134" TargetMode="External"/><Relationship Id="rId73" Type="http://schemas.openxmlformats.org/officeDocument/2006/relationships/hyperlink" Target="https://login.consultant.ru/link/?req=doc&amp;base=LAW&amp;n=479333&amp;dst=100104" TargetMode="External"/><Relationship Id="rId78" Type="http://schemas.openxmlformats.org/officeDocument/2006/relationships/hyperlink" Target="https://login.consultant.ru/link/?req=doc&amp;base=RLAW240&amp;n=226976&amp;dst=100163" TargetMode="External"/><Relationship Id="rId81" Type="http://schemas.openxmlformats.org/officeDocument/2006/relationships/hyperlink" Target="https://login.consultant.ru/link/?req=doc&amp;base=LAW&amp;n=503620&amp;dst=3704" TargetMode="External"/><Relationship Id="rId86" Type="http://schemas.openxmlformats.org/officeDocument/2006/relationships/hyperlink" Target="https://login.consultant.ru/link/?req=doc&amp;base=RLAW240&amp;n=226976&amp;dst=100166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4590&amp;dst=81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9176</Words>
  <Characters>52304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2025-05-26T11:48:00Z</dcterms:created>
  <dcterms:modified xsi:type="dcterms:W3CDTF">2025-05-26T11:49:00Z</dcterms:modified>
</cp:coreProperties>
</file>