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5405D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405DD" w:rsidRDefault="009E69B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5DD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405DD" w:rsidRDefault="009E69B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Кировской области от 17.03.2014 N 253/193</w:t>
            </w:r>
            <w:r>
              <w:rPr>
                <w:sz w:val="48"/>
              </w:rPr>
              <w:br/>
              <w:t>(ред. от 30.06.2023)</w:t>
            </w:r>
            <w:r>
              <w:rPr>
                <w:sz w:val="48"/>
              </w:rPr>
              <w:br/>
              <w:t>"Об 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учреждений"</w:t>
            </w:r>
          </w:p>
        </w:tc>
      </w:tr>
      <w:tr w:rsidR="005405D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405DD" w:rsidRDefault="009E69B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12.09.2023</w:t>
            </w:r>
            <w:r>
              <w:rPr>
                <w:sz w:val="28"/>
              </w:rPr>
              <w:br/>
              <w:t> </w:t>
            </w:r>
          </w:p>
        </w:tc>
      </w:tr>
    </w:tbl>
    <w:p w:rsidR="005405DD" w:rsidRDefault="005405DD">
      <w:pPr>
        <w:pStyle w:val="ConsPlusNormal0"/>
        <w:sectPr w:rsidR="005405D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405DD" w:rsidRDefault="005405DD">
      <w:pPr>
        <w:pStyle w:val="ConsPlusNormal0"/>
        <w:jc w:val="both"/>
        <w:outlineLvl w:val="0"/>
      </w:pPr>
    </w:p>
    <w:p w:rsidR="005405DD" w:rsidRDefault="009E69BF">
      <w:pPr>
        <w:pStyle w:val="ConsPlusTitle0"/>
        <w:jc w:val="center"/>
        <w:outlineLvl w:val="0"/>
      </w:pPr>
      <w:r>
        <w:t>ПРАВИТЕЛЬСТВО КИРОВСКОЙ ОБЛАСТИ</w:t>
      </w:r>
    </w:p>
    <w:p w:rsidR="005405DD" w:rsidRDefault="005405DD">
      <w:pPr>
        <w:pStyle w:val="ConsPlusTitle0"/>
        <w:jc w:val="center"/>
      </w:pPr>
    </w:p>
    <w:p w:rsidR="005405DD" w:rsidRDefault="009E69BF">
      <w:pPr>
        <w:pStyle w:val="ConsPlusTitle0"/>
        <w:jc w:val="center"/>
      </w:pPr>
      <w:r>
        <w:t>ПОСТАНОВЛЕНИЕ</w:t>
      </w:r>
    </w:p>
    <w:p w:rsidR="005405DD" w:rsidRDefault="009E69BF">
      <w:pPr>
        <w:pStyle w:val="ConsPlusTitle0"/>
        <w:jc w:val="center"/>
      </w:pPr>
      <w:r>
        <w:t>от 17 марта 2014 г. N 253/193</w:t>
      </w:r>
    </w:p>
    <w:p w:rsidR="005405DD" w:rsidRDefault="005405DD">
      <w:pPr>
        <w:pStyle w:val="ConsPlusTitle0"/>
        <w:jc w:val="center"/>
      </w:pPr>
    </w:p>
    <w:p w:rsidR="005405DD" w:rsidRDefault="009E69BF">
      <w:pPr>
        <w:pStyle w:val="ConsPlusTitle0"/>
        <w:jc w:val="center"/>
      </w:pPr>
      <w:r>
        <w:t>ОБ УТВЕРЖДЕНИИ ПОРЯДКА ПРЕДОСТАВЛЕНИЯ СУБСИДИЙ</w:t>
      </w:r>
    </w:p>
    <w:p w:rsidR="005405DD" w:rsidRDefault="009E69BF">
      <w:pPr>
        <w:pStyle w:val="ConsPlusTitle0"/>
        <w:jc w:val="center"/>
      </w:pPr>
      <w:r>
        <w:t>НА ВОЗМЕЩЕНИЕ РАБОТОДАТЕЛЯМ ЧАСТИ ЗАТРАТ НА ОПЛАТУ</w:t>
      </w:r>
    </w:p>
    <w:p w:rsidR="005405DD" w:rsidRDefault="009E69BF">
      <w:pPr>
        <w:pStyle w:val="ConsPlusTitle0"/>
        <w:jc w:val="center"/>
      </w:pPr>
      <w:r>
        <w:t>ТРУДА ПРИНИМАЕМЫХ НА РАБОТУ ЛИЦ, ОСВОБОЖДЕННЫХ</w:t>
      </w:r>
    </w:p>
    <w:p w:rsidR="005405DD" w:rsidRDefault="009E69BF">
      <w:pPr>
        <w:pStyle w:val="ConsPlusTitle0"/>
        <w:jc w:val="center"/>
      </w:pPr>
      <w:r>
        <w:t>ИЗ ИСПРАВИТЕЛЬНЫХ УЧРЕЖДЕНИЙ</w:t>
      </w:r>
    </w:p>
    <w:p w:rsidR="005405DD" w:rsidRDefault="0054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405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9" w:tooltip="Постановление Правительства Кировской области от 24.02.2015 N 26/97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26/97</w:t>
              </w:r>
            </w:hyperlink>
            <w:r>
              <w:rPr>
                <w:color w:val="392C69"/>
              </w:rPr>
              <w:t xml:space="preserve">, от 19.01.2016 </w:t>
            </w:r>
            <w:hyperlink r:id="rId10" w:tooltip="Постановление Правительства Кировской области от 19.01.2016 N 79/13 &quot;О внесении изменения в постановление Правительства Кировской области от 17.03.2014 N 253/193&quot; {КонсультантПлюс}">
              <w:r>
                <w:rPr>
                  <w:color w:val="0000FF"/>
                </w:rPr>
                <w:t>N 79/13</w:t>
              </w:r>
            </w:hyperlink>
            <w:r>
              <w:rPr>
                <w:color w:val="392C69"/>
              </w:rPr>
              <w:t xml:space="preserve">, от 07.09.2016 </w:t>
            </w:r>
            <w:hyperlink r:id="rId11" w:tooltip="Постановление Правительства Кировской области от 07.09.2016 N 10/80 &quot;О внесении изменения в постановление Правительства Кировской области от 17.03.2014 N 253/193&quot; {КонсультантПлюс}">
              <w:r>
                <w:rPr>
                  <w:color w:val="0000FF"/>
                </w:rPr>
                <w:t>N 10/80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12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">
              <w:r>
                <w:rPr>
                  <w:color w:val="0000FF"/>
                </w:rPr>
                <w:t>N 32/226</w:t>
              </w:r>
            </w:hyperlink>
            <w:r>
              <w:rPr>
                <w:color w:val="392C69"/>
              </w:rPr>
              <w:t xml:space="preserve">, от 09.06.2017 </w:t>
            </w:r>
            <w:hyperlink r:id="rId13" w:tooltip="Постановление Правительства Кировской области от 09.06.2017 N 288-П &quot;О внесении изменений в постановления Правительства Кировской области от 13.12.2011 N 132/677 и от 17.03.2014 N 253/193&quot; (вместе с &quot;Порядком предоставления средств на финансирование мероприяти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14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5" w:tooltip="Постановление Правительства Кировской области от 04.10.2018 N 455-П &quot;О внесении изменений в постановления Правительства Кировской области от 17.03.2014 N 253/193 и от 01.06.2018 N 268-П&quot; {КонсультантПлюс}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16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17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8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19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05.04.2021 </w:t>
            </w:r>
            <w:hyperlink r:id="rId20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21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</w:tr>
    </w:tbl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ind w:firstLine="540"/>
        <w:jc w:val="both"/>
      </w:pPr>
      <w:r>
        <w:t xml:space="preserve">В соответствии с государственной </w:t>
      </w:r>
      <w:hyperlink r:id="rId23" w:tooltip="Постановление Правительства Кировской области от 19.12.2019 N 684-П (ред. от 17.08.2023) &quot;Об утверждении государственной программы Кировской области &quot;Обеспечение безопасности и жизнедеятельности населения&quot; {КонсультантПлюс}">
        <w:r>
          <w:rPr>
            <w:color w:val="0000FF"/>
          </w:rPr>
          <w:t>программой</w:t>
        </w:r>
      </w:hyperlink>
      <w:r>
        <w:t xml:space="preserve"> Кировской области "Обеспечение безопасности и жизнедеятельности населения", утвержденной постановлением Правительства Кировской области от 19.12.2019 N 684-П "Об утверждении государственной программы Кировской области "Обеспечение безопасности и жизнедеятельности населения", Правительство Кировской области постановляет:</w:t>
      </w:r>
    </w:p>
    <w:p w:rsidR="005405DD" w:rsidRDefault="009E69BF">
      <w:pPr>
        <w:pStyle w:val="ConsPlusNormal0"/>
        <w:jc w:val="both"/>
      </w:pPr>
      <w:r>
        <w:t xml:space="preserve">(преамбула в ред. </w:t>
      </w:r>
      <w:hyperlink r:id="rId24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05.06.2020 N 288-П)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5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учреждений, согласно приложению.</w:t>
      </w:r>
    </w:p>
    <w:p w:rsidR="005405DD" w:rsidRDefault="009E69BF">
      <w:pPr>
        <w:pStyle w:val="ConsPlusNormal0"/>
        <w:jc w:val="both"/>
      </w:pPr>
      <w:r>
        <w:t xml:space="preserve">(в ред. постановлений Правительства Кировской области от 05.06.2020 </w:t>
      </w:r>
      <w:hyperlink r:id="rId2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288-П</w:t>
        </w:r>
      </w:hyperlink>
      <w:r>
        <w:t xml:space="preserve">, от 30.06.2023 </w:t>
      </w:r>
      <w:hyperlink r:id="rId2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352-П</w:t>
        </w:r>
      </w:hyperlink>
      <w:r>
        <w:t>)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7" w:tooltip="Постановление Правительства Кировской области от 18.04.2012 N 148/199 &quot;Об утверждении Порядка предоставления субсидий на частичное возмещение работодателям затрат на оплату труда принимаемых на работу лиц, освободившихся из учреждений уголовно-исполнительной с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18.04.2012 N 148/199 "Об утверждении Порядка предоставления субсидий на частичное возмещение работодателям затрат на оплату труда принимаемых на работу лиц, освободившихся из учреждений уголовно-исполнительной системы" со дня вступления в силу настоящего постановления.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3.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:rsidR="005405DD" w:rsidRDefault="009E69BF">
      <w:pPr>
        <w:pStyle w:val="ConsPlusNormal0"/>
        <w:jc w:val="both"/>
      </w:pPr>
      <w:r>
        <w:t xml:space="preserve">(п. 3 в ред. </w:t>
      </w:r>
      <w:hyperlink r:id="rId2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через десять дней со дня его официального опубликования.</w:t>
      </w: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right"/>
      </w:pPr>
      <w:r>
        <w:t>Вр.и.о. Губернатора -</w:t>
      </w:r>
    </w:p>
    <w:p w:rsidR="005405DD" w:rsidRDefault="009E69BF">
      <w:pPr>
        <w:pStyle w:val="ConsPlusNormal0"/>
        <w:jc w:val="right"/>
      </w:pPr>
      <w:r>
        <w:t>Председателя Правительства</w:t>
      </w:r>
    </w:p>
    <w:p w:rsidR="005405DD" w:rsidRDefault="009E69BF">
      <w:pPr>
        <w:pStyle w:val="ConsPlusNormal0"/>
        <w:jc w:val="right"/>
      </w:pPr>
      <w:r>
        <w:t>Кировской области</w:t>
      </w:r>
    </w:p>
    <w:p w:rsidR="005405DD" w:rsidRDefault="009E69BF">
      <w:pPr>
        <w:pStyle w:val="ConsPlusNormal0"/>
        <w:jc w:val="right"/>
      </w:pPr>
      <w:r>
        <w:t>Н.Ю.БЕЛЫХ</w:t>
      </w: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right"/>
        <w:outlineLvl w:val="0"/>
      </w:pPr>
      <w:r>
        <w:t>Приложение</w:t>
      </w: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right"/>
      </w:pPr>
      <w:r>
        <w:t>Утвержден</w:t>
      </w:r>
    </w:p>
    <w:p w:rsidR="005405DD" w:rsidRDefault="009E69BF">
      <w:pPr>
        <w:pStyle w:val="ConsPlusNormal0"/>
        <w:jc w:val="right"/>
      </w:pPr>
      <w:r>
        <w:lastRenderedPageBreak/>
        <w:t>постановлением</w:t>
      </w:r>
    </w:p>
    <w:p w:rsidR="005405DD" w:rsidRDefault="009E69BF">
      <w:pPr>
        <w:pStyle w:val="ConsPlusNormal0"/>
        <w:jc w:val="right"/>
      </w:pPr>
      <w:r>
        <w:t>Правительства области</w:t>
      </w:r>
    </w:p>
    <w:p w:rsidR="005405DD" w:rsidRDefault="009E69BF">
      <w:pPr>
        <w:pStyle w:val="ConsPlusNormal0"/>
        <w:jc w:val="right"/>
      </w:pPr>
      <w:r>
        <w:t>от 17 марта 2014 г. N 253/193</w:t>
      </w: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Title0"/>
        <w:jc w:val="center"/>
      </w:pPr>
      <w:bookmarkStart w:id="0" w:name="P45"/>
      <w:bookmarkEnd w:id="0"/>
      <w:r>
        <w:t>ПОРЯДОК</w:t>
      </w:r>
    </w:p>
    <w:p w:rsidR="005405DD" w:rsidRDefault="009E69BF">
      <w:pPr>
        <w:pStyle w:val="ConsPlusTitle0"/>
        <w:jc w:val="center"/>
      </w:pPr>
      <w:r>
        <w:t>ПРЕДОСТАВЛЕНИЯ СУБСИДИЙ НА ВОЗМЕЩЕНИЕ РАБОТОДАТЕЛЯМ</w:t>
      </w:r>
    </w:p>
    <w:p w:rsidR="005405DD" w:rsidRDefault="009E69BF">
      <w:pPr>
        <w:pStyle w:val="ConsPlusTitle0"/>
        <w:jc w:val="center"/>
      </w:pPr>
      <w:r>
        <w:t>ЧАСТИ ЗАТРАТ НА ОПЛАТУ ТРУДА ПРИНИМАЕМЫХ НА РАБОТУ</w:t>
      </w:r>
    </w:p>
    <w:p w:rsidR="005405DD" w:rsidRDefault="009E69BF">
      <w:pPr>
        <w:pStyle w:val="ConsPlusTitle0"/>
        <w:jc w:val="center"/>
      </w:pPr>
      <w:r>
        <w:t>ЛИЦ, ОСВОБОЖДЕННЫХ ИЗ ИСПРАВИТЕЛЬНЫХ УЧРЕЖДЕНИЙ</w:t>
      </w:r>
    </w:p>
    <w:p w:rsidR="005405DD" w:rsidRDefault="0054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405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29" w:tooltip="Постановление Правительства Кировской области от 09.06.2017 N 288-П &quot;О внесении изменений в постановления Правительства Кировской области от 13.12.2011 N 132/677 и от 17.03.2014 N 253/193&quot; (вместе с &quot;Порядком предоставления средств на финансирование мероприяти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22.09.2017 </w:t>
            </w:r>
            <w:hyperlink r:id="rId30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31" w:tooltip="Постановление Правительства Кировской области от 04.10.2018 N 455-П &quot;О внесении изменений в постановления Правительства Кировской области от 17.03.2014 N 253/193 и от 01.06.2018 N 268-П&quot; {КонсультантПлюс}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3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33" w:tooltip="Постановление Правительства Кировской области от 25.07.2019 N 396-П (ред. от 13.07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25.12.2019 </w:t>
            </w:r>
            <w:hyperlink r:id="rId34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3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05.04.2021 </w:t>
            </w:r>
            <w:hyperlink r:id="rId36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3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8" w:tooltip="Постановление Правительства Кировской области от 05.06.2020 N 285-П (ред. от 22.03.2021) &quot;О приостановлении действия отдельных положений некоторых постановлений Правительства Киров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от 05.06.2020 N 285-П)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</w:tr>
    </w:tbl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ind w:firstLine="540"/>
        <w:jc w:val="both"/>
      </w:pPr>
      <w:bookmarkStart w:id="1" w:name="P57"/>
      <w:bookmarkEnd w:id="1"/>
      <w:r>
        <w:t>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средств областного бюджета в форме субсидий на возмещение работодателям части затрат на оплату труда на период испытательного срока (3 месяца) принимаемых на работу лиц, освобожденных из исправительных учреждений (далее - субсидия).</w:t>
      </w:r>
    </w:p>
    <w:p w:rsidR="005405DD" w:rsidRDefault="009E69BF">
      <w:pPr>
        <w:pStyle w:val="ConsPlusNormal0"/>
        <w:jc w:val="both"/>
      </w:pPr>
      <w:r>
        <w:t xml:space="preserve">(в ред. постановлений Правительства Кировской области от 05.06.2020 </w:t>
      </w:r>
      <w:hyperlink r:id="rId39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288-П</w:t>
        </w:r>
      </w:hyperlink>
      <w:r>
        <w:t xml:space="preserve">, от 30.06.2023 </w:t>
      </w:r>
      <w:hyperlink r:id="rId4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N 352-П</w:t>
        </w:r>
      </w:hyperlink>
      <w:r>
        <w:t>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 Предоставление субсидии осуществляет управление государственной службы занятости населения Кировской области (далее - управление).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2.1. Право на получение субсидии имеют работодатели - юридические лица и работодатели - физические лица, зарегистрированные в установленном порядке в качестве индивидуальных предпринимателей (далее - работодатели), заключившие с управлением соглашения о предоставлении субсидии в соответствии с типовой формой, утвержденной министерством финансов Кировской области (далее - соглашение), в случае трудоустройства ими граждан трудоспособного возраста, освобожденных из исправительных учреждений (далее - граждане), на постоянные рабочие места.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41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05.06.2020 N 288-П)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2.2. Субсидия предоставляется работодателю при соблюдении им следующих требований: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при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даты формирования соответствующих справок налогового органа и органа Фонда пенсионного и социального страхования Российской Федерации, но не ранее 1-го числа месяца обращения за предоставлением субсидии;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при отсутствии просроченной задолженности по выплате заработной платы работникам по состоянию на 1-е число месяца обращения за предоставлением субсидии;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при трудоустройстве граждан по направлению органов службы занятости населения.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Трудоустроенными считаются граждане, состоящие с работодателями в трудовых отношениях в соответствии с Трудовым </w:t>
      </w:r>
      <w:hyperlink r:id="rId42" w:tooltip="&quot;Трудовой кодекс Российской Федерации&quot; от 30.12.2001 N 197-ФЗ (ред. от 04.08.2023) (с изм. и доп., вступ. в силу с 01.09.2023) {КонсультантПлюс}">
        <w:r w:rsidRPr="00983D43">
          <w:rPr>
            <w:color w:val="0000FF"/>
            <w:highlight w:val="red"/>
          </w:rPr>
          <w:t>кодексом</w:t>
        </w:r>
      </w:hyperlink>
      <w:r w:rsidRPr="00983D43">
        <w:rPr>
          <w:highlight w:val="red"/>
        </w:rPr>
        <w:t xml:space="preserve"> Российской Федерации.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(пп. 2.2 в ред. </w:t>
      </w:r>
      <w:hyperlink r:id="rId4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2.3. Результатом предоставления субсидии работодателям является численность трудоустроенных лиц, освобожденных из исправительных учреждений.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4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lastRenderedPageBreak/>
        <w:t>Количественное значение результата предоставления субсидии устанавливается управлением в соглашении.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постановлений Правительства Кировской области от 05.04.2021 </w:t>
      </w:r>
      <w:hyperlink r:id="rId45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N 168-П</w:t>
        </w:r>
      </w:hyperlink>
      <w:r w:rsidRPr="00983D43">
        <w:rPr>
          <w:highlight w:val="red"/>
        </w:rPr>
        <w:t xml:space="preserve">, от 30.06.2023 </w:t>
      </w:r>
      <w:hyperlink r:id="rId4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N 352-П</w:t>
        </w:r>
      </w:hyperlink>
      <w:r w:rsidRPr="00983D43">
        <w:rPr>
          <w:highlight w:val="red"/>
        </w:rPr>
        <w:t>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2.4. Для заключения соглашения работодатель по состоянию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у работодателя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работодатель - юридическое лицо не находится в процессе реорганизации (за исключением реорганизации в форме присоединения к работодателю -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работодатель - индивидуальный предприниматель не прекратил деятельность в качестве индивидуального предпринимателя;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работодатель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57" w:tooltip="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редс">
        <w:r w:rsidRPr="00983D43">
          <w:rPr>
            <w:color w:val="0000FF"/>
            <w:highlight w:val="red"/>
          </w:rPr>
          <w:t>пункте 1</w:t>
        </w:r>
      </w:hyperlink>
      <w:r w:rsidRPr="00983D43">
        <w:rPr>
          <w:highlight w:val="red"/>
        </w:rPr>
        <w:t xml:space="preserve"> настоящего Порядка;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(пп. 2.4 введен </w:t>
      </w:r>
      <w:hyperlink r:id="rId4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постановлением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2.5. Сведения о субсидии размещаются управлением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(пп. 2.5 введен </w:t>
      </w:r>
      <w:hyperlink r:id="rId4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постановлением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2 в ред. </w:t>
      </w:r>
      <w:hyperlink r:id="rId49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22.09.2017 N 1-П)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3. Финансирование расходов на возмещение работодателям, принимающим на работу граждан, части затрат на оплату труда осуществляется за счет средств областного бюджета в пределах лимитов бюджетных обязательств, предусмотренных на эти цели управлению, в рамках мероприятия "Частичное возмещение работодателям, принимающим на работу лиц, освобожденных из исправительных учреждений, затрат на оплату труда, составляющих в месяц не более минимального размера оплаты труда, увеличенного на районный коэффициент, и страховые взносы в государственные внебюджетные фонды на период испытательного срока" государственной </w:t>
      </w:r>
      <w:hyperlink r:id="rId50" w:tooltip="Постановление Правительства Кировской области от 19.12.2019 N 684-П (ред. от 17.08.2023) &quot;Об утверждении государственной программы Кировской области &quot;Обеспечение безопасности и жизнедеятельности населения&quot; {КонсультантПлюс}">
        <w:r w:rsidRPr="00983D43">
          <w:rPr>
            <w:color w:val="0000FF"/>
            <w:highlight w:val="red"/>
          </w:rPr>
          <w:t>программы</w:t>
        </w:r>
      </w:hyperlink>
      <w:r w:rsidRPr="00983D43">
        <w:rPr>
          <w:highlight w:val="red"/>
        </w:rPr>
        <w:t xml:space="preserve"> Кировской области "Обеспечение безопасности и жизнедеятельности населения", утвержденной постановлением Правительства Кировской области от 19.12.2019 N 684-П "Об утверждении государственной программы Кировской области "Обеспечение безопасности и жизнедеятельности населения".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3 в ред. </w:t>
      </w:r>
      <w:hyperlink r:id="rId51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05.06.2020 N 288-П)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4. Для заключения соглашения работодатель представляет в управление по состоянию на 1-е число месяца, предшествующего месяцу, в котором планируется заключение соглашения: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справки работодателя об отсутствии просроченной задолженности по возврату в областной бюджет </w:t>
      </w:r>
      <w:r w:rsidRPr="00983D43">
        <w:rPr>
          <w:highlight w:val="red"/>
        </w:rPr>
        <w:lastRenderedPageBreak/>
        <w:t>субсидий, бюджетных инвестиций, предоставленных в том числе в соответствии с иными правовыми актами Кировской области, и иной просроченной (неурегулированной) задолженности по денежным обязательствам перед областным бюджетом;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5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выписку из Единого государственного реестра юридических лиц, подтверждающую, что работодатель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5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справку работодателя об отсутствии заключенных соглашений и неполучении средств из областного бюджета в соответствии с иными нормативными правовыми актами на возмещение работодателям затрат на оплату труда на период испытательного срока (3 месяца) принимаемых на работу лиц, освобожденных из исправительных учреждений;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54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05.06.2020 N 288-П)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справку работодателя - юридического лица о ненахождении его в процессе реорганизации, ликвидации, о том, что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справку работодателя - индивидуального предпринимателя о том, что его деятельность в качестве индивидуального предпринимателя не прекращена;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55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25.12.2019 N 701-П)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справку работодателя об отсутствии его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(абзац введен </w:t>
      </w:r>
      <w:hyperlink r:id="rId5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постановлением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5. После заключения соглашения работодатель представляет в кировское областное государственное казенное учреждение центр занятости населения (далее - центр занятости населения) информацию о наличии свободных рабочих мест и вакантных должностей (далее - информация о наличии вакансии) согласно </w:t>
      </w:r>
      <w:hyperlink r:id="rId57" w:tooltip="Приказ Минтруда России от 20.10.2021 N 738н &quot;Об утверждении форм документов, связанных с предоставлением государственных услуг в области содействия занятости населения&quot; (Зарегистрировано в Минюсте России 29.12.2021 N 66669) {КонсультантПлюс}">
        <w:r w:rsidRPr="00983D43">
          <w:rPr>
            <w:color w:val="0000FF"/>
            <w:highlight w:val="red"/>
          </w:rPr>
          <w:t>приложению N 9</w:t>
        </w:r>
      </w:hyperlink>
      <w:r w:rsidRPr="00983D43">
        <w:rPr>
          <w:highlight w:val="red"/>
        </w:rPr>
        <w:t xml:space="preserve"> к приказу Министерства труда и социальной защиты Российской Федерации от 20.10.2021 N 738н "Об утверждении форм документов, связанных с предоставлением государственных услуг в области содействия занятости населения".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5 в ред. </w:t>
      </w:r>
      <w:hyperlink r:id="rId5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6. Центр занятости населения в соответствии с информацией о наличии вакансии направляет гражданина к работодателю для трудоустройства на постоянное рабочее место.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6 в ред. </w:t>
      </w:r>
      <w:hyperlink r:id="rId59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bookmarkStart w:id="2" w:name="P99"/>
      <w:bookmarkEnd w:id="2"/>
      <w:r w:rsidRPr="00983D43">
        <w:rPr>
          <w:highlight w:val="red"/>
        </w:rPr>
        <w:t>7. После трудоустройства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60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01.04.2019 N 123-П)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трудового договора, заключенного с гражданином на неопределенный срок с испытательным сроком (3 месяца);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приказа о приеме гражданина на постоянное рабочее место;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согласия гражданина на обработку управлением его персональных данных.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(абзац введен </w:t>
      </w:r>
      <w:hyperlink r:id="rId61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постановлением</w:t>
        </w:r>
      </w:hyperlink>
      <w:r w:rsidRPr="00983D43">
        <w:rPr>
          <w:highlight w:val="red"/>
        </w:rPr>
        <w:t xml:space="preserve"> Правительства Кировской области от 01.04.2019 N 123-П)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bookmarkStart w:id="3" w:name="P105"/>
      <w:bookmarkEnd w:id="3"/>
      <w:r w:rsidRPr="00983D43">
        <w:rPr>
          <w:highlight w:val="red"/>
        </w:rPr>
        <w:t>8. Для получения субсидии работодатель не более двух раз в месяц представляет в управление:</w:t>
      </w:r>
    </w:p>
    <w:p w:rsidR="005405DD" w:rsidRPr="00983D43" w:rsidRDefault="006444BA">
      <w:pPr>
        <w:pStyle w:val="ConsPlusNormal0"/>
        <w:spacing w:before="200"/>
        <w:ind w:firstLine="540"/>
        <w:jc w:val="both"/>
        <w:rPr>
          <w:highlight w:val="red"/>
        </w:rPr>
      </w:pPr>
      <w:hyperlink w:anchor="P188" w:tooltip="                                 ЗАЯВЛЕНИЕ">
        <w:r w:rsidR="009E69BF" w:rsidRPr="00983D43">
          <w:rPr>
            <w:color w:val="0000FF"/>
            <w:highlight w:val="red"/>
          </w:rPr>
          <w:t>заявление</w:t>
        </w:r>
      </w:hyperlink>
      <w:r w:rsidR="009E69BF" w:rsidRPr="00983D43">
        <w:rPr>
          <w:highlight w:val="red"/>
        </w:rPr>
        <w:t xml:space="preserve"> о предоставлении субсидии согласно приложению N 1;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lastRenderedPageBreak/>
        <w:t xml:space="preserve">(в ред. </w:t>
      </w:r>
      <w:hyperlink r:id="rId62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справки 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даты формирования указанных справок, но не ранее 1-го числа месяца обращения за предоставлением субсидии;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6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абзац исключен. - </w:t>
      </w:r>
      <w:hyperlink r:id="rId64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</w:t>
        </w:r>
      </w:hyperlink>
      <w:r w:rsidRPr="00983D43">
        <w:rPr>
          <w:highlight w:val="red"/>
        </w:rPr>
        <w:t xml:space="preserve"> Правительства Кировской области от 30.06.2023 N 352-П;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абзац исключен. - </w:t>
      </w:r>
      <w:hyperlink r:id="rId65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</w:t>
        </w:r>
      </w:hyperlink>
      <w:r w:rsidRPr="00983D43">
        <w:rPr>
          <w:highlight w:val="red"/>
        </w:rPr>
        <w:t xml:space="preserve"> Правительства Кировской области от 01.04.2019 N 123-П;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справку работодателя об отсутствии просроченной задолженности по выплате заработной платы работникам по состоянию на 1-е число месяца обращения за предоставлением субсидии;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6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заверенные в установленном порядке копии следующих документов: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табелей учета рабочего времени гражданина,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расчетных документов, подтверждающих начисление заработной платы и страховых взносов в бюджеты государственных внебюджетных фондов за период, заявленный к финансовому обеспечению затрат,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платежных документов и иных документов, подтверждающих расходы за период, заявленный к возмещению затрат на выплату заработной платы, в том числе в не денежной форме,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Работодатель вправе представить заявления на возмещение отдельных видов затрат.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6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9. Ежемесячный размер субсидии рассчитывается по следующей формуле:</w:t>
      </w: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rmal0"/>
        <w:jc w:val="center"/>
        <w:rPr>
          <w:highlight w:val="red"/>
        </w:rPr>
      </w:pPr>
      <w:r w:rsidRPr="00983D43">
        <w:rPr>
          <w:noProof/>
          <w:position w:val="-23"/>
          <w:highlight w:val="red"/>
        </w:rPr>
        <w:drawing>
          <wp:inline distT="0" distB="0" distL="0" distR="0">
            <wp:extent cx="1990725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rmal0"/>
        <w:ind w:firstLine="540"/>
        <w:jc w:val="both"/>
        <w:rPr>
          <w:highlight w:val="red"/>
        </w:rPr>
      </w:pPr>
      <w:r w:rsidRPr="00983D43">
        <w:rPr>
          <w:highlight w:val="red"/>
        </w:rPr>
        <w:t>С</w:t>
      </w:r>
      <w:r w:rsidRPr="00983D43">
        <w:rPr>
          <w:highlight w:val="red"/>
          <w:vertAlign w:val="subscript"/>
        </w:rPr>
        <w:t>зп</w:t>
      </w:r>
      <w:r w:rsidRPr="00983D43">
        <w:rPr>
          <w:highlight w:val="red"/>
        </w:rPr>
        <w:t xml:space="preserve"> - размер субсидии, рублей;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n - количество трудоустроенных лиц, освобожденных из исправительных учреждений;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</w:t>
      </w:r>
      <w:r w:rsidRPr="00983D43">
        <w:rPr>
          <w:highlight w:val="red"/>
          <w:vertAlign w:val="subscript"/>
        </w:rPr>
        <w:t>зпi</w:t>
      </w:r>
      <w:r w:rsidRPr="00983D43">
        <w:rPr>
          <w:highlight w:val="red"/>
        </w:rPr>
        <w:t xml:space="preserve"> - произведенные работодателем затраты на заработную плату i-му трудоустроенному лицу, освобожденному из исправительных учреждений, в месяц пропорционально отработанному времени, включая районный коэффициент, подлежащие возмещению, но не более величины минимального размера оплаты труда, установленного Федеральным </w:t>
      </w:r>
      <w:hyperlink r:id="rId69" w:tooltip="Федеральный закон от 19.06.2000 N 82-ФЗ (ред. от 19.12.2022) &quot;О минимальном размере оплаты труда&quot; {КонсультантПлюс}">
        <w:r w:rsidRPr="00983D43">
          <w:rPr>
            <w:color w:val="0000FF"/>
            <w:highlight w:val="red"/>
          </w:rPr>
          <w:t>законом</w:t>
        </w:r>
      </w:hyperlink>
      <w:r w:rsidRPr="00983D43">
        <w:rPr>
          <w:highlight w:val="red"/>
        </w:rPr>
        <w:t xml:space="preserve"> от 19.06.2000 N 82-ФЗ "О минимальном размере оплаты труда", увеличенного на районный коэффициент;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СВ - тарифы страховых взносов в государственные внебюджетные фонды, %.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Общий размер субсидии за весь период испытательного срока гражданина не должен превышать трех минимальных размеров оплаты труда.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9 в ред. </w:t>
      </w:r>
      <w:hyperlink r:id="rId70" w:tooltip="Постановление Правительства Кировской области от 05.04.2021 N 168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05.04.2021 N 168-П)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10. Управление рассматривает представленные документы в течение 7 рабочих дней со дня их поступления и принимает решение о предоставлении субсидии либо об отказе в ее предоставлении.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В случае принятия решения об отказе в предоставлении субсидии в уведомлении, оформленном в письменном виде, указывается причина отказа и разъясняется порядок обжалования решения.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lastRenderedPageBreak/>
        <w:t>Решение о предоставлении субсидии оформляется приказом управления.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11. Управление не позднее 10-го рабочего дня после принятия решения о предоставлении субсидии производит перечисление денежных средств на расчетный счет работодателя, открытый в кредитном учреждении.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71" w:tooltip="Постановление Правительства Кировской области от 22.09.2017 N 1-П (ред. от 08.11.2022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22.09.2017 N 1-П)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Субсидия предоставляется работодателю за период работы гражданина в течение испытательного срока на основании представленных работодателем в управление документов, указанных в </w:t>
      </w:r>
      <w:hyperlink w:anchor="P99" w:tooltip="7. После трудоустрой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">
        <w:r w:rsidRPr="00983D43">
          <w:rPr>
            <w:color w:val="0000FF"/>
            <w:highlight w:val="red"/>
          </w:rPr>
          <w:t>пунктах 7</w:t>
        </w:r>
      </w:hyperlink>
      <w:r w:rsidRPr="00983D43">
        <w:rPr>
          <w:highlight w:val="red"/>
        </w:rPr>
        <w:t xml:space="preserve"> и </w:t>
      </w:r>
      <w:hyperlink w:anchor="P105" w:tooltip="8. Для получения субсидии работодатель не более двух раз в месяц представляет в управление:">
        <w:r w:rsidRPr="00983D43">
          <w:rPr>
            <w:color w:val="0000FF"/>
            <w:highlight w:val="red"/>
          </w:rPr>
          <w:t>8</w:t>
        </w:r>
      </w:hyperlink>
      <w:r w:rsidRPr="00983D43">
        <w:rPr>
          <w:highlight w:val="red"/>
        </w:rPr>
        <w:t xml:space="preserve"> настоящего Порядка.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72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01.04.2019 N 123-П)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12. В случае если затраты, предъявленные к финансовому обеспечению, превышают остаток лимитов бюджетных обязательств, утвержденных на текущий финансовый год, предоставление субсидии работодателю осуществляется в пределах суммы свободного остатка лимитов бюджетных обязательств на текущий финансовый год.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13. Основанием для принятия решения об отказе в предоставлении работодателю субсидии является: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непредставление (представление не в полном объеме) документов, указанных в </w:t>
      </w:r>
      <w:hyperlink w:anchor="P99" w:tooltip="7. После трудоустройства гражданина по направлению центра занятости населения работодатель представляет в управление заверенные в установленном порядке копии следующих документов:">
        <w:r w:rsidRPr="00983D43">
          <w:rPr>
            <w:color w:val="0000FF"/>
            <w:highlight w:val="red"/>
          </w:rPr>
          <w:t>пунктах 7</w:t>
        </w:r>
      </w:hyperlink>
      <w:r w:rsidRPr="00983D43">
        <w:rPr>
          <w:highlight w:val="red"/>
        </w:rPr>
        <w:t xml:space="preserve"> и </w:t>
      </w:r>
      <w:hyperlink w:anchor="P105" w:tooltip="8. Для получения субсидии работодатель не более двух раз в месяц представляет в управление:">
        <w:r w:rsidRPr="00983D43">
          <w:rPr>
            <w:color w:val="0000FF"/>
            <w:highlight w:val="red"/>
          </w:rPr>
          <w:t>8</w:t>
        </w:r>
      </w:hyperlink>
      <w:r w:rsidRPr="00983D43">
        <w:rPr>
          <w:highlight w:val="red"/>
        </w:rPr>
        <w:t xml:space="preserve"> настоящего Порядка;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73" w:tooltip="Постановление Правительства Кировской области от 01.04.2019 N 123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01.04.2019 N 123-П)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недостоверность представленной работодателем информации.</w:t>
      </w:r>
    </w:p>
    <w:p w:rsidR="005405DD" w:rsidRDefault="009E69BF">
      <w:pPr>
        <w:pStyle w:val="ConsPlusNormal0"/>
        <w:spacing w:before="200"/>
        <w:ind w:firstLine="540"/>
        <w:jc w:val="both"/>
      </w:pPr>
      <w:r w:rsidRPr="00983D43">
        <w:rPr>
          <w:highlight w:val="red"/>
        </w:rPr>
        <w:t>При устранении причин, послуживших основанием для отказа, работодатель вправе обратиться за предоставлением субсидии повторно в соответствии с условиями, определенными настоящим Порядком.</w:t>
      </w:r>
    </w:p>
    <w:p w:rsidR="009E69BF" w:rsidRPr="009E69BF" w:rsidRDefault="009E69BF" w:rsidP="009E69BF">
      <w:pPr>
        <w:pStyle w:val="ConsPlusNormal0"/>
        <w:spacing w:before="200"/>
        <w:ind w:firstLine="540"/>
        <w:jc w:val="both"/>
        <w:rPr>
          <w:highlight w:val="green"/>
        </w:rPr>
      </w:pPr>
      <w:r>
        <w:t>14</w:t>
      </w:r>
      <w:r w:rsidRPr="009E69BF">
        <w:rPr>
          <w:highlight w:val="green"/>
        </w:rPr>
        <w:t>. Работодатель – юридическое лицо или работодатель – физическое лицо, зарегистрированное в установленном порядке в качестве индивидуального предпринимателя, в случае трудоустройства лиц, освобожденных из учреждений, исполняющих наказание в виде лишения свободы, и ищущих работу в течение одного года с даты освобождения на постоянные рабочие места (далее – работодатель), заключивший с управлением государственной службы занятости населения Кировской области (далее – управление) соглашение о предоставлении субсидии (далее  – соглашение) в соответствии с типовой формой соглашения о предоставлении субсидии, утвержденной министерством финансов Кировской области, в течение семи рабочих дней после получения субсидии составляет отчет о получении субсидии согласно приложению и представляет его в управление.</w:t>
      </w:r>
    </w:p>
    <w:p w:rsidR="009E69BF" w:rsidRPr="009E69BF" w:rsidRDefault="009E69BF" w:rsidP="009E69BF">
      <w:pPr>
        <w:pStyle w:val="ConsPlusNormal0"/>
        <w:spacing w:before="200"/>
        <w:ind w:firstLine="540"/>
        <w:jc w:val="both"/>
        <w:rPr>
          <w:highlight w:val="green"/>
        </w:rPr>
      </w:pPr>
      <w:r w:rsidRPr="009E69BF">
        <w:rPr>
          <w:highlight w:val="green"/>
        </w:rPr>
        <w:t>Управление:</w:t>
      </w:r>
    </w:p>
    <w:p w:rsidR="009E69BF" w:rsidRPr="009E69BF" w:rsidRDefault="009E69BF" w:rsidP="009E69BF">
      <w:pPr>
        <w:pStyle w:val="ConsPlusNormal0"/>
        <w:spacing w:before="200"/>
        <w:ind w:firstLine="540"/>
        <w:jc w:val="both"/>
        <w:rPr>
          <w:highlight w:val="green"/>
        </w:rPr>
      </w:pPr>
      <w:r w:rsidRPr="009E69BF">
        <w:rPr>
          <w:highlight w:val="green"/>
        </w:rPr>
        <w:t>в течение 15 рабочих дней с даты получения отчета проверяет полноту и достоверность сведений, указанных в нем;</w:t>
      </w:r>
    </w:p>
    <w:p w:rsidR="009E69BF" w:rsidRPr="009E69BF" w:rsidRDefault="009E69BF" w:rsidP="009E69BF">
      <w:pPr>
        <w:pStyle w:val="ConsPlusNormal0"/>
        <w:spacing w:before="200"/>
        <w:ind w:firstLine="540"/>
        <w:jc w:val="both"/>
        <w:rPr>
          <w:highlight w:val="green"/>
        </w:rPr>
      </w:pPr>
      <w:r w:rsidRPr="009E69BF">
        <w:rPr>
          <w:highlight w:val="green"/>
        </w:rPr>
        <w:t>в случае выявления неполноты и недостоверности сведений, содержащихся в отчете, направляет на адрес электронной почты работодателя уведомление об отказе в принятии отчета и необходимости его доработки в течение пяти рабочих дней с даты получения данного уведомления;</w:t>
      </w:r>
    </w:p>
    <w:p w:rsidR="009E69BF" w:rsidRDefault="009E69BF" w:rsidP="009E69BF">
      <w:pPr>
        <w:pStyle w:val="ConsPlusNormal0"/>
        <w:spacing w:before="200"/>
        <w:ind w:firstLine="540"/>
        <w:jc w:val="both"/>
      </w:pPr>
      <w:r w:rsidRPr="009E69BF">
        <w:rPr>
          <w:highlight w:val="green"/>
        </w:rPr>
        <w:t>в случае достаточности и достоверности сведений, содержащихся в отчете, принимает отчет.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15. Работодатель вправе направлять в управление предложения о внесении изменений в заключенное соглашение, в том числе в случае установления необходимости изменения размера субсидии, с приложением информации, содержащей обоснование данного изменения.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15 в ред. </w:t>
      </w:r>
      <w:hyperlink r:id="rId74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25.12.2019 N 701-П)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16. Управление вправе принимать решение об изменении условий заключенного соглашения, в том числе на основании предложений, направленных работодателем, включая решение об уменьшении размера субсидии, а также об увеличении размера субсидии при наличии неиспользованных лимитов </w:t>
      </w:r>
      <w:r w:rsidRPr="00983D43">
        <w:rPr>
          <w:highlight w:val="red"/>
        </w:rPr>
        <w:lastRenderedPageBreak/>
        <w:t>бюджетных обязательств и при условии представления работодателем информации, содержащей обоснование данного изменения.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В случае уменьшения управлению как получателю бюджетных средств ранее доведенных лимитов бюджетных обязательств на цель, указанную в </w:t>
      </w:r>
      <w:hyperlink w:anchor="P57" w:tooltip="1. Настоящий Порядок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 (далее - Порядок), устанавливает размер, а также условия и механизм предоставления средс">
        <w:r w:rsidRPr="00983D43">
          <w:rPr>
            <w:color w:val="0000FF"/>
            <w:highlight w:val="red"/>
          </w:rPr>
          <w:t>пункте 1</w:t>
        </w:r>
      </w:hyperlink>
      <w:r w:rsidRPr="00983D43">
        <w:rPr>
          <w:highlight w:val="red"/>
        </w:rPr>
        <w:t xml:space="preserve"> настоящего Порядка, приводящего к невозможности предоставления субсидии в размере, определенном соглашением, управление согласовывает с работодателем новые условия соглашения или осуществляет расторжение соглашения при недостижении согласия по новым условиям соглашения.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 xml:space="preserve">В соглашении предусматривается условие об осуществлении управлением проверки соблюдения работодателем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проверки соблюдения работодателем порядка и условий предоставления субсидии в соответствии со </w:t>
      </w:r>
      <w:hyperlink r:id="rId75" w:tooltip="&quot;Бюджетный кодекс Российской Федерации&quot; от 31.07.1998 N 145-ФЗ (ред. от 04.08.2023) (с изм. и доп., вступ. в силу с 01.09.2023) {КонсультантПлюс}">
        <w:r w:rsidRPr="00983D43">
          <w:rPr>
            <w:color w:val="0000FF"/>
            <w:highlight w:val="red"/>
          </w:rPr>
          <w:t>статьями 268.1</w:t>
        </w:r>
      </w:hyperlink>
      <w:r w:rsidRPr="00983D43">
        <w:rPr>
          <w:highlight w:val="red"/>
        </w:rPr>
        <w:t xml:space="preserve"> и </w:t>
      </w:r>
      <w:hyperlink r:id="rId76" w:tooltip="&quot;Бюджетный кодекс Российской Федерации&quot; от 31.07.1998 N 145-ФЗ (ред. от 04.08.2023) (с изм. и доп., вступ. в силу с 01.09.2023) {КонсультантПлюс}">
        <w:r w:rsidRPr="00983D43">
          <w:rPr>
            <w:color w:val="0000FF"/>
            <w:highlight w:val="red"/>
          </w:rPr>
          <w:t>269.2</w:t>
        </w:r>
      </w:hyperlink>
      <w:r w:rsidRPr="00983D43">
        <w:rPr>
          <w:highlight w:val="red"/>
        </w:rPr>
        <w:t xml:space="preserve"> Бюджетного кодекса Российской Федерации.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Изменение условий соглашения осуществляется по соглашению сторон и оформляется в виде дополнительного соглашения к соглашению.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(п. 16 в ред. </w:t>
      </w:r>
      <w:hyperlink r:id="rId77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17. Расторжение соглашения возможно в случаях: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реорганизации или прекращения деятельности работодателя;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нарушения работодателем порядка и условий предоставления субсидии, установленных Порядком и заключенным соглашением;</w:t>
      </w:r>
    </w:p>
    <w:p w:rsidR="005405DD" w:rsidRPr="00983D43" w:rsidRDefault="009E69BF">
      <w:pPr>
        <w:pStyle w:val="ConsPlusNormal0"/>
        <w:jc w:val="both"/>
        <w:rPr>
          <w:highlight w:val="red"/>
        </w:rPr>
      </w:pPr>
      <w:r w:rsidRPr="00983D43">
        <w:rPr>
          <w:highlight w:val="red"/>
        </w:rPr>
        <w:t xml:space="preserve">(в ред. </w:t>
      </w:r>
      <w:hyperlink r:id="rId78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по соглашению сторон.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Расторжение соглашения оформляется в виде дополнительного соглашения о расторжении соглашения.</w:t>
      </w:r>
    </w:p>
    <w:p w:rsidR="005405DD" w:rsidRPr="00983D43" w:rsidRDefault="009E69BF">
      <w:pPr>
        <w:pStyle w:val="ConsPlusNormal0"/>
        <w:spacing w:before="200"/>
        <w:ind w:firstLine="540"/>
        <w:jc w:val="both"/>
        <w:rPr>
          <w:highlight w:val="red"/>
        </w:rPr>
      </w:pPr>
      <w:r w:rsidRPr="00983D43">
        <w:rPr>
          <w:highlight w:val="red"/>
        </w:rPr>
        <w:t>Расторжение соглашения в одностороннем порядке возможно в случае недостижения работодателем значения результата предоставления субсидии, установленного соглашением.</w:t>
      </w:r>
    </w:p>
    <w:p w:rsidR="005405DD" w:rsidRDefault="009E69BF">
      <w:pPr>
        <w:pStyle w:val="ConsPlusNormal0"/>
        <w:jc w:val="both"/>
      </w:pPr>
      <w:r w:rsidRPr="00983D43">
        <w:rPr>
          <w:highlight w:val="red"/>
        </w:rPr>
        <w:t xml:space="preserve">(п. 17 введен </w:t>
      </w:r>
      <w:hyperlink r:id="rId79" w:tooltip="Постановление Правительства Кировской области от 25.12.2019 N 701-П (ред. от 02.03.2020)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постановлением</w:t>
        </w:r>
      </w:hyperlink>
      <w:r w:rsidRPr="00983D43">
        <w:rPr>
          <w:highlight w:val="red"/>
        </w:rPr>
        <w:t xml:space="preserve"> Правительства Кировской области от 25.12.2019 N 701-П; в ред. </w:t>
      </w:r>
      <w:hyperlink r:id="rId80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 w:rsidRPr="00983D43">
          <w:rPr>
            <w:color w:val="0000FF"/>
            <w:highlight w:val="red"/>
          </w:rPr>
          <w:t>постановления</w:t>
        </w:r>
      </w:hyperlink>
      <w:r w:rsidRPr="00983D43">
        <w:rPr>
          <w:highlight w:val="red"/>
        </w:rPr>
        <w:t xml:space="preserve"> Правительства Кировской области от 30.06.2023 N 352-П)</w:t>
      </w:r>
    </w:p>
    <w:p w:rsidR="005405DD" w:rsidRDefault="009E69BF">
      <w:pPr>
        <w:pStyle w:val="ConsPlusNormal0"/>
        <w:spacing w:before="200"/>
        <w:ind w:firstLine="540"/>
        <w:jc w:val="both"/>
      </w:pPr>
      <w:bookmarkStart w:id="4" w:name="P163"/>
      <w:bookmarkEnd w:id="4"/>
      <w:r>
        <w:t xml:space="preserve">18. Управление как получатель бюджетных средств осуществляет в отношении работодателя проверку соблюдения им порядка и условий предоставления субсидии, в том числе в части достижения значения результата предоставления субсидии, органы государственного финансового контроля - проверку в соответствии со </w:t>
      </w:r>
      <w:hyperlink r:id="rId81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82" w:tooltip="&quot;Бюджетный кодекс Российской Федерации&quot; от 31.07.1998 N 145-ФЗ (ред. от 04.08.2023) (с изм. и доп., вступ. в силу с 01.09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Нарушение работодателем условий и порядка предоставления субсидии, выявленное в том числе по фактам проверок, проведенных управлением и органами государственного финансового контроля, недостижение работодателем значения результата предоставления субсидии, предусмотренного соглашением, 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Объем средств, подлежащих возврату работодателем в областной бюджет при недостижении значения результата предоставления субсидии, рассчитывается по формуле:</w:t>
      </w: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center"/>
      </w:pPr>
      <w:r>
        <w:t>V</w:t>
      </w:r>
      <w:r>
        <w:rPr>
          <w:vertAlign w:val="subscript"/>
        </w:rPr>
        <w:t>в</w:t>
      </w:r>
      <w:r>
        <w:t xml:space="preserve"> = V</w:t>
      </w:r>
      <w:r>
        <w:rPr>
          <w:vertAlign w:val="subscript"/>
        </w:rPr>
        <w:t>пер</w:t>
      </w:r>
      <w:r>
        <w:t xml:space="preserve"> x (1 - N</w:t>
      </w:r>
      <w:r>
        <w:rPr>
          <w:vertAlign w:val="subscript"/>
        </w:rPr>
        <w:t>факт</w:t>
      </w:r>
      <w:r>
        <w:t xml:space="preserve"> / N</w:t>
      </w:r>
      <w:r>
        <w:rPr>
          <w:vertAlign w:val="subscript"/>
        </w:rPr>
        <w:t>зн</w:t>
      </w:r>
      <w:r>
        <w:t>), где:</w:t>
      </w: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ind w:firstLine="540"/>
        <w:jc w:val="both"/>
      </w:pPr>
      <w:r>
        <w:t>V</w:t>
      </w:r>
      <w:r>
        <w:rPr>
          <w:vertAlign w:val="subscript"/>
        </w:rPr>
        <w:t>в</w:t>
      </w:r>
      <w:r>
        <w:t xml:space="preserve"> - объем средств, подлежащих возврату работодателем в областной бюджет, рублей;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V</w:t>
      </w:r>
      <w:r>
        <w:rPr>
          <w:vertAlign w:val="subscript"/>
        </w:rPr>
        <w:t>пер</w:t>
      </w:r>
      <w:r>
        <w:t xml:space="preserve"> - объем субсидии, перечисленной работодателю, рублей;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факт</w:t>
      </w:r>
      <w:r>
        <w:t xml:space="preserve"> - фактическое значение результата предоставления субсидии;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lastRenderedPageBreak/>
        <w:t>N</w:t>
      </w:r>
      <w:r>
        <w:rPr>
          <w:vertAlign w:val="subscript"/>
        </w:rPr>
        <w:t>зн</w:t>
      </w:r>
      <w:r>
        <w:t xml:space="preserve"> - значение результата предоставления субсидии, установленное соглашением.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Решение о возврате субсидии в областной бюджет и размере субсидии, подлежащей возврату (далее - решение), принимается управлением в срок, не превышающий 10 рабочих дней со дня обнаружения нарушений.</w:t>
      </w:r>
    </w:p>
    <w:p w:rsidR="005405DD" w:rsidRDefault="009E69BF">
      <w:pPr>
        <w:pStyle w:val="ConsPlusNormal0"/>
        <w:spacing w:before="200"/>
        <w:ind w:firstLine="540"/>
        <w:jc w:val="both"/>
      </w:pPr>
      <w:r>
        <w:t>Вместе с копией решения управление направляет работодателю требование о возврате субсидии (далее - требование), которое подлежит исполнению в срок, не превышающий 10 рабочих дней с даты его получения. Исполнением требования считается поступление суммы, указанной в требовании, в областной бюджет.</w:t>
      </w:r>
    </w:p>
    <w:p w:rsidR="005405DD" w:rsidRDefault="009E69BF">
      <w:pPr>
        <w:pStyle w:val="ConsPlusNormal0"/>
        <w:jc w:val="both"/>
      </w:pPr>
      <w:r>
        <w:t xml:space="preserve">(п. 18 в ред. </w:t>
      </w:r>
      <w:hyperlink r:id="rId83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30.06.2023 N 352-П)</w:t>
      </w:r>
    </w:p>
    <w:p w:rsidR="005405DD" w:rsidRDefault="009E69BF" w:rsidP="00983D43">
      <w:pPr>
        <w:pStyle w:val="ConsPlusNormal0"/>
        <w:spacing w:before="200"/>
        <w:ind w:firstLine="540"/>
        <w:jc w:val="both"/>
      </w:pPr>
      <w:r>
        <w:t xml:space="preserve">19. </w:t>
      </w:r>
      <w:r w:rsidR="00983D43" w:rsidRPr="00983D43">
        <w:rPr>
          <w:highlight w:val="green"/>
        </w:rPr>
        <w:t>В случае невозврата в установленный срок в областной бюджет средств субсидии управление в течение одного месяца с даты, следующей за днем истечения, установленного пунктом 18 настоящего Порядка срока, принимает меры по возврату средств субсидии в судебном порядке в соответствии с законодательством Российской Федерации.</w:t>
      </w: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right"/>
        <w:outlineLvl w:val="1"/>
      </w:pPr>
      <w:r>
        <w:t>Приложение N 1</w:t>
      </w:r>
    </w:p>
    <w:p w:rsidR="005405DD" w:rsidRPr="00983D43" w:rsidRDefault="009E69BF">
      <w:pPr>
        <w:pStyle w:val="ConsPlusNormal0"/>
        <w:jc w:val="right"/>
        <w:rPr>
          <w:highlight w:val="red"/>
        </w:rPr>
      </w:pPr>
      <w:r w:rsidRPr="00983D43">
        <w:rPr>
          <w:highlight w:val="red"/>
        </w:rPr>
        <w:t>к Порядку</w:t>
      </w:r>
    </w:p>
    <w:p w:rsidR="005405DD" w:rsidRPr="00983D43" w:rsidRDefault="005405DD">
      <w:pPr>
        <w:pStyle w:val="ConsPlusNormal0"/>
        <w:spacing w:after="1"/>
        <w:rPr>
          <w:highlight w:val="red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405DD" w:rsidRPr="00983D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color w:val="392C69"/>
                <w:highlight w:val="red"/>
              </w:rPr>
              <w:t>Список изменяющих документов</w:t>
            </w:r>
          </w:p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color w:val="392C69"/>
                <w:highlight w:val="red"/>
              </w:rPr>
              <w:t xml:space="preserve">(в ред. </w:t>
            </w:r>
            <w:hyperlink r:id="rId84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 w:rsidRPr="00983D43">
                <w:rPr>
                  <w:color w:val="0000FF"/>
                  <w:highlight w:val="red"/>
                </w:rPr>
                <w:t>постановления</w:t>
              </w:r>
            </w:hyperlink>
            <w:r w:rsidRPr="00983D43">
              <w:rPr>
                <w:color w:val="392C69"/>
                <w:highlight w:val="red"/>
              </w:rPr>
              <w:t xml:space="preserve"> Правительства Кировской области от 05.06.2020 N 288-П)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</w:tr>
    </w:tbl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bookmarkStart w:id="5" w:name="P188"/>
      <w:bookmarkEnd w:id="5"/>
      <w:r w:rsidRPr="00983D43">
        <w:rPr>
          <w:highlight w:val="red"/>
        </w:rPr>
        <w:t xml:space="preserve">                                 ЗАЯВЛЕНИЕ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  о предоставлении субсидий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Прошу предоставить субсидию ___________________________________________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                 (наименование организации)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на  возмещение  затрат,  связанных  с оплатой труда в период испытательного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срока  (3  месяца)  принятых на работу лиц, освобожденных из исправительных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учреждений, за период с "___" ____________ 20___ года по "___" ____________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20___ года в соответствии с соглашением от _______________ N ______ в сумме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_______________________________ рублей.</w:t>
      </w: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077"/>
        <w:gridCol w:w="1077"/>
        <w:gridCol w:w="1304"/>
        <w:gridCol w:w="737"/>
        <w:gridCol w:w="850"/>
        <w:gridCol w:w="1701"/>
      </w:tblGrid>
      <w:tr w:rsidR="005405DD" w:rsidRPr="00983D43">
        <w:tc>
          <w:tcPr>
            <w:tcW w:w="567" w:type="dxa"/>
            <w:vMerge w:val="restart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N п/п</w:t>
            </w:r>
          </w:p>
        </w:tc>
        <w:tc>
          <w:tcPr>
            <w:tcW w:w="1757" w:type="dxa"/>
            <w:vMerge w:val="restart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Фамилия, имя, отчество работника</w:t>
            </w:r>
          </w:p>
        </w:tc>
        <w:tc>
          <w:tcPr>
            <w:tcW w:w="1077" w:type="dxa"/>
            <w:vMerge w:val="restart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Фактически отработано дней</w:t>
            </w:r>
          </w:p>
        </w:tc>
        <w:tc>
          <w:tcPr>
            <w:tcW w:w="1077" w:type="dxa"/>
            <w:vMerge w:val="restart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Сумма начисленной заработной платы (рублей)</w:t>
            </w:r>
          </w:p>
        </w:tc>
        <w:tc>
          <w:tcPr>
            <w:tcW w:w="1304" w:type="dxa"/>
            <w:vMerge w:val="restart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Сумма начисленных страховых взносов в государственные внебюджетные фонды (рублей)</w:t>
            </w:r>
          </w:p>
        </w:tc>
        <w:tc>
          <w:tcPr>
            <w:tcW w:w="3288" w:type="dxa"/>
            <w:gridSpan w:val="3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Затраты организации, подлежащие финансовому обеспечению</w:t>
            </w:r>
          </w:p>
        </w:tc>
      </w:tr>
      <w:tr w:rsidR="005405DD" w:rsidRPr="00983D43">
        <w:tc>
          <w:tcPr>
            <w:tcW w:w="567" w:type="dxa"/>
            <w:vMerge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57" w:type="dxa"/>
            <w:vMerge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  <w:vMerge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  <w:vMerge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304" w:type="dxa"/>
            <w:vMerge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737" w:type="dxa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всего (рублей)</w:t>
            </w:r>
          </w:p>
        </w:tc>
        <w:tc>
          <w:tcPr>
            <w:tcW w:w="850" w:type="dxa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на заработную плату (рублей)</w:t>
            </w:r>
          </w:p>
        </w:tc>
        <w:tc>
          <w:tcPr>
            <w:tcW w:w="1701" w:type="dxa"/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highlight w:val="red"/>
              </w:rPr>
              <w:t>на страховые взносы в государственные внебюджетные фонды (рублей)</w:t>
            </w:r>
          </w:p>
        </w:tc>
      </w:tr>
      <w:tr w:rsidR="005405DD" w:rsidRPr="00983D43">
        <w:tc>
          <w:tcPr>
            <w:tcW w:w="56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5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304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73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850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01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</w:tr>
      <w:tr w:rsidR="005405DD" w:rsidRPr="00983D43">
        <w:tc>
          <w:tcPr>
            <w:tcW w:w="56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5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304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73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850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01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</w:tr>
      <w:tr w:rsidR="005405DD" w:rsidRPr="00983D43">
        <w:tc>
          <w:tcPr>
            <w:tcW w:w="56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57" w:type="dxa"/>
          </w:tcPr>
          <w:p w:rsidR="005405DD" w:rsidRPr="00983D43" w:rsidRDefault="009E69BF">
            <w:pPr>
              <w:pStyle w:val="ConsPlusNormal0"/>
              <w:rPr>
                <w:highlight w:val="red"/>
              </w:rPr>
            </w:pPr>
            <w:r w:rsidRPr="00983D43">
              <w:rPr>
                <w:highlight w:val="red"/>
              </w:rPr>
              <w:t>Всего</w:t>
            </w: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07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304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737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850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701" w:type="dxa"/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</w:tr>
    </w:tbl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Руководитель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организации _________ (______________)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(подпись)  (фамилия, имя,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   отчество)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lastRenderedPageBreak/>
        <w:t>Главный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бухгалтер _________ (______________) Дата представления "__" ______ 20__ г.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(подпись)  (фамилия, имя,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отчество)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М.П. (при наличии печати)</w:t>
      </w: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rmal0"/>
        <w:jc w:val="right"/>
        <w:outlineLvl w:val="1"/>
        <w:rPr>
          <w:highlight w:val="red"/>
        </w:rPr>
      </w:pPr>
      <w:r w:rsidRPr="00983D43">
        <w:rPr>
          <w:highlight w:val="red"/>
        </w:rPr>
        <w:t>Приложение N 2</w:t>
      </w:r>
    </w:p>
    <w:p w:rsidR="005405DD" w:rsidRPr="00983D43" w:rsidRDefault="009E69BF">
      <w:pPr>
        <w:pStyle w:val="ConsPlusNormal0"/>
        <w:jc w:val="right"/>
        <w:rPr>
          <w:highlight w:val="red"/>
        </w:rPr>
      </w:pPr>
      <w:r w:rsidRPr="00983D43">
        <w:rPr>
          <w:highlight w:val="red"/>
        </w:rPr>
        <w:t>к Порядку</w:t>
      </w:r>
    </w:p>
    <w:p w:rsidR="005405DD" w:rsidRPr="00983D43" w:rsidRDefault="005405DD">
      <w:pPr>
        <w:pStyle w:val="ConsPlusNormal0"/>
        <w:spacing w:after="1"/>
        <w:rPr>
          <w:highlight w:val="red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405DD" w:rsidRPr="00983D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color w:val="392C69"/>
                <w:highlight w:val="red"/>
              </w:rPr>
              <w:t>Список изменяющих документов</w:t>
            </w:r>
          </w:p>
          <w:p w:rsidR="005405DD" w:rsidRPr="00983D43" w:rsidRDefault="009E69BF">
            <w:pPr>
              <w:pStyle w:val="ConsPlusNormal0"/>
              <w:jc w:val="center"/>
              <w:rPr>
                <w:highlight w:val="red"/>
              </w:rPr>
            </w:pPr>
            <w:r w:rsidRPr="00983D43">
              <w:rPr>
                <w:color w:val="392C69"/>
                <w:highlight w:val="red"/>
              </w:rPr>
              <w:t xml:space="preserve">(в ред. </w:t>
            </w:r>
            <w:hyperlink r:id="rId85" w:tooltip="Постановление Правительства Кировской области от 05.06.2020 N 288-П (ред. от 30.08.2022) &quot;О внесении изменений в некоторые постановления Правительства Кировской области&quot; {КонсультантПлюс}">
              <w:r w:rsidRPr="00983D43">
                <w:rPr>
                  <w:color w:val="0000FF"/>
                  <w:highlight w:val="red"/>
                </w:rPr>
                <w:t>постановления</w:t>
              </w:r>
            </w:hyperlink>
            <w:r w:rsidRPr="00983D43">
              <w:rPr>
                <w:color w:val="392C69"/>
                <w:highlight w:val="red"/>
              </w:rPr>
              <w:t xml:space="preserve"> Правительства Кировской области от 05.06.2020 N 288-П)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Pr="00983D43" w:rsidRDefault="005405DD">
            <w:pPr>
              <w:pStyle w:val="ConsPlusNormal0"/>
              <w:rPr>
                <w:highlight w:val="red"/>
              </w:rPr>
            </w:pPr>
          </w:p>
        </w:tc>
      </w:tr>
    </w:tbl>
    <w:p w:rsidR="005405DD" w:rsidRPr="00983D43" w:rsidRDefault="005405DD">
      <w:pPr>
        <w:pStyle w:val="ConsPlusNormal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bookmarkStart w:id="6" w:name="P253"/>
      <w:bookmarkEnd w:id="6"/>
      <w:r w:rsidRPr="00983D43">
        <w:rPr>
          <w:highlight w:val="red"/>
        </w:rPr>
        <w:t xml:space="preserve">                                    АКТ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    о получении субсидий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по соглашению от ____________ N _____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Согласно соглашению от ______________ N __________ "О предоставлении из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областного    бюджета    субсидии",    заключенному    между    управлением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государственной  службы  занятости  населения  Кировской  области  (далее -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Управление) и _____________________________________________________________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                           (наименование Работодателя)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(далее  -  Работодатель),  Работодатель  трудоустроил на постоянные рабочие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места лиц, освобожденных из исправительных учреждений, и осуществил затраты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на оплату труда работников.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Затраты Работодателя, подлежащие финансовому обеспечению, составили 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__________________________ рублей.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Сумма субсидии, полученной Работодателем, составила ___________________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__________________________ рублей.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   Субсидия получена Работодателем в полном объеме.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Руководитель Работодателя                 Начальник Управления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_________________________________         _________________________________</w:t>
      </w: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 xml:space="preserve"> (подпись) (расшифровка подписи)           (подпись) (расшифровка подписи)</w:t>
      </w:r>
    </w:p>
    <w:p w:rsidR="005405DD" w:rsidRPr="00983D43" w:rsidRDefault="005405DD">
      <w:pPr>
        <w:pStyle w:val="ConsPlusNonformat0"/>
        <w:jc w:val="both"/>
        <w:rPr>
          <w:highlight w:val="red"/>
        </w:rPr>
      </w:pPr>
    </w:p>
    <w:p w:rsidR="005405DD" w:rsidRPr="00983D43" w:rsidRDefault="009E69BF">
      <w:pPr>
        <w:pStyle w:val="ConsPlusNonformat0"/>
        <w:jc w:val="both"/>
        <w:rPr>
          <w:highlight w:val="red"/>
        </w:rPr>
      </w:pPr>
      <w:r w:rsidRPr="00983D43">
        <w:rPr>
          <w:highlight w:val="red"/>
        </w:rPr>
        <w:t>М.П. (при наличии печати)                 М.П.</w:t>
      </w:r>
    </w:p>
    <w:p w:rsidR="005405DD" w:rsidRDefault="009E69BF">
      <w:pPr>
        <w:pStyle w:val="ConsPlusNonformat0"/>
        <w:jc w:val="both"/>
      </w:pPr>
      <w:r w:rsidRPr="00983D43">
        <w:rPr>
          <w:highlight w:val="red"/>
        </w:rPr>
        <w:t>"___" ________________ 20___ года         "___" ________________ 20___ года</w:t>
      </w: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983D43">
      <w:pPr>
        <w:pStyle w:val="ConsPlusNormal0"/>
        <w:jc w:val="right"/>
        <w:outlineLvl w:val="1"/>
      </w:pPr>
      <w:r w:rsidRPr="00983D43">
        <w:rPr>
          <w:highlight w:val="green"/>
        </w:rPr>
        <w:t>Приложение</w:t>
      </w:r>
      <w:bookmarkStart w:id="7" w:name="_GoBack"/>
      <w:bookmarkEnd w:id="7"/>
    </w:p>
    <w:p w:rsidR="005405DD" w:rsidRDefault="009E69BF">
      <w:pPr>
        <w:pStyle w:val="ConsPlusNormal0"/>
        <w:jc w:val="right"/>
      </w:pPr>
      <w:r>
        <w:t>к Порядку</w:t>
      </w:r>
    </w:p>
    <w:p w:rsidR="005405DD" w:rsidRDefault="0054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405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5DD" w:rsidRDefault="009E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Правительства Кировской области от 30.06.2023 N 352-П &quot;О внесении изменений в некоторые постановления Правительства Киров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30.06.2023 N 352-П)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5DD" w:rsidRDefault="005405DD">
            <w:pPr>
              <w:pStyle w:val="ConsPlusNormal0"/>
            </w:pPr>
          </w:p>
        </w:tc>
      </w:tr>
    </w:tbl>
    <w:p w:rsidR="005405DD" w:rsidRDefault="005405DD">
      <w:pPr>
        <w:pStyle w:val="ConsPlusNormal0"/>
        <w:jc w:val="both"/>
      </w:pPr>
    </w:p>
    <w:p w:rsidR="005405DD" w:rsidRDefault="009E69BF">
      <w:pPr>
        <w:pStyle w:val="ConsPlusNormal0"/>
        <w:jc w:val="center"/>
      </w:pPr>
      <w:bookmarkStart w:id="8" w:name="P291"/>
      <w:bookmarkEnd w:id="8"/>
      <w:r>
        <w:t>ОТЧЕТ</w:t>
      </w:r>
    </w:p>
    <w:p w:rsidR="005405DD" w:rsidRDefault="009E69BF">
      <w:pPr>
        <w:pStyle w:val="ConsPlusNormal0"/>
        <w:jc w:val="center"/>
      </w:pPr>
      <w:r>
        <w:t>о достижении значения результата предоставления субсидии</w:t>
      </w:r>
    </w:p>
    <w:p w:rsidR="005405DD" w:rsidRDefault="009E69BF">
      <w:pPr>
        <w:pStyle w:val="ConsPlusNormal0"/>
        <w:jc w:val="center"/>
      </w:pPr>
      <w:r>
        <w:t>на возмещение работодателям части затрат на оплату труда</w:t>
      </w:r>
    </w:p>
    <w:p w:rsidR="005405DD" w:rsidRDefault="009E69BF">
      <w:pPr>
        <w:pStyle w:val="ConsPlusNormal0"/>
        <w:jc w:val="center"/>
      </w:pPr>
      <w:r>
        <w:t>принимаемых на работу лиц, освобожденных из исправительных</w:t>
      </w:r>
    </w:p>
    <w:p w:rsidR="005405DD" w:rsidRDefault="009E69BF">
      <w:pPr>
        <w:pStyle w:val="ConsPlusNormal0"/>
        <w:jc w:val="center"/>
      </w:pPr>
      <w:r>
        <w:t>учреждений, по состоянию на _________ 20__ года</w:t>
      </w:r>
    </w:p>
    <w:p w:rsidR="005405DD" w:rsidRDefault="005405D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361"/>
        <w:gridCol w:w="1134"/>
        <w:gridCol w:w="1134"/>
        <w:gridCol w:w="3345"/>
      </w:tblGrid>
      <w:tr w:rsidR="005405DD">
        <w:tc>
          <w:tcPr>
            <w:tcW w:w="2098" w:type="dxa"/>
            <w:vMerge w:val="restart"/>
          </w:tcPr>
          <w:p w:rsidR="005405DD" w:rsidRDefault="009E69BF">
            <w:pPr>
              <w:pStyle w:val="ConsPlusNormal0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1361" w:type="dxa"/>
            <w:vMerge w:val="restart"/>
          </w:tcPr>
          <w:p w:rsidR="005405DD" w:rsidRDefault="009E69BF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</w:tcPr>
          <w:p w:rsidR="005405DD" w:rsidRDefault="009E69BF">
            <w:pPr>
              <w:pStyle w:val="ConsPlusNormal0"/>
              <w:jc w:val="center"/>
            </w:pPr>
            <w:r>
              <w:t>Значение результата предоставления субсидии</w:t>
            </w:r>
          </w:p>
        </w:tc>
        <w:tc>
          <w:tcPr>
            <w:tcW w:w="3345" w:type="dxa"/>
            <w:vMerge w:val="restart"/>
          </w:tcPr>
          <w:p w:rsidR="005405DD" w:rsidRDefault="009E69BF">
            <w:pPr>
              <w:pStyle w:val="ConsPlusNormal0"/>
              <w:jc w:val="center"/>
            </w:pPr>
            <w:r>
              <w:t>Примечание (в том числе причины отклонения от планового значения результата предоставления субсидии)</w:t>
            </w:r>
          </w:p>
        </w:tc>
      </w:tr>
      <w:tr w:rsidR="005405DD">
        <w:tc>
          <w:tcPr>
            <w:tcW w:w="2098" w:type="dxa"/>
            <w:vMerge/>
          </w:tcPr>
          <w:p w:rsidR="005405DD" w:rsidRDefault="005405DD">
            <w:pPr>
              <w:pStyle w:val="ConsPlusNormal0"/>
            </w:pPr>
          </w:p>
        </w:tc>
        <w:tc>
          <w:tcPr>
            <w:tcW w:w="1361" w:type="dxa"/>
            <w:vMerge/>
          </w:tcPr>
          <w:p w:rsidR="005405DD" w:rsidRDefault="005405DD">
            <w:pPr>
              <w:pStyle w:val="ConsPlusNormal0"/>
            </w:pPr>
          </w:p>
        </w:tc>
        <w:tc>
          <w:tcPr>
            <w:tcW w:w="1134" w:type="dxa"/>
          </w:tcPr>
          <w:p w:rsidR="005405DD" w:rsidRDefault="009E69BF">
            <w:pPr>
              <w:pStyle w:val="ConsPlusNormal0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5405DD" w:rsidRDefault="009E69BF">
            <w:pPr>
              <w:pStyle w:val="ConsPlusNormal0"/>
              <w:jc w:val="center"/>
            </w:pPr>
            <w:r>
              <w:t>Факт</w:t>
            </w:r>
          </w:p>
        </w:tc>
        <w:tc>
          <w:tcPr>
            <w:tcW w:w="3345" w:type="dxa"/>
            <w:vMerge/>
          </w:tcPr>
          <w:p w:rsidR="005405DD" w:rsidRDefault="005405DD">
            <w:pPr>
              <w:pStyle w:val="ConsPlusNormal0"/>
            </w:pPr>
          </w:p>
        </w:tc>
      </w:tr>
      <w:tr w:rsidR="005405DD">
        <w:tc>
          <w:tcPr>
            <w:tcW w:w="2098" w:type="dxa"/>
          </w:tcPr>
          <w:p w:rsidR="005405DD" w:rsidRDefault="005405DD">
            <w:pPr>
              <w:pStyle w:val="ConsPlusNormal0"/>
            </w:pPr>
          </w:p>
        </w:tc>
        <w:tc>
          <w:tcPr>
            <w:tcW w:w="1361" w:type="dxa"/>
          </w:tcPr>
          <w:p w:rsidR="005405DD" w:rsidRDefault="005405DD">
            <w:pPr>
              <w:pStyle w:val="ConsPlusNormal0"/>
            </w:pPr>
          </w:p>
        </w:tc>
        <w:tc>
          <w:tcPr>
            <w:tcW w:w="1134" w:type="dxa"/>
          </w:tcPr>
          <w:p w:rsidR="005405DD" w:rsidRDefault="005405DD">
            <w:pPr>
              <w:pStyle w:val="ConsPlusNormal0"/>
            </w:pPr>
          </w:p>
        </w:tc>
        <w:tc>
          <w:tcPr>
            <w:tcW w:w="1134" w:type="dxa"/>
          </w:tcPr>
          <w:p w:rsidR="005405DD" w:rsidRDefault="005405DD">
            <w:pPr>
              <w:pStyle w:val="ConsPlusNormal0"/>
            </w:pPr>
          </w:p>
        </w:tc>
        <w:tc>
          <w:tcPr>
            <w:tcW w:w="3345" w:type="dxa"/>
          </w:tcPr>
          <w:p w:rsidR="005405DD" w:rsidRDefault="005405DD">
            <w:pPr>
              <w:pStyle w:val="ConsPlusNormal0"/>
            </w:pPr>
          </w:p>
        </w:tc>
      </w:tr>
    </w:tbl>
    <w:p w:rsidR="005405DD" w:rsidRDefault="005405D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2"/>
        <w:gridCol w:w="1455"/>
        <w:gridCol w:w="2714"/>
      </w:tblGrid>
      <w:tr w:rsidR="005405DD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5405DD" w:rsidRDefault="009E69BF">
            <w:pPr>
              <w:pStyle w:val="ConsPlusNormal0"/>
              <w:jc w:val="center"/>
            </w:pPr>
            <w:r>
              <w:t>______________________________________</w:t>
            </w:r>
          </w:p>
          <w:p w:rsidR="005405DD" w:rsidRDefault="009E69BF">
            <w:pPr>
              <w:pStyle w:val="ConsPlusNormal0"/>
              <w:jc w:val="center"/>
            </w:pPr>
            <w:r>
              <w:t>(наименование должности руководителя получателя субсидии)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5405DD" w:rsidRDefault="009E69BF">
            <w:pPr>
              <w:pStyle w:val="ConsPlusNormal0"/>
              <w:jc w:val="center"/>
            </w:pPr>
            <w:r>
              <w:t>_________</w:t>
            </w:r>
          </w:p>
          <w:p w:rsidR="005405DD" w:rsidRDefault="009E69B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405DD" w:rsidRDefault="009E69BF">
            <w:pPr>
              <w:pStyle w:val="ConsPlusNormal0"/>
              <w:jc w:val="center"/>
            </w:pPr>
            <w:r>
              <w:t>___________________</w:t>
            </w:r>
          </w:p>
          <w:p w:rsidR="005405DD" w:rsidRDefault="009E69BF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5405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5DD" w:rsidRDefault="009E69BF">
            <w:pPr>
              <w:pStyle w:val="ConsPlusNormal0"/>
              <w:jc w:val="right"/>
            </w:pPr>
            <w:r>
              <w:t>"____" _____________ 20__ года</w:t>
            </w:r>
          </w:p>
        </w:tc>
      </w:tr>
    </w:tbl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jc w:val="both"/>
      </w:pPr>
    </w:p>
    <w:p w:rsidR="005405DD" w:rsidRDefault="005405D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05DD" w:rsidSect="006444BA">
      <w:headerReference w:type="default" r:id="rId87"/>
      <w:footerReference w:type="default" r:id="rId88"/>
      <w:headerReference w:type="first" r:id="rId89"/>
      <w:footerReference w:type="first" r:id="rId9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2B" w:rsidRDefault="00961C2B">
      <w:r>
        <w:separator/>
      </w:r>
    </w:p>
  </w:endnote>
  <w:endnote w:type="continuationSeparator" w:id="1">
    <w:p w:rsidR="00961C2B" w:rsidRDefault="0096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BF" w:rsidRDefault="009E69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E69BF">
      <w:trPr>
        <w:trHeight w:hRule="exact" w:val="1663"/>
      </w:trPr>
      <w:tc>
        <w:tcPr>
          <w:tcW w:w="1650" w:type="pct"/>
          <w:vAlign w:val="center"/>
        </w:tcPr>
        <w:p w:rsidR="009E69BF" w:rsidRDefault="009E69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69BF" w:rsidRDefault="006444BA">
          <w:pPr>
            <w:pStyle w:val="ConsPlusNormal0"/>
            <w:jc w:val="center"/>
          </w:pPr>
          <w:hyperlink r:id="rId1">
            <w:r w:rsidR="009E69B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69BF" w:rsidRDefault="009E69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444B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444BA">
            <w:fldChar w:fldCharType="separate"/>
          </w:r>
          <w:r w:rsidR="00A2743A">
            <w:rPr>
              <w:rFonts w:ascii="Tahoma" w:hAnsi="Tahoma" w:cs="Tahoma"/>
              <w:noProof/>
            </w:rPr>
            <w:t>8</w:t>
          </w:r>
          <w:r w:rsidR="006444B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444B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444BA">
            <w:fldChar w:fldCharType="separate"/>
          </w:r>
          <w:r w:rsidR="00A2743A">
            <w:rPr>
              <w:rFonts w:ascii="Tahoma" w:hAnsi="Tahoma" w:cs="Tahoma"/>
              <w:noProof/>
            </w:rPr>
            <w:t>11</w:t>
          </w:r>
          <w:r w:rsidR="006444BA">
            <w:fldChar w:fldCharType="end"/>
          </w:r>
        </w:p>
      </w:tc>
    </w:tr>
  </w:tbl>
  <w:p w:rsidR="009E69BF" w:rsidRDefault="009E69B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BF" w:rsidRDefault="009E69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E69BF">
      <w:trPr>
        <w:trHeight w:hRule="exact" w:val="1663"/>
      </w:trPr>
      <w:tc>
        <w:tcPr>
          <w:tcW w:w="1650" w:type="pct"/>
          <w:vAlign w:val="center"/>
        </w:tcPr>
        <w:p w:rsidR="009E69BF" w:rsidRDefault="009E69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69BF" w:rsidRDefault="006444BA">
          <w:pPr>
            <w:pStyle w:val="ConsPlusNormal0"/>
            <w:jc w:val="center"/>
          </w:pPr>
          <w:hyperlink r:id="rId1">
            <w:r w:rsidR="009E69B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69BF" w:rsidRDefault="009E69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444B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444BA">
            <w:fldChar w:fldCharType="separate"/>
          </w:r>
          <w:r w:rsidR="00A2743A">
            <w:rPr>
              <w:rFonts w:ascii="Tahoma" w:hAnsi="Tahoma" w:cs="Tahoma"/>
              <w:noProof/>
            </w:rPr>
            <w:t>2</w:t>
          </w:r>
          <w:r w:rsidR="006444B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444B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444BA">
            <w:fldChar w:fldCharType="separate"/>
          </w:r>
          <w:r w:rsidR="00A2743A">
            <w:rPr>
              <w:rFonts w:ascii="Tahoma" w:hAnsi="Tahoma" w:cs="Tahoma"/>
              <w:noProof/>
            </w:rPr>
            <w:t>11</w:t>
          </w:r>
          <w:r w:rsidR="006444BA">
            <w:fldChar w:fldCharType="end"/>
          </w:r>
        </w:p>
      </w:tc>
    </w:tr>
  </w:tbl>
  <w:p w:rsidR="009E69BF" w:rsidRDefault="009E69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2B" w:rsidRDefault="00961C2B">
      <w:r>
        <w:separator/>
      </w:r>
    </w:p>
  </w:footnote>
  <w:footnote w:type="continuationSeparator" w:id="1">
    <w:p w:rsidR="00961C2B" w:rsidRDefault="00961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E69BF">
      <w:trPr>
        <w:trHeight w:hRule="exact" w:val="1683"/>
      </w:trPr>
      <w:tc>
        <w:tcPr>
          <w:tcW w:w="2700" w:type="pct"/>
          <w:vAlign w:val="center"/>
        </w:tcPr>
        <w:p w:rsidR="009E69BF" w:rsidRDefault="009E69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17.03.2014 N 253/193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предо...</w:t>
          </w:r>
        </w:p>
      </w:tc>
      <w:tc>
        <w:tcPr>
          <w:tcW w:w="2300" w:type="pct"/>
          <w:vAlign w:val="center"/>
        </w:tcPr>
        <w:p w:rsidR="009E69BF" w:rsidRDefault="009E69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 w:rsidR="009E69BF" w:rsidRDefault="009E69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69BF" w:rsidRDefault="009E69B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E69BF">
      <w:trPr>
        <w:trHeight w:hRule="exact" w:val="1683"/>
      </w:trPr>
      <w:tc>
        <w:tcPr>
          <w:tcW w:w="2700" w:type="pct"/>
          <w:vAlign w:val="center"/>
        </w:tcPr>
        <w:p w:rsidR="009E69BF" w:rsidRDefault="009E69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17.03.2014 N 253/193</w:t>
          </w:r>
          <w:r>
            <w:rPr>
              <w:rFonts w:ascii="Tahoma" w:hAnsi="Tahoma" w:cs="Tahoma"/>
              <w:sz w:val="16"/>
              <w:szCs w:val="16"/>
            </w:rPr>
            <w:br/>
            <w:t>(ред. от 30.06.2023)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предо...</w:t>
          </w:r>
        </w:p>
      </w:tc>
      <w:tc>
        <w:tcPr>
          <w:tcW w:w="2300" w:type="pct"/>
          <w:vAlign w:val="center"/>
        </w:tcPr>
        <w:p w:rsidR="009E69BF" w:rsidRDefault="009E69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 w:rsidR="009E69BF" w:rsidRDefault="009E69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69BF" w:rsidRDefault="009E69B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5DD"/>
    <w:rsid w:val="005405DD"/>
    <w:rsid w:val="006444BA"/>
    <w:rsid w:val="00961C2B"/>
    <w:rsid w:val="00983D43"/>
    <w:rsid w:val="009E69BF"/>
    <w:rsid w:val="009F4921"/>
    <w:rsid w:val="00A2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444B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444B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444B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444B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444B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444B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444B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444B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27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462BBB131931D53A84A8807762E62F589C40CEC8F1F029AF3E77DD4BBD728ECAE1D320D61CA89558D45A58753F12A687EF5F22738E6E82FC4801EFh0EBM" TargetMode="External"/><Relationship Id="rId18" Type="http://schemas.openxmlformats.org/officeDocument/2006/relationships/hyperlink" Target="consultantplus://offline/ref=42462BBB131931D53A84A8807762E62F589C40CEC8F5F626AE3677DD4BBD728ECAE1D320D61CA89558D45A58763F12A687EF5F22738E6E82FC4801EFh0EBM" TargetMode="External"/><Relationship Id="rId26" Type="http://schemas.openxmlformats.org/officeDocument/2006/relationships/hyperlink" Target="consultantplus://offline/ref=42462BBB131931D53A84A8807762E62F589C40CECBF1F52CAD3E77DD4BBD728ECAE1D320D61CA89558D45A58753F12A687EF5F22738E6E82FC4801EFh0EBM" TargetMode="External"/><Relationship Id="rId39" Type="http://schemas.openxmlformats.org/officeDocument/2006/relationships/hyperlink" Target="consultantplus://offline/ref=42462BBB131931D53A84A8807762E62F589C40CEC8F9F627AC3E77DD4BBD728ECAE1D320D61CA89558D45A5C703F12A687EF5F22738E6E82FC4801EFh0EBM" TargetMode="External"/><Relationship Id="rId21" Type="http://schemas.openxmlformats.org/officeDocument/2006/relationships/hyperlink" Target="consultantplus://offline/ref=42462BBB131931D53A84A8807762E62F589C40CECBF1F52CAD3E77DD4BBD728ECAE1D320D61CA89558D45A58763F12A687EF5F22738E6E82FC4801EFh0EBM" TargetMode="External"/><Relationship Id="rId34" Type="http://schemas.openxmlformats.org/officeDocument/2006/relationships/hyperlink" Target="consultantplus://offline/ref=42462BBB131931D53A84A8807762E62F589C40CEC8F5F626AE3677DD4BBD728ECAE1D320D61CA89558D45A58763F12A687EF5F22738E6E82FC4801EFh0EBM" TargetMode="External"/><Relationship Id="rId42" Type="http://schemas.openxmlformats.org/officeDocument/2006/relationships/hyperlink" Target="consultantplus://offline/ref=42462BBB131931D53A84B68D610EBA265C941DC0C9F4FE78F76B718A14ED74DB98A18D79945ABB9451CA585871h3E7M" TargetMode="External"/><Relationship Id="rId47" Type="http://schemas.openxmlformats.org/officeDocument/2006/relationships/hyperlink" Target="consultantplus://offline/ref=42462BBB131931D53A84A8807762E62F589C40CECBF1F52CAD3E77DD4BBD728ECAE1D320D61CA89558D45A5B773F12A687EF5F22738E6E82FC4801EFh0EBM" TargetMode="External"/><Relationship Id="rId50" Type="http://schemas.openxmlformats.org/officeDocument/2006/relationships/hyperlink" Target="consultantplus://offline/ref=42462BBB131931D53A84A8807762E62F589C40CECBF1F726A33F77DD4BBD728ECAE1D320D61CA89558D45A5D733F12A687EF5F22738E6E82FC4801EFh0EBM" TargetMode="External"/><Relationship Id="rId55" Type="http://schemas.openxmlformats.org/officeDocument/2006/relationships/hyperlink" Target="consultantplus://offline/ref=42462BBB131931D53A84A8807762E62F589C40CEC8F5F626AE3677DD4BBD728ECAE1D320D61CA89558D45A59763F12A687EF5F22738E6E82FC4801EFh0EBM" TargetMode="External"/><Relationship Id="rId63" Type="http://schemas.openxmlformats.org/officeDocument/2006/relationships/hyperlink" Target="consultantplus://offline/ref=42462BBB131931D53A84A8807762E62F589C40CECBF1F52CAD3E77DD4BBD728ECAE1D320D61CA89558D45A5D773F12A687EF5F22738E6E82FC4801EFh0EBM" TargetMode="External"/><Relationship Id="rId68" Type="http://schemas.openxmlformats.org/officeDocument/2006/relationships/image" Target="media/image2.wmf"/><Relationship Id="rId76" Type="http://schemas.openxmlformats.org/officeDocument/2006/relationships/hyperlink" Target="consultantplus://offline/ref=42462BBB131931D53A84B68D610EBA265C921AC1CCF3FE78F76B718A14ED74DB8AA1D577925AA79F0C851E0D7E3544E9C3B34C217192h6EDM" TargetMode="External"/><Relationship Id="rId84" Type="http://schemas.openxmlformats.org/officeDocument/2006/relationships/hyperlink" Target="consultantplus://offline/ref=42462BBB131931D53A84A8807762E62F589C40CEC8F9F627AC3E77DD4BBD728ECAE1D320D61CA89558D45A5C743F12A687EF5F22738E6E82FC4801EFh0EBM" TargetMode="External"/><Relationship Id="rId89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42462BBB131931D53A84A8807762E62F589C40CEC8F9F228A93977DD4BBD728ECAE1D320D61CA89558D45A5D7B3F12A687EF5F22738E6E82FC4801EFh0EB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462BBB131931D53A84A8807762E62F589C40CEC8F4F52AA33E77DD4BBD728ECAE1D320D61CA89558D45A58763F12A687EF5F22738E6E82FC4801EFh0EBM" TargetMode="External"/><Relationship Id="rId29" Type="http://schemas.openxmlformats.org/officeDocument/2006/relationships/hyperlink" Target="consultantplus://offline/ref=42462BBB131931D53A84A8807762E62F589C40CEC8F1F029AF3E77DD4BBD728ECAE1D320D61CA89558D45A587A3F12A687EF5F22738E6E82FC4801EFh0EBM" TargetMode="External"/><Relationship Id="rId11" Type="http://schemas.openxmlformats.org/officeDocument/2006/relationships/hyperlink" Target="consultantplus://offline/ref=42462BBB131931D53A84A8807762E62F589C40CEC8F0F12CA23F77DD4BBD728ECAE1D320D61CA89558D45A58763F12A687EF5F22738E6E82FC4801EFh0EBM" TargetMode="External"/><Relationship Id="rId24" Type="http://schemas.openxmlformats.org/officeDocument/2006/relationships/hyperlink" Target="consultantplus://offline/ref=42462BBB131931D53A84A8807762E62F589C40CEC8F9F627AC3E77DD4BBD728ECAE1D320D61CA89558D45A59743F12A687EF5F22738E6E82FC4801EFh0EBM" TargetMode="External"/><Relationship Id="rId32" Type="http://schemas.openxmlformats.org/officeDocument/2006/relationships/hyperlink" Target="consultantplus://offline/ref=42462BBB131931D53A84A8807762E62F589C40CEC8F4F52AA33E77DD4BBD728ECAE1D320D61CA89558D45A58743F12A687EF5F22738E6E82FC4801EFh0EBM" TargetMode="External"/><Relationship Id="rId37" Type="http://schemas.openxmlformats.org/officeDocument/2006/relationships/hyperlink" Target="consultantplus://offline/ref=42462BBB131931D53A84A8807762E62F589C40CECBF1F52CAD3E77DD4BBD728ECAE1D320D61CA89558D45A58753F12A687EF5F22738E6E82FC4801EFh0EBM" TargetMode="External"/><Relationship Id="rId40" Type="http://schemas.openxmlformats.org/officeDocument/2006/relationships/hyperlink" Target="consultantplus://offline/ref=42462BBB131931D53A84A8807762E62F589C40CECBF1F52CAD3E77DD4BBD728ECAE1D320D61CA89558D45A5A703F12A687EF5F22738E6E82FC4801EFh0EBM" TargetMode="External"/><Relationship Id="rId45" Type="http://schemas.openxmlformats.org/officeDocument/2006/relationships/hyperlink" Target="consultantplus://offline/ref=42462BBB131931D53A84A8807762E62F589C40CEC8F6FC27AE3F77DD4BBD728ECAE1D320D61CA89558D45A5D743F12A687EF5F22738E6E82FC4801EFh0EBM" TargetMode="External"/><Relationship Id="rId53" Type="http://schemas.openxmlformats.org/officeDocument/2006/relationships/hyperlink" Target="consultantplus://offline/ref=42462BBB131931D53A84A8807762E62F589C40CECBF1F52CAD3E77DD4BBD728ECAE1D320D61CA89558D45A5C763F12A687EF5F22738E6E82FC4801EFh0EBM" TargetMode="External"/><Relationship Id="rId58" Type="http://schemas.openxmlformats.org/officeDocument/2006/relationships/hyperlink" Target="consultantplus://offline/ref=42462BBB131931D53A84A8807762E62F589C40CECBF1F52CAD3E77DD4BBD728ECAE1D320D61CA89558D45A5C7B3F12A687EF5F22738E6E82FC4801EFh0EBM" TargetMode="External"/><Relationship Id="rId66" Type="http://schemas.openxmlformats.org/officeDocument/2006/relationships/hyperlink" Target="consultantplus://offline/ref=42462BBB131931D53A84A8807762E62F589C40CECBF1F52CAD3E77DD4BBD728ECAE1D320D61CA89558D45A5D753F12A687EF5F22738E6E82FC4801EFh0EBM" TargetMode="External"/><Relationship Id="rId74" Type="http://schemas.openxmlformats.org/officeDocument/2006/relationships/hyperlink" Target="consultantplus://offline/ref=42462BBB131931D53A84A8807762E62F589C40CEC8F5F626AE3677DD4BBD728ECAE1D320D61CA89558D45A59743F12A687EF5F22738E6E82FC4801EFh0EBM" TargetMode="External"/><Relationship Id="rId79" Type="http://schemas.openxmlformats.org/officeDocument/2006/relationships/hyperlink" Target="consultantplus://offline/ref=42462BBB131931D53A84A8807762E62F589C40CEC8F5F626AE3677DD4BBD728ECAE1D320D61CA89558D45A5A723F12A687EF5F22738E6E82FC4801EFh0EBM" TargetMode="External"/><Relationship Id="rId87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2462BBB131931D53A84A8807762E62F589C40CEC8F4F52AA33E77DD4BBD728ECAE1D320D61CA89558D45A59703F12A687EF5F22738E6E82FC4801EFh0EBM" TargetMode="External"/><Relationship Id="rId82" Type="http://schemas.openxmlformats.org/officeDocument/2006/relationships/hyperlink" Target="consultantplus://offline/ref=42462BBB131931D53A84B68D610EBA265C921AC1CCF3FE78F76B718A14ED74DB8AA1D577925AA79F0C851E0D7E3544E9C3B34C217192h6EDM" TargetMode="External"/><Relationship Id="rId90" Type="http://schemas.openxmlformats.org/officeDocument/2006/relationships/footer" Target="footer2.xml"/><Relationship Id="rId19" Type="http://schemas.openxmlformats.org/officeDocument/2006/relationships/hyperlink" Target="consultantplus://offline/ref=42462BBB131931D53A84A8807762E62F589C40CEC8F9F627AC3E77DD4BBD728ECAE1D320D61CA89558D45A59763F12A687EF5F22738E6E82FC4801EFh0EBM" TargetMode="External"/><Relationship Id="rId14" Type="http://schemas.openxmlformats.org/officeDocument/2006/relationships/hyperlink" Target="consultantplus://offline/ref=42462BBB131931D53A84A8807762E62F589C40CEC8F9F228A93977DD4BBD728ECAE1D320D61CA89558D45A58753F12A687EF5F22738E6E82FC4801EFh0EBM" TargetMode="External"/><Relationship Id="rId22" Type="http://schemas.openxmlformats.org/officeDocument/2006/relationships/hyperlink" Target="consultantplus://offline/ref=42462BBB131931D53A84A8807762E62F589C40CEC8F6FC2CAA3E77DD4BBD728ECAE1D320D61CA89558D45A59723F12A687EF5F22738E6E82FC4801EFh0EBM" TargetMode="External"/><Relationship Id="rId27" Type="http://schemas.openxmlformats.org/officeDocument/2006/relationships/hyperlink" Target="consultantplus://offline/ref=42462BBB131931D53A84A8807762E62F589C40CECCF4F328AF342AD743E47E8CCDEE8C25D10DA8955ACA5A516D3646F5hCE0M" TargetMode="External"/><Relationship Id="rId30" Type="http://schemas.openxmlformats.org/officeDocument/2006/relationships/hyperlink" Target="consultantplus://offline/ref=42462BBB131931D53A84A8807762E62F589C40CEC8F9F228A93977DD4BBD728ECAE1D320D61CA89558D45A58753F12A687EF5F22738E6E82FC4801EFh0EBM" TargetMode="External"/><Relationship Id="rId35" Type="http://schemas.openxmlformats.org/officeDocument/2006/relationships/hyperlink" Target="consultantplus://offline/ref=42462BBB131931D53A84A8807762E62F589C40CEC8F9F627AC3E77DD4BBD728ECAE1D320D61CA89558D45A5A733F12A687EF5F22738E6E82FC4801EFh0EBM" TargetMode="External"/><Relationship Id="rId43" Type="http://schemas.openxmlformats.org/officeDocument/2006/relationships/hyperlink" Target="consultantplus://offline/ref=42462BBB131931D53A84A8807762E62F589C40CECBF1F52CAD3E77DD4BBD728ECAE1D320D61CA89558D45A5A763F12A687EF5F22738E6E82FC4801EFh0EBM" TargetMode="External"/><Relationship Id="rId48" Type="http://schemas.openxmlformats.org/officeDocument/2006/relationships/hyperlink" Target="consultantplus://offline/ref=42462BBB131931D53A84A8807762E62F589C40CECBF1F52CAD3E77DD4BBD728ECAE1D320D61CA89558D45A5C723F12A687EF5F22738E6E82FC4801EFh0EBM" TargetMode="External"/><Relationship Id="rId56" Type="http://schemas.openxmlformats.org/officeDocument/2006/relationships/hyperlink" Target="consultantplus://offline/ref=42462BBB131931D53A84A8807762E62F589C40CECBF1F52CAD3E77DD4BBD728ECAE1D320D61CA89558D45A5C753F12A687EF5F22738E6E82FC4801EFh0EBM" TargetMode="External"/><Relationship Id="rId64" Type="http://schemas.openxmlformats.org/officeDocument/2006/relationships/hyperlink" Target="consultantplus://offline/ref=42462BBB131931D53A84A8807762E62F589C40CECBF1F52CAD3E77DD4BBD728ECAE1D320D61CA89558D45A5D763F12A687EF5F22738E6E82FC4801EFh0EBM" TargetMode="External"/><Relationship Id="rId69" Type="http://schemas.openxmlformats.org/officeDocument/2006/relationships/hyperlink" Target="consultantplus://offline/ref=42462BBB131931D53A84B68D610EBA265C941AC5C0F5FE78F76B718A14ED74DB98A18D79945ABB9451CA585871h3E7M" TargetMode="External"/><Relationship Id="rId77" Type="http://schemas.openxmlformats.org/officeDocument/2006/relationships/hyperlink" Target="consultantplus://offline/ref=42462BBB131931D53A84A8807762E62F589C40CECBF1F52CAD3E77DD4BBD728ECAE1D320D61CA89558D45A5E723F12A687EF5F22738E6E82FC4801EFh0EB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2462BBB131931D53A84A8807762E62F589C40CEC8F9F627AC3E77DD4BBD728ECAE1D320D61CA89558D45A5C773F12A687EF5F22738E6E82FC4801EFh0EBM" TargetMode="External"/><Relationship Id="rId72" Type="http://schemas.openxmlformats.org/officeDocument/2006/relationships/hyperlink" Target="consultantplus://offline/ref=42462BBB131931D53A84A8807762E62F589C40CEC8F4F52AA33E77DD4BBD728ECAE1D320D61CA89558D45A59753F12A687EF5F22738E6E82FC4801EFh0EBM" TargetMode="External"/><Relationship Id="rId80" Type="http://schemas.openxmlformats.org/officeDocument/2006/relationships/hyperlink" Target="consultantplus://offline/ref=42462BBB131931D53A84A8807762E62F589C40CECBF1F52CAD3E77DD4BBD728ECAE1D320D61CA89558D45A5E7B3F12A687EF5F22738E6E82FC4801EFh0EBM" TargetMode="External"/><Relationship Id="rId85" Type="http://schemas.openxmlformats.org/officeDocument/2006/relationships/hyperlink" Target="consultantplus://offline/ref=42462BBB131931D53A84A8807762E62F589C40CEC8F9F627AC3E77DD4BBD728ECAE1D320D61CA89558D45A5C7B3F12A687EF5F22738E6E82FC4801EFh0E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462BBB131931D53A84A8807762E62F589C40CEC8F9F02EA23777DD4BBD728ECAE1D320D61CA89558D45A5D763F12A687EF5F22738E6E82FC4801EFh0EBM" TargetMode="External"/><Relationship Id="rId17" Type="http://schemas.openxmlformats.org/officeDocument/2006/relationships/hyperlink" Target="consultantplus://offline/ref=42462BBB131931D53A84A8807762E62F589C40CEC8F9F42AAF3B77DD4BBD728ECAE1D320D61CA89558D45A58763F12A687EF5F22738E6E82FC4801EFh0EBM" TargetMode="External"/><Relationship Id="rId25" Type="http://schemas.openxmlformats.org/officeDocument/2006/relationships/hyperlink" Target="consultantplus://offline/ref=42462BBB131931D53A84A8807762E62F589C40CEC8F9F627AC3E77DD4BBD728ECAE1D320D61CA89558D45A597A3F12A687EF5F22738E6E82FC4801EFh0EBM" TargetMode="External"/><Relationship Id="rId33" Type="http://schemas.openxmlformats.org/officeDocument/2006/relationships/hyperlink" Target="consultantplus://offline/ref=42462BBB131931D53A84A8807762E62F589C40CEC8F9F42AAF3B77DD4BBD728ECAE1D320D61CA89558D45A58753F12A687EF5F22738E6E82FC4801EFh0EBM" TargetMode="External"/><Relationship Id="rId38" Type="http://schemas.openxmlformats.org/officeDocument/2006/relationships/hyperlink" Target="consultantplus://offline/ref=42462BBB131931D53A84A8807762E62F589C40CEC8F6FC2CAA3E77DD4BBD728ECAE1D320D61CA89558D45A59723F12A687EF5F22738E6E82FC4801EFh0EBM" TargetMode="External"/><Relationship Id="rId46" Type="http://schemas.openxmlformats.org/officeDocument/2006/relationships/hyperlink" Target="consultantplus://offline/ref=42462BBB131931D53A84A8807762E62F589C40CECBF1F52CAD3E77DD4BBD728ECAE1D320D61CA89558D45A5B703F12A687EF5F22738E6E82FC4801EFh0EBM" TargetMode="External"/><Relationship Id="rId59" Type="http://schemas.openxmlformats.org/officeDocument/2006/relationships/hyperlink" Target="consultantplus://offline/ref=42462BBB131931D53A84A8807762E62F589C40CECBF1F52CAD3E77DD4BBD728ECAE1D320D61CA89558D45A5D733F12A687EF5F22738E6E82FC4801EFh0EBM" TargetMode="External"/><Relationship Id="rId67" Type="http://schemas.openxmlformats.org/officeDocument/2006/relationships/hyperlink" Target="consultantplus://offline/ref=42462BBB131931D53A84A8807762E62F589C40CECBF1F52CAD3E77DD4BBD728ECAE1D320D61CA89558D45A5D7B3F12A687EF5F22738E6E82FC4801EFh0EBM" TargetMode="External"/><Relationship Id="rId20" Type="http://schemas.openxmlformats.org/officeDocument/2006/relationships/hyperlink" Target="consultantplus://offline/ref=42462BBB131931D53A84A8807762E62F589C40CEC8F6FC27AE3F77DD4BBD728ECAE1D320D61CA89558D45A58753F12A687EF5F22738E6E82FC4801EFh0EBM" TargetMode="External"/><Relationship Id="rId41" Type="http://schemas.openxmlformats.org/officeDocument/2006/relationships/hyperlink" Target="consultantplus://offline/ref=42462BBB131931D53A84A8807762E62F589C40CEC8F9F627AC3E77DD4BBD728ECAE1D320D61CA89558D45A5C703F12A687EF5F22738E6E82FC4801EFh0EBM" TargetMode="External"/><Relationship Id="rId54" Type="http://schemas.openxmlformats.org/officeDocument/2006/relationships/hyperlink" Target="consultantplus://offline/ref=42462BBB131931D53A84A8807762E62F589C40CEC8F9F627AC3E77DD4BBD728ECAE1D320D61CA89558D45A5C753F12A687EF5F22738E6E82FC4801EFh0EBM" TargetMode="External"/><Relationship Id="rId62" Type="http://schemas.openxmlformats.org/officeDocument/2006/relationships/hyperlink" Target="consultantplus://offline/ref=42462BBB131931D53A84A8807762E62F589C40CECBF1F52CAD3E77DD4BBD728ECAE1D320D61CA89558D45A5D713F12A687EF5F22738E6E82FC4801EFh0EBM" TargetMode="External"/><Relationship Id="rId70" Type="http://schemas.openxmlformats.org/officeDocument/2006/relationships/hyperlink" Target="consultantplus://offline/ref=42462BBB131931D53A84A8807762E62F589C40CEC8F6FC27AE3F77DD4BBD728ECAE1D320D61CA89558D45A5E733F12A687EF5F22738E6E82FC4801EFh0EBM" TargetMode="External"/><Relationship Id="rId75" Type="http://schemas.openxmlformats.org/officeDocument/2006/relationships/hyperlink" Target="consultantplus://offline/ref=42462BBB131931D53A84B68D610EBA265C921AC1CCF3FE78F76B718A14ED74DB8AA1D5779258A19F0C851E0D7E3544E9C3B34C217192h6EDM" TargetMode="External"/><Relationship Id="rId83" Type="http://schemas.openxmlformats.org/officeDocument/2006/relationships/hyperlink" Target="consultantplus://offline/ref=42462BBB131931D53A84A8807762E62F589C40CECBF1F52CAD3E77DD4BBD728ECAE1D320D61CA89558D45A5E7A3F12A687EF5F22738E6E82FC4801EFh0EBM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42462BBB131931D53A84A8807762E62F589C40CEC8F3F12EA33777DD4BBD728ECAE1D320D61CA89558D45A58763F12A687EF5F22738E6E82FC4801EFh0EBM" TargetMode="External"/><Relationship Id="rId23" Type="http://schemas.openxmlformats.org/officeDocument/2006/relationships/hyperlink" Target="consultantplus://offline/ref=42462BBB131931D53A84A8807762E62F589C40CECBF1F726A33F77DD4BBD728ECAE1D320D61CA89558D65F5E763F12A687EF5F22738E6E82FC4801EFh0EBM" TargetMode="External"/><Relationship Id="rId28" Type="http://schemas.openxmlformats.org/officeDocument/2006/relationships/hyperlink" Target="consultantplus://offline/ref=42462BBB131931D53A84A8807762E62F589C40CECBF1F52CAD3E77DD4BBD728ECAE1D320D61CA89558D45A587B3F12A687EF5F22738E6E82FC4801EFh0EBM" TargetMode="External"/><Relationship Id="rId36" Type="http://schemas.openxmlformats.org/officeDocument/2006/relationships/hyperlink" Target="consultantplus://offline/ref=42462BBB131931D53A84A8807762E62F589C40CEC8F6FC27AE3F77DD4BBD728ECAE1D320D61CA89558D45A58753F12A687EF5F22738E6E82FC4801EFh0EBM" TargetMode="External"/><Relationship Id="rId49" Type="http://schemas.openxmlformats.org/officeDocument/2006/relationships/hyperlink" Target="consultantplus://offline/ref=42462BBB131931D53A84A8807762E62F589C40CEC8F9F228A93977DD4BBD728ECAE1D320D61CA89558D45A5C763F12A687EF5F22738E6E82FC4801EFh0EBM" TargetMode="External"/><Relationship Id="rId57" Type="http://schemas.openxmlformats.org/officeDocument/2006/relationships/hyperlink" Target="consultantplus://offline/ref=42462BBB131931D53A84B68D610EBA265C971BC1CBF5FE78F76B718A14ED74DB8AA1D5759558A69351DF0E0937614BF6C1A4522A6F926E89hEE1M" TargetMode="External"/><Relationship Id="rId10" Type="http://schemas.openxmlformats.org/officeDocument/2006/relationships/hyperlink" Target="consultantplus://offline/ref=42462BBB131931D53A84A8807762E62F589C40CEC0F6F627A3342AD743E47E8CCDEE8C37D155A49458D45A5D786017B396B753216F906795E04A03hEEEM" TargetMode="External"/><Relationship Id="rId31" Type="http://schemas.openxmlformats.org/officeDocument/2006/relationships/hyperlink" Target="consultantplus://offline/ref=42462BBB131931D53A84A8807762E62F589C40CEC8F3F12EA33777DD4BBD728ECAE1D320D61CA89558D45A587B3F12A687EF5F22738E6E82FC4801EFh0EBM" TargetMode="External"/><Relationship Id="rId44" Type="http://schemas.openxmlformats.org/officeDocument/2006/relationships/hyperlink" Target="consultantplus://offline/ref=42462BBB131931D53A84A8807762E62F589C40CECBF1F52CAD3E77DD4BBD728ECAE1D320D61CA89558D45A5B713F12A687EF5F22738E6E82FC4801EFh0EBM" TargetMode="External"/><Relationship Id="rId52" Type="http://schemas.openxmlformats.org/officeDocument/2006/relationships/hyperlink" Target="consultantplus://offline/ref=42462BBB131931D53A84A8807762E62F589C40CECBF1F52CAD3E77DD4BBD728ECAE1D320D61CA89558D45A5C703F12A687EF5F22738E6E82FC4801EFh0EBM" TargetMode="External"/><Relationship Id="rId60" Type="http://schemas.openxmlformats.org/officeDocument/2006/relationships/hyperlink" Target="consultantplus://offline/ref=42462BBB131931D53A84A8807762E62F589C40CEC8F4F52AA33E77DD4BBD728ECAE1D320D61CA89558D45A59713F12A687EF5F22738E6E82FC4801EFh0EBM" TargetMode="External"/><Relationship Id="rId65" Type="http://schemas.openxmlformats.org/officeDocument/2006/relationships/hyperlink" Target="consultantplus://offline/ref=42462BBB131931D53A84A8807762E62F589C40CEC8F4F52AA33E77DD4BBD728ECAE1D320D61CA89558D45A59763F12A687EF5F22738E6E82FC4801EFh0EBM" TargetMode="External"/><Relationship Id="rId73" Type="http://schemas.openxmlformats.org/officeDocument/2006/relationships/hyperlink" Target="consultantplus://offline/ref=42462BBB131931D53A84A8807762E62F589C40CEC8F4F52AA33E77DD4BBD728ECAE1D320D61CA89558D45A59743F12A687EF5F22738E6E82FC4801EFh0EBM" TargetMode="External"/><Relationship Id="rId78" Type="http://schemas.openxmlformats.org/officeDocument/2006/relationships/hyperlink" Target="consultantplus://offline/ref=42462BBB131931D53A84A8807762E62F589C40CECBF1F52CAD3E77DD4BBD728ECAE1D320D61CA89558D45A5E743F12A687EF5F22738E6E82FC4801EFh0EBM" TargetMode="External"/><Relationship Id="rId81" Type="http://schemas.openxmlformats.org/officeDocument/2006/relationships/hyperlink" Target="consultantplus://offline/ref=42462BBB131931D53A84B68D610EBA265C921AC1CCF3FE78F76B718A14ED74DB8AA1D5779258A19F0C851E0D7E3544E9C3B34C217192h6EDM" TargetMode="External"/><Relationship Id="rId86" Type="http://schemas.openxmlformats.org/officeDocument/2006/relationships/hyperlink" Target="consultantplus://offline/ref=42462BBB131931D53A84A8807762E62F589C40CECBF1F52CAD3E77DD4BBD728ECAE1D320D61CA89558D45A50733F12A687EF5F22738E6E82FC4801EFh0E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462BBB131931D53A84A8807762E62F589C40CEC1F5F42DAA342AD743E47E8CCDEE8C37D155A49458D45A50786017B396B753216F906795E04A03hEE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17.03.2014 N 253/193
(ред. от 30.06.2023)
"Об 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</vt:lpstr>
    </vt:vector>
  </TitlesOfParts>
  <Company>КонсультантПлюс Версия 4023.00.09</Company>
  <LinksUpToDate>false</LinksUpToDate>
  <CharactersWithSpaces>56535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17.03.2014 N 253/193
(ред. от 30.06.2023)
"Об 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учреждений"</dc:title>
  <dc:creator>Галина М. Мальцева</dc:creator>
  <cp:lastModifiedBy>user</cp:lastModifiedBy>
  <cp:revision>2</cp:revision>
  <dcterms:created xsi:type="dcterms:W3CDTF">2025-05-30T08:18:00Z</dcterms:created>
  <dcterms:modified xsi:type="dcterms:W3CDTF">2025-05-30T08:18:00Z</dcterms:modified>
</cp:coreProperties>
</file>