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57" w:rsidRPr="00242180" w:rsidRDefault="00706457" w:rsidP="00242180">
      <w:pPr>
        <w:pStyle w:val="ConsPlusTitle"/>
        <w:jc w:val="center"/>
        <w:outlineLvl w:val="0"/>
        <w:rPr>
          <w:rFonts w:ascii="Times New Roman" w:hAnsi="Times New Roman" w:cs="Times New Roman"/>
          <w:sz w:val="24"/>
        </w:rPr>
      </w:pPr>
      <w:r w:rsidRPr="00242180">
        <w:rPr>
          <w:rFonts w:ascii="Times New Roman" w:hAnsi="Times New Roman" w:cs="Times New Roman"/>
          <w:sz w:val="24"/>
        </w:rPr>
        <w:t>ПРАВИТЕЛЬСТВО КИРОВСКОЙ ОБЛАСТИ</w:t>
      </w:r>
    </w:p>
    <w:p w:rsidR="00706457" w:rsidRPr="00242180" w:rsidRDefault="00706457" w:rsidP="00242180">
      <w:pPr>
        <w:pStyle w:val="ConsPlusTitle"/>
        <w:jc w:val="center"/>
        <w:rPr>
          <w:rFonts w:ascii="Times New Roman" w:hAnsi="Times New Roman" w:cs="Times New Roman"/>
          <w:sz w:val="24"/>
        </w:rPr>
      </w:pP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ПОСТАНОВЛЕНИЕ</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от 4 февраля 2014 г. N 246/70</w:t>
      </w:r>
    </w:p>
    <w:p w:rsidR="00706457" w:rsidRPr="00242180" w:rsidRDefault="00706457" w:rsidP="00242180">
      <w:pPr>
        <w:pStyle w:val="ConsPlusTitle"/>
        <w:jc w:val="center"/>
        <w:rPr>
          <w:rFonts w:ascii="Times New Roman" w:hAnsi="Times New Roman" w:cs="Times New Roman"/>
          <w:sz w:val="24"/>
        </w:rPr>
      </w:pPr>
    </w:p>
    <w:p w:rsidR="00706457"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 xml:space="preserve">ОБ УТВЕРЖДЕНИИ ПОРЯДКА ПРЕДОСТАВЛЕНИЯ СУБСИДИЙ </w:t>
      </w:r>
      <w:r w:rsidR="00EC265F">
        <w:rPr>
          <w:rFonts w:ascii="Times New Roman" w:hAnsi="Times New Roman" w:cs="Times New Roman"/>
          <w:sz w:val="24"/>
        </w:rPr>
        <w:br/>
      </w:r>
      <w:r w:rsidRPr="00242180">
        <w:rPr>
          <w:rFonts w:ascii="Times New Roman" w:hAnsi="Times New Roman" w:cs="Times New Roman"/>
          <w:sz w:val="24"/>
        </w:rPr>
        <w:t>ИЗ ОБЛАСТНОГО</w:t>
      </w:r>
      <w:r w:rsidR="00EC265F">
        <w:rPr>
          <w:rFonts w:ascii="Times New Roman" w:hAnsi="Times New Roman" w:cs="Times New Roman"/>
          <w:sz w:val="24"/>
        </w:rPr>
        <w:t xml:space="preserve"> </w:t>
      </w:r>
      <w:r w:rsidRPr="00242180">
        <w:rPr>
          <w:rFonts w:ascii="Times New Roman" w:hAnsi="Times New Roman" w:cs="Times New Roman"/>
          <w:sz w:val="24"/>
        </w:rPr>
        <w:t>БЮДЖЕТА ЧАСТНЫМ ДОШКОЛЬНЫМ ОБРАЗОВАТЕЛЬНЫМ ОРГАНИЗАЦИЯМ</w:t>
      </w:r>
    </w:p>
    <w:p w:rsidR="00EC265F" w:rsidRPr="00242180" w:rsidRDefault="00EC265F" w:rsidP="00242180">
      <w:pPr>
        <w:pStyle w:val="ConsPlusTitle"/>
        <w:jc w:val="center"/>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proofErr w:type="gramStart"/>
      <w:r w:rsidRPr="00242180">
        <w:rPr>
          <w:rFonts w:ascii="Times New Roman" w:hAnsi="Times New Roman" w:cs="Times New Roman"/>
          <w:sz w:val="24"/>
        </w:rPr>
        <w:t xml:space="preserve">В соответствии со </w:t>
      </w:r>
      <w:hyperlink r:id="rId4">
        <w:r w:rsidRPr="00242180">
          <w:rPr>
            <w:rFonts w:ascii="Times New Roman" w:hAnsi="Times New Roman" w:cs="Times New Roman"/>
            <w:sz w:val="24"/>
          </w:rPr>
          <w:t>статьей 78.1</w:t>
        </w:r>
      </w:hyperlink>
      <w:r w:rsidRPr="00242180">
        <w:rPr>
          <w:rFonts w:ascii="Times New Roman" w:hAnsi="Times New Roman" w:cs="Times New Roman"/>
          <w:sz w:val="24"/>
        </w:rPr>
        <w:t xml:space="preserve"> Бюджетного кодекса Российской Федерации, </w:t>
      </w:r>
      <w:hyperlink r:id="rId5">
        <w:r w:rsidRPr="00242180">
          <w:rPr>
            <w:rFonts w:ascii="Times New Roman" w:hAnsi="Times New Roman" w:cs="Times New Roman"/>
            <w:sz w:val="24"/>
          </w:rPr>
          <w:t>пунктом 5 статьи 6</w:t>
        </w:r>
      </w:hyperlink>
      <w:r w:rsidRPr="00242180">
        <w:rPr>
          <w:rFonts w:ascii="Times New Roman" w:hAnsi="Times New Roman" w:cs="Times New Roman"/>
          <w:sz w:val="24"/>
        </w:rPr>
        <w:t xml:space="preserve"> Закона Кировской области от 14.10.2013 N 320-ЗО "Об образовании в Кировской области" в целях реализации комплекса процессных мероприятий "Обеспечение функционирования системы общего образования", входящего в структуру государственной </w:t>
      </w:r>
      <w:hyperlink r:id="rId6">
        <w:r w:rsidRPr="00242180">
          <w:rPr>
            <w:rFonts w:ascii="Times New Roman" w:hAnsi="Times New Roman" w:cs="Times New Roman"/>
            <w:sz w:val="24"/>
          </w:rPr>
          <w:t>программы</w:t>
        </w:r>
      </w:hyperlink>
      <w:r w:rsidRPr="00242180">
        <w:rPr>
          <w:rFonts w:ascii="Times New Roman" w:hAnsi="Times New Roman" w:cs="Times New Roman"/>
          <w:sz w:val="24"/>
        </w:rPr>
        <w:t xml:space="preserve"> Кировской области "Образование", утвержденной постановлением Правительства Кировской области от 27.06.2025 N 344-П "Об утверждении государственной программы Кировской области "Образование</w:t>
      </w:r>
      <w:proofErr w:type="gramEnd"/>
      <w:r w:rsidRPr="00242180">
        <w:rPr>
          <w:rFonts w:ascii="Times New Roman" w:hAnsi="Times New Roman" w:cs="Times New Roman"/>
          <w:sz w:val="24"/>
        </w:rPr>
        <w:t>", Правительство Кировской области постановляет: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 Утвердить </w:t>
      </w:r>
      <w:hyperlink w:anchor="P40">
        <w:r w:rsidRPr="00242180">
          <w:rPr>
            <w:rFonts w:ascii="Times New Roman" w:hAnsi="Times New Roman" w:cs="Times New Roman"/>
            <w:sz w:val="24"/>
          </w:rPr>
          <w:t>Порядок</w:t>
        </w:r>
      </w:hyperlink>
      <w:r w:rsidRPr="00242180">
        <w:rPr>
          <w:rFonts w:ascii="Times New Roman" w:hAnsi="Times New Roman" w:cs="Times New Roman"/>
          <w:sz w:val="24"/>
        </w:rPr>
        <w:t xml:space="preserve"> предоставления субсидий из областного бюджета частным дошкольным образовательным организациям согласно приложению.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 </w:t>
      </w:r>
      <w:proofErr w:type="gramStart"/>
      <w:r w:rsidRPr="00242180">
        <w:rPr>
          <w:rFonts w:ascii="Times New Roman" w:hAnsi="Times New Roman" w:cs="Times New Roman"/>
          <w:sz w:val="24"/>
        </w:rPr>
        <w:t>Контроль за</w:t>
      </w:r>
      <w:proofErr w:type="gramEnd"/>
      <w:r w:rsidRPr="00242180">
        <w:rPr>
          <w:rFonts w:ascii="Times New Roman" w:hAnsi="Times New Roman" w:cs="Times New Roman"/>
          <w:sz w:val="24"/>
        </w:rPr>
        <w:t xml:space="preserve"> выполнением постановления возложить на заместителя Председателя Правительства Кировской области </w:t>
      </w:r>
      <w:proofErr w:type="spellStart"/>
      <w:r w:rsidRPr="00242180">
        <w:rPr>
          <w:rFonts w:ascii="Times New Roman" w:hAnsi="Times New Roman" w:cs="Times New Roman"/>
          <w:sz w:val="24"/>
        </w:rPr>
        <w:t>Шумайлову</w:t>
      </w:r>
      <w:proofErr w:type="spellEnd"/>
      <w:r w:rsidRPr="00242180">
        <w:rPr>
          <w:rFonts w:ascii="Times New Roman" w:hAnsi="Times New Roman" w:cs="Times New Roman"/>
          <w:sz w:val="24"/>
        </w:rPr>
        <w:t xml:space="preserve"> С.В.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 Настоящее постановление </w:t>
      </w:r>
      <w:proofErr w:type="gramStart"/>
      <w:r w:rsidRPr="00242180">
        <w:rPr>
          <w:rFonts w:ascii="Times New Roman" w:hAnsi="Times New Roman" w:cs="Times New Roman"/>
          <w:sz w:val="24"/>
        </w:rPr>
        <w:t xml:space="preserve">вступает в силу через десять дней со дня </w:t>
      </w:r>
      <w:r w:rsidR="00EC265F">
        <w:rPr>
          <w:rFonts w:ascii="Times New Roman" w:hAnsi="Times New Roman" w:cs="Times New Roman"/>
          <w:sz w:val="24"/>
        </w:rPr>
        <w:br/>
      </w:r>
      <w:r w:rsidRPr="00242180">
        <w:rPr>
          <w:rFonts w:ascii="Times New Roman" w:hAnsi="Times New Roman" w:cs="Times New Roman"/>
          <w:sz w:val="24"/>
        </w:rPr>
        <w:t>его официального опубликования и распространяется</w:t>
      </w:r>
      <w:proofErr w:type="gramEnd"/>
      <w:r w:rsidRPr="00242180">
        <w:rPr>
          <w:rFonts w:ascii="Times New Roman" w:hAnsi="Times New Roman" w:cs="Times New Roman"/>
          <w:sz w:val="24"/>
        </w:rPr>
        <w:t xml:space="preserve"> на правоотношения, возникшие </w:t>
      </w:r>
      <w:r w:rsidR="00EC265F">
        <w:rPr>
          <w:rFonts w:ascii="Times New Roman" w:hAnsi="Times New Roman" w:cs="Times New Roman"/>
          <w:sz w:val="24"/>
        </w:rPr>
        <w:br/>
      </w:r>
      <w:r w:rsidRPr="00242180">
        <w:rPr>
          <w:rFonts w:ascii="Times New Roman" w:hAnsi="Times New Roman" w:cs="Times New Roman"/>
          <w:sz w:val="24"/>
        </w:rPr>
        <w:t>с 01.01.2014.</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rPr>
          <w:rFonts w:ascii="Times New Roman" w:hAnsi="Times New Roman" w:cs="Times New Roman"/>
          <w:sz w:val="24"/>
        </w:rPr>
      </w:pPr>
      <w:proofErr w:type="spellStart"/>
      <w:proofErr w:type="gramStart"/>
      <w:r w:rsidRPr="00242180">
        <w:rPr>
          <w:rFonts w:ascii="Times New Roman" w:hAnsi="Times New Roman" w:cs="Times New Roman"/>
          <w:sz w:val="24"/>
        </w:rPr>
        <w:t>Вр.и</w:t>
      </w:r>
      <w:proofErr w:type="gramEnd"/>
      <w:r w:rsidRPr="00242180">
        <w:rPr>
          <w:rFonts w:ascii="Times New Roman" w:hAnsi="Times New Roman" w:cs="Times New Roman"/>
          <w:sz w:val="24"/>
        </w:rPr>
        <w:t>.о</w:t>
      </w:r>
      <w:proofErr w:type="spellEnd"/>
      <w:r w:rsidRPr="00242180">
        <w:rPr>
          <w:rFonts w:ascii="Times New Roman" w:hAnsi="Times New Roman" w:cs="Times New Roman"/>
          <w:sz w:val="24"/>
        </w:rPr>
        <w:t>. Губернатора -</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Председателя Правительства</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Кировской области</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Н.Ю.БЕЛЫХ</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both"/>
        <w:rPr>
          <w:rFonts w:ascii="Times New Roman" w:hAnsi="Times New Roman" w:cs="Times New Roman"/>
          <w:sz w:val="24"/>
        </w:rPr>
      </w:pPr>
    </w:p>
    <w:p w:rsidR="00242180" w:rsidRPr="00242180" w:rsidRDefault="00242180">
      <w:pPr>
        <w:rPr>
          <w:rFonts w:ascii="Times New Roman" w:eastAsia="Times New Roman" w:hAnsi="Times New Roman" w:cs="Times New Roman"/>
          <w:sz w:val="24"/>
          <w:szCs w:val="20"/>
          <w:lang w:eastAsia="ru-RU"/>
        </w:rPr>
      </w:pPr>
      <w:r w:rsidRPr="00242180">
        <w:rPr>
          <w:rFonts w:ascii="Times New Roman" w:hAnsi="Times New Roman" w:cs="Times New Roman"/>
          <w:sz w:val="24"/>
        </w:rPr>
        <w:br w:type="page"/>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outlineLvl w:val="0"/>
        <w:rPr>
          <w:rFonts w:ascii="Times New Roman" w:hAnsi="Times New Roman" w:cs="Times New Roman"/>
          <w:sz w:val="24"/>
        </w:rPr>
      </w:pPr>
      <w:r w:rsidRPr="00242180">
        <w:rPr>
          <w:rFonts w:ascii="Times New Roman" w:hAnsi="Times New Roman" w:cs="Times New Roman"/>
          <w:sz w:val="24"/>
        </w:rPr>
        <w:t>Приложение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Утвержден</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постановлением</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Правительства области</w:t>
      </w:r>
    </w:p>
    <w:p w:rsidR="00706457" w:rsidRPr="00242180" w:rsidRDefault="00706457" w:rsidP="00242180">
      <w:pPr>
        <w:pStyle w:val="ConsPlusNormal"/>
        <w:jc w:val="right"/>
        <w:rPr>
          <w:rFonts w:ascii="Times New Roman" w:hAnsi="Times New Roman" w:cs="Times New Roman"/>
          <w:sz w:val="24"/>
        </w:rPr>
      </w:pPr>
      <w:r w:rsidRPr="00242180">
        <w:rPr>
          <w:rFonts w:ascii="Times New Roman" w:hAnsi="Times New Roman" w:cs="Times New Roman"/>
          <w:sz w:val="24"/>
        </w:rPr>
        <w:t>от 4 февраля 2014 г. N 246/70</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jc w:val="center"/>
        <w:rPr>
          <w:rFonts w:ascii="Times New Roman" w:hAnsi="Times New Roman" w:cs="Times New Roman"/>
          <w:sz w:val="24"/>
        </w:rPr>
      </w:pPr>
      <w:bookmarkStart w:id="0" w:name="P40"/>
      <w:bookmarkEnd w:id="0"/>
      <w:r w:rsidRPr="00242180">
        <w:rPr>
          <w:rFonts w:ascii="Times New Roman" w:hAnsi="Times New Roman" w:cs="Times New Roman"/>
          <w:sz w:val="24"/>
        </w:rPr>
        <w:t>ПОРЯДОК</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ПРЕДОСТАВЛЕНИЯ СУБСИДИЙ ИЗ ОБЛАСТНОГО БЮДЖЕТА</w:t>
      </w:r>
    </w:p>
    <w:p w:rsidR="00706457" w:rsidRPr="00242180" w:rsidRDefault="00706457" w:rsidP="00242180">
      <w:pPr>
        <w:pStyle w:val="ConsPlusTitle"/>
        <w:jc w:val="center"/>
        <w:rPr>
          <w:rFonts w:ascii="Times New Roman" w:hAnsi="Times New Roman" w:cs="Times New Roman"/>
          <w:sz w:val="24"/>
        </w:rPr>
      </w:pPr>
      <w:r w:rsidRPr="00242180">
        <w:rPr>
          <w:rFonts w:ascii="Times New Roman" w:hAnsi="Times New Roman" w:cs="Times New Roman"/>
          <w:sz w:val="24"/>
        </w:rPr>
        <w:t>ЧАСТНЫМ ДОШКОЛЬНЫМ ОБРАЗОВАТЕЛЬНЫМ ОРГАНИЗАЦИЯМ</w:t>
      </w:r>
    </w:p>
    <w:p w:rsidR="00706457" w:rsidRPr="00242180" w:rsidRDefault="00706457" w:rsidP="00242180">
      <w:pPr>
        <w:pStyle w:val="ConsPlusTitle"/>
        <w:ind w:firstLine="540"/>
        <w:jc w:val="both"/>
        <w:outlineLvl w:val="1"/>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1. Общие положения</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1.1. Порядок предоставления субсидий из областного бюджета частным дошкольным образовательным организациям (далее - Порядок) устанавливает цель, условия и порядок предоставления субсидий из областного бюджета частным дошкольным образовательным организациям (далее - субсидии), а также требования к отчетности, требования </w:t>
      </w:r>
      <w:r w:rsidR="00DC163E">
        <w:rPr>
          <w:rFonts w:ascii="Times New Roman" w:hAnsi="Times New Roman" w:cs="Times New Roman"/>
          <w:sz w:val="24"/>
        </w:rPr>
        <w:br/>
      </w:r>
      <w:r w:rsidRPr="00242180">
        <w:rPr>
          <w:rFonts w:ascii="Times New Roman" w:hAnsi="Times New Roman" w:cs="Times New Roman"/>
          <w:sz w:val="24"/>
        </w:rPr>
        <w:t>к осуществлению контроля (мониторинга) соблюдения условий и порядка предоставления субсидий и ответственность за их нарушение.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1.2. Субсидии предоставляются в рамках реализации комплекса процессных мероприятий "Обеспечение функционирования системы общего образования", входящего в структуру государственной </w:t>
      </w:r>
      <w:hyperlink r:id="rId7">
        <w:r w:rsidRPr="00242180">
          <w:rPr>
            <w:rFonts w:ascii="Times New Roman" w:hAnsi="Times New Roman" w:cs="Times New Roman"/>
            <w:sz w:val="24"/>
          </w:rPr>
          <w:t>программы</w:t>
        </w:r>
      </w:hyperlink>
      <w:r w:rsidRPr="00242180">
        <w:rPr>
          <w:rFonts w:ascii="Times New Roman" w:hAnsi="Times New Roman" w:cs="Times New Roman"/>
          <w:sz w:val="24"/>
        </w:rPr>
        <w:t xml:space="preserve"> Кировской области "Образование", утвержденной постановлением Правительства Кировской области от 27.06.2025 N 344-П "Об утверждении государственной программы Кировской области "Образование".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1.3. Субсидии предоставляются министерством образования Кировской области (далее - министерство) за счет средств областного бюджета в пределах лимитов бюджетных обязательств, доведенных в установленном порядке до министерства </w:t>
      </w:r>
      <w:r w:rsidR="00DC163E">
        <w:rPr>
          <w:rFonts w:ascii="Times New Roman" w:hAnsi="Times New Roman" w:cs="Times New Roman"/>
          <w:sz w:val="24"/>
        </w:rPr>
        <w:br/>
      </w:r>
      <w:r w:rsidRPr="00242180">
        <w:rPr>
          <w:rFonts w:ascii="Times New Roman" w:hAnsi="Times New Roman" w:cs="Times New Roman"/>
          <w:sz w:val="24"/>
        </w:rPr>
        <w:t>на предоставление субсидий, в соответствии с бюджетным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bookmarkStart w:id="1" w:name="P54"/>
      <w:bookmarkEnd w:id="1"/>
      <w:r w:rsidRPr="00242180">
        <w:rPr>
          <w:rFonts w:ascii="Times New Roman" w:hAnsi="Times New Roman" w:cs="Times New Roman"/>
          <w:sz w:val="24"/>
        </w:rPr>
        <w:t>1.4. Целью предоставления субсидий является получение дошкольного образования лицами, осваивающими образовательную программу дошкольного образования (далее - воспитанники).</w:t>
      </w:r>
    </w:p>
    <w:p w:rsidR="00706457" w:rsidRPr="00242180" w:rsidRDefault="00706457" w:rsidP="00242180">
      <w:pPr>
        <w:pStyle w:val="ConsPlusNormal"/>
        <w:ind w:firstLine="540"/>
        <w:jc w:val="both"/>
        <w:rPr>
          <w:rFonts w:ascii="Times New Roman" w:hAnsi="Times New Roman" w:cs="Times New Roman"/>
          <w:sz w:val="24"/>
        </w:rPr>
      </w:pPr>
      <w:bookmarkStart w:id="2" w:name="P55"/>
      <w:bookmarkEnd w:id="2"/>
      <w:r w:rsidRPr="00242180">
        <w:rPr>
          <w:rFonts w:ascii="Times New Roman" w:hAnsi="Times New Roman" w:cs="Times New Roman"/>
          <w:sz w:val="24"/>
        </w:rPr>
        <w:t xml:space="preserve">1.5. </w:t>
      </w:r>
      <w:proofErr w:type="gramStart"/>
      <w:r w:rsidRPr="00242180">
        <w:rPr>
          <w:rFonts w:ascii="Times New Roman" w:hAnsi="Times New Roman" w:cs="Times New Roman"/>
          <w:sz w:val="24"/>
        </w:rPr>
        <w:t>Субсидии предоставляются частным дошкольным образовательным организациям, зарегистрированным в качестве юридического лица (некоммерческая организация) и осуществляющим свою деятельность на территории Кировской области, имеющим лицензию на осуществление образовательной деятельности по образовательным программам дошкольного образования (далее - получатели субсидий).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1.6. Субсидии предоставляются способом возмещения затрат по обеспечению получения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затраты), в соответствии </w:t>
      </w:r>
      <w:r w:rsidR="00DC163E">
        <w:rPr>
          <w:rFonts w:ascii="Times New Roman" w:hAnsi="Times New Roman" w:cs="Times New Roman"/>
          <w:sz w:val="24"/>
        </w:rPr>
        <w:br/>
      </w:r>
      <w:r w:rsidRPr="00242180">
        <w:rPr>
          <w:rFonts w:ascii="Times New Roman" w:hAnsi="Times New Roman" w:cs="Times New Roman"/>
          <w:sz w:val="24"/>
        </w:rPr>
        <w:t>с нормативами, установленными Правительством Кировской 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1.7. Предоставление субсидий осуществляется при </w:t>
      </w:r>
      <w:proofErr w:type="gramStart"/>
      <w:r w:rsidRPr="00242180">
        <w:rPr>
          <w:rFonts w:ascii="Times New Roman" w:hAnsi="Times New Roman" w:cs="Times New Roman"/>
          <w:sz w:val="24"/>
        </w:rPr>
        <w:t>соблюдении</w:t>
      </w:r>
      <w:proofErr w:type="gramEnd"/>
      <w:r w:rsidRPr="00242180">
        <w:rPr>
          <w:rFonts w:ascii="Times New Roman" w:hAnsi="Times New Roman" w:cs="Times New Roman"/>
          <w:sz w:val="24"/>
        </w:rPr>
        <w:t xml:space="preserve"> цели, условий, требований и порядка предоставления субсидии, установленных настоящим Порядком.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1.8. Субсидии предоставляются следующим получателям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"Детское село";</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частное дошкольное образовательное учреждение "Детский сад "Детская страна";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w:t>
      </w:r>
      <w:proofErr w:type="spellStart"/>
      <w:r w:rsidRPr="00242180">
        <w:rPr>
          <w:rFonts w:ascii="Times New Roman" w:hAnsi="Times New Roman" w:cs="Times New Roman"/>
          <w:sz w:val="24"/>
        </w:rPr>
        <w:t>РостОК</w:t>
      </w:r>
      <w:proofErr w:type="spell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"Центр развития ребенка - детский </w:t>
      </w:r>
      <w:r w:rsidRPr="00242180">
        <w:rPr>
          <w:rFonts w:ascii="Times New Roman" w:hAnsi="Times New Roman" w:cs="Times New Roman"/>
          <w:sz w:val="24"/>
        </w:rPr>
        <w:lastRenderedPageBreak/>
        <w:t xml:space="preserve">сад </w:t>
      </w:r>
      <w:proofErr w:type="spellStart"/>
      <w:r w:rsidRPr="00242180">
        <w:rPr>
          <w:rFonts w:ascii="Times New Roman" w:hAnsi="Times New Roman" w:cs="Times New Roman"/>
          <w:sz w:val="24"/>
        </w:rPr>
        <w:t>Монтессори</w:t>
      </w:r>
      <w:proofErr w:type="spell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частное дошкольное образовательное учреждение "</w:t>
      </w:r>
      <w:proofErr w:type="spellStart"/>
      <w:r w:rsidRPr="00242180">
        <w:rPr>
          <w:rFonts w:ascii="Times New Roman" w:hAnsi="Times New Roman" w:cs="Times New Roman"/>
          <w:sz w:val="24"/>
        </w:rPr>
        <w:t>Билингвал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Интернешнл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ПреСкул</w:t>
      </w:r>
      <w:proofErr w:type="spell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Билингвальный</w:t>
      </w:r>
      <w:proofErr w:type="spellEnd"/>
      <w:r w:rsidRPr="00242180">
        <w:rPr>
          <w:rFonts w:ascii="Times New Roman" w:hAnsi="Times New Roman" w:cs="Times New Roman"/>
          <w:sz w:val="24"/>
        </w:rPr>
        <w:t xml:space="preserve"> международный детский сад)!";</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"Династия";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частное дошкольное образовательное учреждение "Детский сад </w:t>
      </w:r>
      <w:proofErr w:type="spellStart"/>
      <w:r w:rsidRPr="00242180">
        <w:rPr>
          <w:rFonts w:ascii="Times New Roman" w:hAnsi="Times New Roman" w:cs="Times New Roman"/>
          <w:sz w:val="24"/>
        </w:rPr>
        <w:t>общеразвивающего</w:t>
      </w:r>
      <w:proofErr w:type="spellEnd"/>
      <w:r w:rsidRPr="00242180">
        <w:rPr>
          <w:rFonts w:ascii="Times New Roman" w:hAnsi="Times New Roman" w:cs="Times New Roman"/>
          <w:sz w:val="24"/>
        </w:rPr>
        <w:t xml:space="preserve"> вида "Мир открытий".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1.9. Информация о субсидиях размещается на едином портале бюджетной системы Российской Федерации в информационно-телекоммуникационной сети "Интернет" </w:t>
      </w:r>
      <w:r w:rsidR="00DC163E">
        <w:rPr>
          <w:rFonts w:ascii="Times New Roman" w:hAnsi="Times New Roman" w:cs="Times New Roman"/>
          <w:sz w:val="24"/>
        </w:rPr>
        <w:br/>
      </w:r>
      <w:r w:rsidRPr="00242180">
        <w:rPr>
          <w:rFonts w:ascii="Times New Roman" w:hAnsi="Times New Roman" w:cs="Times New Roman"/>
          <w:sz w:val="24"/>
        </w:rPr>
        <w:t xml:space="preserve">в порядке, установленном Министерством финансов Российской Федерации, в течение </w:t>
      </w:r>
      <w:r w:rsidR="00DC163E">
        <w:rPr>
          <w:rFonts w:ascii="Times New Roman" w:hAnsi="Times New Roman" w:cs="Times New Roman"/>
          <w:sz w:val="24"/>
        </w:rPr>
        <w:br/>
      </w:r>
      <w:r w:rsidRPr="00242180">
        <w:rPr>
          <w:rFonts w:ascii="Times New Roman" w:hAnsi="Times New Roman" w:cs="Times New Roman"/>
          <w:sz w:val="24"/>
        </w:rPr>
        <w:t>10 рабочих дней со дня, следующего за днем доведения бюджетных ассигнований на предоставление субсидий до министерства.</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2. Условия и порядок предоставления субсидии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bookmarkStart w:id="3" w:name="P73"/>
      <w:bookmarkEnd w:id="3"/>
      <w:r w:rsidRPr="00242180">
        <w:rPr>
          <w:rFonts w:ascii="Times New Roman" w:hAnsi="Times New Roman" w:cs="Times New Roman"/>
          <w:sz w:val="24"/>
        </w:rPr>
        <w:t>2.1. Получатель субсидии на 1-е число месяца обращения за субсидией должен соответствовать следующим требованиям: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2.1.1. У получателя субсидии отсутствуют просроченная задолженность по возврату в областной бюджет иных субсидий, бюджетных инвестиций, в том числе предоставленных в соответствии с иными правовыми актами, а также иная просроченная (неурегулированная) задолженность по денежным обязательствам перед областным бюджетом.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2.1.2.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2.1.3. </w:t>
      </w:r>
      <w:proofErr w:type="gramStart"/>
      <w:r w:rsidRPr="00242180">
        <w:rPr>
          <w:rFonts w:ascii="Times New Roman" w:hAnsi="Times New Roman" w:cs="Times New Roman"/>
          <w:sz w:val="24"/>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w:t>
      </w:r>
      <w:r w:rsidR="00DC163E">
        <w:rPr>
          <w:rFonts w:ascii="Times New Roman" w:hAnsi="Times New Roman" w:cs="Times New Roman"/>
          <w:sz w:val="24"/>
        </w:rPr>
        <w:br/>
      </w:r>
      <w:r w:rsidRPr="00242180">
        <w:rPr>
          <w:rFonts w:ascii="Times New Roman" w:hAnsi="Times New Roman" w:cs="Times New Roman"/>
          <w:sz w:val="24"/>
        </w:rPr>
        <w:t xml:space="preserve">в утверждаемый Министерством финансов Российской Федерации перечень государств </w:t>
      </w:r>
      <w:r w:rsidR="00DC163E">
        <w:rPr>
          <w:rFonts w:ascii="Times New Roman" w:hAnsi="Times New Roman" w:cs="Times New Roman"/>
          <w:sz w:val="24"/>
        </w:rPr>
        <w:br/>
      </w:r>
      <w:r w:rsidRPr="00242180">
        <w:rPr>
          <w:rFonts w:ascii="Times New Roman" w:hAnsi="Times New Roman" w:cs="Times New Roman"/>
          <w:sz w:val="24"/>
        </w:rPr>
        <w:t>и территорий, используемых для промежуточного (</w:t>
      </w:r>
      <w:proofErr w:type="spellStart"/>
      <w:r w:rsidRPr="00242180">
        <w:rPr>
          <w:rFonts w:ascii="Times New Roman" w:hAnsi="Times New Roman" w:cs="Times New Roman"/>
          <w:sz w:val="24"/>
        </w:rPr>
        <w:t>офшорного</w:t>
      </w:r>
      <w:proofErr w:type="spellEnd"/>
      <w:r w:rsidRPr="00242180">
        <w:rPr>
          <w:rFonts w:ascii="Times New Roman" w:hAnsi="Times New Roman" w:cs="Times New Roman"/>
          <w:sz w:val="24"/>
        </w:rPr>
        <w:t xml:space="preserve">) владения активами </w:t>
      </w:r>
      <w:r w:rsidR="00DC163E">
        <w:rPr>
          <w:rFonts w:ascii="Times New Roman" w:hAnsi="Times New Roman" w:cs="Times New Roman"/>
          <w:sz w:val="24"/>
        </w:rPr>
        <w:br/>
      </w:r>
      <w:r w:rsidRPr="00242180">
        <w:rPr>
          <w:rFonts w:ascii="Times New Roman" w:hAnsi="Times New Roman" w:cs="Times New Roman"/>
          <w:sz w:val="24"/>
        </w:rPr>
        <w:t xml:space="preserve">в Российской Федерации (далее - </w:t>
      </w:r>
      <w:proofErr w:type="spellStart"/>
      <w:r w:rsidRPr="00242180">
        <w:rPr>
          <w:rFonts w:ascii="Times New Roman" w:hAnsi="Times New Roman" w:cs="Times New Roman"/>
          <w:sz w:val="24"/>
        </w:rPr>
        <w:t>офшорные</w:t>
      </w:r>
      <w:proofErr w:type="spellEnd"/>
      <w:r w:rsidRPr="00242180">
        <w:rPr>
          <w:rFonts w:ascii="Times New Roman" w:hAnsi="Times New Roman" w:cs="Times New Roman"/>
          <w:sz w:val="24"/>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242180">
        <w:rPr>
          <w:rFonts w:ascii="Times New Roman" w:hAnsi="Times New Roman" w:cs="Times New Roman"/>
          <w:sz w:val="24"/>
        </w:rPr>
        <w:t>офшорных</w:t>
      </w:r>
      <w:proofErr w:type="spellEnd"/>
      <w:r w:rsidRPr="00242180">
        <w:rPr>
          <w:rFonts w:ascii="Times New Roman" w:hAnsi="Times New Roman" w:cs="Times New Roman"/>
          <w:sz w:val="24"/>
        </w:rPr>
        <w:t xml:space="preserve"> компаний</w:t>
      </w:r>
      <w:proofErr w:type="gramEnd"/>
      <w:r w:rsidRPr="00242180">
        <w:rPr>
          <w:rFonts w:ascii="Times New Roman" w:hAnsi="Times New Roman" w:cs="Times New Roman"/>
          <w:sz w:val="24"/>
        </w:rPr>
        <w:t xml:space="preserve"> в совокупности превышает 25% (если иное </w:t>
      </w:r>
      <w:r w:rsidR="00DC163E">
        <w:rPr>
          <w:rFonts w:ascii="Times New Roman" w:hAnsi="Times New Roman" w:cs="Times New Roman"/>
          <w:sz w:val="24"/>
        </w:rPr>
        <w:br/>
      </w:r>
      <w:r w:rsidRPr="00242180">
        <w:rPr>
          <w:rFonts w:ascii="Times New Roman" w:hAnsi="Times New Roman" w:cs="Times New Roman"/>
          <w:sz w:val="24"/>
        </w:rPr>
        <w:t>не предусмотрено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2.1.4. Получатель субсидии не получает средства из областного бюджета </w:t>
      </w:r>
      <w:r w:rsidR="00DC163E">
        <w:rPr>
          <w:rFonts w:ascii="Times New Roman" w:hAnsi="Times New Roman" w:cs="Times New Roman"/>
          <w:sz w:val="24"/>
        </w:rPr>
        <w:br/>
      </w:r>
      <w:r w:rsidRPr="00242180">
        <w:rPr>
          <w:rFonts w:ascii="Times New Roman" w:hAnsi="Times New Roman" w:cs="Times New Roman"/>
          <w:sz w:val="24"/>
        </w:rPr>
        <w:t xml:space="preserve">на основании иных нормативных правовых актов Кировской области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2.1.5. Получатель субсидии не находится в перечне организаций и физических лиц, </w:t>
      </w:r>
      <w:r w:rsidR="00DC163E">
        <w:rPr>
          <w:rFonts w:ascii="Times New Roman" w:hAnsi="Times New Roman" w:cs="Times New Roman"/>
          <w:sz w:val="24"/>
        </w:rPr>
        <w:br/>
      </w:r>
      <w:r w:rsidRPr="00242180">
        <w:rPr>
          <w:rFonts w:ascii="Times New Roman" w:hAnsi="Times New Roman" w:cs="Times New Roman"/>
          <w:sz w:val="24"/>
        </w:rPr>
        <w:t>в отношении которых имеются сведения об их причастности к экстремистской деятельности или терроризму.</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2.1.6. </w:t>
      </w:r>
      <w:proofErr w:type="gramStart"/>
      <w:r w:rsidRPr="00242180">
        <w:rPr>
          <w:rFonts w:ascii="Times New Roman" w:hAnsi="Times New Roman" w:cs="Times New Roman"/>
          <w:sz w:val="24"/>
        </w:rPr>
        <w:t xml:space="preserve">Получатель субсидии не находится в составляемых в рамках реализации полномочий, предусмотренных </w:t>
      </w:r>
      <w:hyperlink r:id="rId8">
        <w:r w:rsidRPr="00242180">
          <w:rPr>
            <w:rFonts w:ascii="Times New Roman" w:hAnsi="Times New Roman" w:cs="Times New Roman"/>
            <w:sz w:val="24"/>
          </w:rPr>
          <w:t>главой VII</w:t>
        </w:r>
      </w:hyperlink>
      <w:r w:rsidRPr="00242180">
        <w:rPr>
          <w:rFonts w:ascii="Times New Roman" w:hAnsi="Times New Roman" w:cs="Times New Roman"/>
          <w:sz w:val="24"/>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2.1.7. Получатель субсидии не является иностранным агентом в соответствии </w:t>
      </w:r>
      <w:r w:rsidR="00DC163E">
        <w:rPr>
          <w:rFonts w:ascii="Times New Roman" w:hAnsi="Times New Roman" w:cs="Times New Roman"/>
          <w:sz w:val="24"/>
        </w:rPr>
        <w:br/>
      </w:r>
      <w:r w:rsidRPr="00242180">
        <w:rPr>
          <w:rFonts w:ascii="Times New Roman" w:hAnsi="Times New Roman" w:cs="Times New Roman"/>
          <w:sz w:val="24"/>
        </w:rPr>
        <w:t xml:space="preserve">с Федеральным </w:t>
      </w:r>
      <w:hyperlink r:id="rId9">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14.07.2022 N 255-ФЗ "О </w:t>
      </w:r>
      <w:proofErr w:type="gramStart"/>
      <w:r w:rsidRPr="00242180">
        <w:rPr>
          <w:rFonts w:ascii="Times New Roman" w:hAnsi="Times New Roman" w:cs="Times New Roman"/>
          <w:sz w:val="24"/>
        </w:rPr>
        <w:t>контроле за</w:t>
      </w:r>
      <w:proofErr w:type="gramEnd"/>
      <w:r w:rsidRPr="00242180">
        <w:rPr>
          <w:rFonts w:ascii="Times New Roman" w:hAnsi="Times New Roman" w:cs="Times New Roman"/>
          <w:sz w:val="24"/>
        </w:rPr>
        <w:t xml:space="preserve"> деятельностью лиц, находящихся под иностранным влиянием".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2.1.8. </w:t>
      </w:r>
      <w:proofErr w:type="gramStart"/>
      <w:r w:rsidRPr="00242180">
        <w:rPr>
          <w:rFonts w:ascii="Times New Roman" w:hAnsi="Times New Roman" w:cs="Times New Roman"/>
          <w:sz w:val="24"/>
        </w:rPr>
        <w:t xml:space="preserve">В реестре дисквалифицированных лиц отсутствуют сведения </w:t>
      </w:r>
      <w:r w:rsidR="00DC163E">
        <w:rPr>
          <w:rFonts w:ascii="Times New Roman" w:hAnsi="Times New Roman" w:cs="Times New Roman"/>
          <w:sz w:val="24"/>
        </w:rPr>
        <w:br/>
      </w:r>
      <w:r w:rsidRPr="00242180">
        <w:rPr>
          <w:rFonts w:ascii="Times New Roman" w:hAnsi="Times New Roman" w:cs="Times New Roman"/>
          <w:sz w:val="24"/>
        </w:rPr>
        <w:t xml:space="preserve">о дисквалифицированных руководителе (уполномоченном представителе), членах </w:t>
      </w:r>
      <w:r w:rsidRPr="00242180">
        <w:rPr>
          <w:rFonts w:ascii="Times New Roman" w:hAnsi="Times New Roman" w:cs="Times New Roman"/>
          <w:sz w:val="24"/>
        </w:rPr>
        <w:lastRenderedPageBreak/>
        <w:t>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2.1.9. Размер среднемесячной заработной платы работников получателя субсидии составляет не ниже минимального </w:t>
      </w:r>
      <w:proofErr w:type="gramStart"/>
      <w:r w:rsidRPr="00242180">
        <w:rPr>
          <w:rFonts w:ascii="Times New Roman" w:hAnsi="Times New Roman" w:cs="Times New Roman"/>
          <w:sz w:val="24"/>
        </w:rPr>
        <w:t>размера оплаты труда</w:t>
      </w:r>
      <w:proofErr w:type="gramEnd"/>
      <w:r w:rsidRPr="00242180">
        <w:rPr>
          <w:rFonts w:ascii="Times New Roman" w:hAnsi="Times New Roman" w:cs="Times New Roman"/>
          <w:sz w:val="24"/>
        </w:rPr>
        <w:t xml:space="preserve">, установленного Федеральным </w:t>
      </w:r>
      <w:hyperlink r:id="rId10">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19.06.2000 N 82-ФЗ "О минимальном размере оплаты труда".</w:t>
      </w:r>
    </w:p>
    <w:p w:rsidR="00706457" w:rsidRPr="00242180" w:rsidRDefault="00706457" w:rsidP="00242180">
      <w:pPr>
        <w:pStyle w:val="ConsPlusNormal"/>
        <w:ind w:firstLine="540"/>
        <w:jc w:val="both"/>
        <w:rPr>
          <w:rFonts w:ascii="Times New Roman" w:hAnsi="Times New Roman" w:cs="Times New Roman"/>
          <w:sz w:val="24"/>
        </w:rPr>
      </w:pPr>
      <w:bookmarkStart w:id="4" w:name="P84"/>
      <w:bookmarkEnd w:id="4"/>
      <w:r w:rsidRPr="00242180">
        <w:rPr>
          <w:rFonts w:ascii="Times New Roman" w:hAnsi="Times New Roman" w:cs="Times New Roman"/>
          <w:sz w:val="24"/>
        </w:rPr>
        <w:t xml:space="preserve">2.2. </w:t>
      </w:r>
      <w:proofErr w:type="gramStart"/>
      <w:r w:rsidRPr="00242180">
        <w:rPr>
          <w:rFonts w:ascii="Times New Roman" w:hAnsi="Times New Roman" w:cs="Times New Roman"/>
          <w:sz w:val="24"/>
        </w:rPr>
        <w:t xml:space="preserve">На дату формирования справки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(далее - справка налогового органа) у получателя субсидии на едином налоговом счете отсутствует или не превышает размер, определенный </w:t>
      </w:r>
      <w:hyperlink r:id="rId11">
        <w:r w:rsidRPr="00242180">
          <w:rPr>
            <w:rFonts w:ascii="Times New Roman" w:hAnsi="Times New Roman" w:cs="Times New Roman"/>
            <w:sz w:val="24"/>
          </w:rPr>
          <w:t>пунктом 3 статьи 47</w:t>
        </w:r>
      </w:hyperlink>
      <w:r w:rsidRPr="00242180">
        <w:rPr>
          <w:rFonts w:ascii="Times New Roman" w:hAnsi="Times New Roman" w:cs="Times New Roman"/>
          <w:sz w:val="24"/>
        </w:rPr>
        <w:t xml:space="preserve"> Налогового кодекса Российской Федерации, задолженность по уплате налогов, сборов и страховых взносов в</w:t>
      </w:r>
      <w:proofErr w:type="gramEnd"/>
      <w:r w:rsidRPr="00242180">
        <w:rPr>
          <w:rFonts w:ascii="Times New Roman" w:hAnsi="Times New Roman" w:cs="Times New Roman"/>
          <w:sz w:val="24"/>
        </w:rPr>
        <w:t xml:space="preserve"> бюджеты бюджетной системы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bookmarkStart w:id="5" w:name="P85"/>
      <w:bookmarkEnd w:id="5"/>
      <w:r w:rsidRPr="00242180">
        <w:rPr>
          <w:rFonts w:ascii="Times New Roman" w:hAnsi="Times New Roman" w:cs="Times New Roman"/>
          <w:sz w:val="24"/>
        </w:rPr>
        <w:t xml:space="preserve">2.3. </w:t>
      </w:r>
      <w:proofErr w:type="gramStart"/>
      <w:r w:rsidRPr="00242180">
        <w:rPr>
          <w:rFonts w:ascii="Times New Roman" w:hAnsi="Times New Roman" w:cs="Times New Roman"/>
          <w:sz w:val="24"/>
        </w:rPr>
        <w:t xml:space="preserve">Для подтверждения соответствия требованиям, определенным </w:t>
      </w:r>
      <w:hyperlink w:anchor="P55">
        <w:r w:rsidRPr="00242180">
          <w:rPr>
            <w:rFonts w:ascii="Times New Roman" w:hAnsi="Times New Roman" w:cs="Times New Roman"/>
            <w:sz w:val="24"/>
          </w:rPr>
          <w:t>пунктами 1.5</w:t>
        </w:r>
      </w:hyperlink>
      <w:r w:rsidRPr="00242180">
        <w:rPr>
          <w:rFonts w:ascii="Times New Roman" w:hAnsi="Times New Roman" w:cs="Times New Roman"/>
          <w:sz w:val="24"/>
        </w:rPr>
        <w:t xml:space="preserve">, </w:t>
      </w:r>
      <w:r w:rsidR="00B27D44">
        <w:rPr>
          <w:rFonts w:ascii="Times New Roman" w:hAnsi="Times New Roman" w:cs="Times New Roman"/>
          <w:sz w:val="24"/>
        </w:rPr>
        <w:br/>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 и получения субсидии на очередной финансовый год в срок до 5 декабря года, предшествующего году предоставления субсидии, вместе с </w:t>
      </w:r>
      <w:hyperlink w:anchor="P253">
        <w:r w:rsidRPr="00242180">
          <w:rPr>
            <w:rFonts w:ascii="Times New Roman" w:hAnsi="Times New Roman" w:cs="Times New Roman"/>
            <w:sz w:val="24"/>
          </w:rPr>
          <w:t>заявлением</w:t>
        </w:r>
      </w:hyperlink>
      <w:r w:rsidRPr="00242180">
        <w:rPr>
          <w:rFonts w:ascii="Times New Roman" w:hAnsi="Times New Roman" w:cs="Times New Roman"/>
          <w:sz w:val="24"/>
        </w:rPr>
        <w:t xml:space="preserve"> о предоставлении субсидии из областного бюджета частным дошкольным образовательным организациям (далее - заявление) согласно приложению N 1 на соответствующий финансовый год получатель субсидии представляет в министерство:</w:t>
      </w:r>
      <w:proofErr w:type="gramEnd"/>
    </w:p>
    <w:p w:rsidR="00706457" w:rsidRPr="00242180" w:rsidRDefault="00706457" w:rsidP="00242180">
      <w:pPr>
        <w:pStyle w:val="ConsPlusNormal"/>
        <w:ind w:firstLine="540"/>
        <w:jc w:val="both"/>
        <w:rPr>
          <w:rFonts w:ascii="Times New Roman" w:hAnsi="Times New Roman" w:cs="Times New Roman"/>
          <w:sz w:val="24"/>
        </w:rPr>
      </w:pPr>
      <w:bookmarkStart w:id="6" w:name="P86"/>
      <w:bookmarkEnd w:id="6"/>
      <w:r w:rsidRPr="00242180">
        <w:rPr>
          <w:rFonts w:ascii="Times New Roman" w:hAnsi="Times New Roman" w:cs="Times New Roman"/>
          <w:sz w:val="24"/>
        </w:rPr>
        <w:t>2.3.1. Копию свидетельства о государственной регистрации некоммерческой организации.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2.3.2. Копию учредительных документов, в том числе с внесенными в них изменениями и дополнениями.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2.3.3. Выписку из реестра лицензий на осуществление образовательной деятельности или копию лицензии.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2.3.4. Копию документов, подтверждающих назначение на должность руководителя и главного бухгалтера (при </w:t>
      </w:r>
      <w:proofErr w:type="gramStart"/>
      <w:r w:rsidRPr="00242180">
        <w:rPr>
          <w:rFonts w:ascii="Times New Roman" w:hAnsi="Times New Roman" w:cs="Times New Roman"/>
          <w:sz w:val="24"/>
        </w:rPr>
        <w:t>наличии</w:t>
      </w:r>
      <w:proofErr w:type="gramEnd"/>
      <w:r w:rsidRPr="00242180">
        <w:rPr>
          <w:rFonts w:ascii="Times New Roman" w:hAnsi="Times New Roman" w:cs="Times New Roman"/>
          <w:sz w:val="24"/>
        </w:rPr>
        <w:t>)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2.3.5. Доверенность или иной документ, удостоверяющий полномочия представителя получателя субсидии, не являющегося ее руководителем (уполномоченным представителем), оформленную в соответствии с требованиями действующего законодательства (в случае обращения уполномоченного представителя).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2.3.6. </w:t>
      </w:r>
      <w:hyperlink w:anchor="P334">
        <w:proofErr w:type="gramStart"/>
        <w:r w:rsidRPr="00242180">
          <w:rPr>
            <w:rFonts w:ascii="Times New Roman" w:hAnsi="Times New Roman" w:cs="Times New Roman"/>
            <w:sz w:val="24"/>
          </w:rPr>
          <w:t>Реестр</w:t>
        </w:r>
      </w:hyperlink>
      <w:r w:rsidRPr="00242180">
        <w:rPr>
          <w:rFonts w:ascii="Times New Roman" w:hAnsi="Times New Roman" w:cs="Times New Roman"/>
          <w:sz w:val="24"/>
        </w:rPr>
        <w:t xml:space="preserve"> договоров об осуществлении образовательной деятельности по образовательным программам дошкольного образования, заключенных частной дошкольной образовательной организацией с родителями (законными представителями) лиц, осваивающих образовательную программу дошкольного образования, согласно приложению N 2 по состоянию на 1-е число месяца, в котором получатель субсидии представляет заявление, с приложением копий приказов о приеме (зачислении), отчислении, восстановлении воспитанников.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2.3.7. </w:t>
      </w:r>
      <w:hyperlink w:anchor="P384">
        <w:r w:rsidRPr="00242180">
          <w:rPr>
            <w:rFonts w:ascii="Times New Roman" w:hAnsi="Times New Roman" w:cs="Times New Roman"/>
            <w:sz w:val="24"/>
          </w:rPr>
          <w:t>Сведения</w:t>
        </w:r>
      </w:hyperlink>
      <w:r w:rsidRPr="00242180">
        <w:rPr>
          <w:rFonts w:ascii="Times New Roman" w:hAnsi="Times New Roman" w:cs="Times New Roman"/>
          <w:sz w:val="24"/>
        </w:rPr>
        <w:t xml:space="preserve"> о прогнозируемой среднегодовой численности лиц, осваивающих образовательную программу дошкольного образования, согласно приложению N 3.</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 Справку, подписанную руководителем (уполномоченным представителем), подтверждающую: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2.3.8.1. Отсутствие просроченной задолженности по возврату в областной бюджет иных субсидий, бюджетных инвестиций, в том числе предоставленных в соответствии с иными правовыми актами, и иной просроченной (неурегулированной) задолженности по денежным обязательствам перед областным бюджетом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2.3.8.2. Отсутствие в отношении получателя субсидии процессов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введения процедуры банкротства, приостановления деятельности получателя субсидии в порядке, предусмотренном законодательством Российской Федерации,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 xml:space="preserve">2.3.8.3. </w:t>
      </w:r>
      <w:proofErr w:type="gramStart"/>
      <w:r w:rsidRPr="00242180">
        <w:rPr>
          <w:rFonts w:ascii="Times New Roman" w:hAnsi="Times New Roman" w:cs="Times New Roman"/>
          <w:sz w:val="24"/>
        </w:rPr>
        <w:t xml:space="preserve">Отсутствие факта признания получателя субсидии иностранным юридическим лицом, в том числе </w:t>
      </w:r>
      <w:proofErr w:type="spellStart"/>
      <w:r w:rsidRPr="00242180">
        <w:rPr>
          <w:rFonts w:ascii="Times New Roman" w:hAnsi="Times New Roman" w:cs="Times New Roman"/>
          <w:sz w:val="24"/>
        </w:rPr>
        <w:t>офшорной</w:t>
      </w:r>
      <w:proofErr w:type="spellEnd"/>
      <w:r w:rsidRPr="00242180">
        <w:rPr>
          <w:rFonts w:ascii="Times New Roman" w:hAnsi="Times New Roman" w:cs="Times New Roman"/>
          <w:sz w:val="24"/>
        </w:rPr>
        <w:t xml:space="preserve"> компанией, а также российским юридическим лицом, в уставном (складочном) капитале которого доля прямого </w:t>
      </w:r>
      <w:r w:rsidR="00B27D44">
        <w:rPr>
          <w:rFonts w:ascii="Times New Roman" w:hAnsi="Times New Roman" w:cs="Times New Roman"/>
          <w:sz w:val="24"/>
        </w:rPr>
        <w:br/>
      </w:r>
      <w:r w:rsidRPr="00242180">
        <w:rPr>
          <w:rFonts w:ascii="Times New Roman" w:hAnsi="Times New Roman" w:cs="Times New Roman"/>
          <w:sz w:val="24"/>
        </w:rPr>
        <w:t xml:space="preserve">или косвенного (через третьих лиц) участия </w:t>
      </w:r>
      <w:proofErr w:type="spellStart"/>
      <w:r w:rsidRPr="00242180">
        <w:rPr>
          <w:rFonts w:ascii="Times New Roman" w:hAnsi="Times New Roman" w:cs="Times New Roman"/>
          <w:sz w:val="24"/>
        </w:rPr>
        <w:t>офшорных</w:t>
      </w:r>
      <w:proofErr w:type="spellEnd"/>
      <w:r w:rsidRPr="00242180">
        <w:rPr>
          <w:rFonts w:ascii="Times New Roman" w:hAnsi="Times New Roman" w:cs="Times New Roman"/>
          <w:sz w:val="24"/>
        </w:rPr>
        <w:t xml:space="preserve"> компаний в совокупности превышает 25% (если иное не предусмотрено законодательством Российской Федерации), </w:t>
      </w:r>
      <w:r w:rsidR="00B27D44">
        <w:rPr>
          <w:rFonts w:ascii="Times New Roman" w:hAnsi="Times New Roman" w:cs="Times New Roman"/>
          <w:sz w:val="24"/>
        </w:rPr>
        <w:br/>
      </w:r>
      <w:r w:rsidRPr="00242180">
        <w:rPr>
          <w:rFonts w:ascii="Times New Roman" w:hAnsi="Times New Roman" w:cs="Times New Roman"/>
          <w:sz w:val="24"/>
        </w:rPr>
        <w:t>по состоянию 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2.3.8.4. Отсутствие фактов получения получателем субсидии средств из областного бюджета на основании иных нормативных правовых актов Кировской области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2.3.8.5. Отсутствие получателя субсидии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2.3.8.6. </w:t>
      </w:r>
      <w:proofErr w:type="gramStart"/>
      <w:r w:rsidRPr="00242180">
        <w:rPr>
          <w:rFonts w:ascii="Times New Roman" w:hAnsi="Times New Roman" w:cs="Times New Roman"/>
          <w:sz w:val="24"/>
        </w:rPr>
        <w:t xml:space="preserve">Отсутствие получателя субсидии в составляемых в рамках реализации полномочий, предусмотренных </w:t>
      </w:r>
      <w:hyperlink r:id="rId12">
        <w:r w:rsidRPr="00242180">
          <w:rPr>
            <w:rFonts w:ascii="Times New Roman" w:hAnsi="Times New Roman" w:cs="Times New Roman"/>
            <w:sz w:val="24"/>
          </w:rPr>
          <w:t>главой VII</w:t>
        </w:r>
      </w:hyperlink>
      <w:r w:rsidRPr="00242180">
        <w:rPr>
          <w:rFonts w:ascii="Times New Roman" w:hAnsi="Times New Roman" w:cs="Times New Roman"/>
          <w:sz w:val="24"/>
        </w:rP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w:t>
      </w:r>
      <w:r w:rsidR="00B27D44">
        <w:rPr>
          <w:rFonts w:ascii="Times New Roman" w:hAnsi="Times New Roman" w:cs="Times New Roman"/>
          <w:sz w:val="24"/>
        </w:rPr>
        <w:br/>
      </w:r>
      <w:r w:rsidRPr="00242180">
        <w:rPr>
          <w:rFonts w:ascii="Times New Roman" w:hAnsi="Times New Roman" w:cs="Times New Roman"/>
          <w:sz w:val="24"/>
        </w:rPr>
        <w:t>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2.3.8.7. Отсутствие признания получателя субсидии иностранным агентом </w:t>
      </w:r>
      <w:r w:rsidR="00B27D44">
        <w:rPr>
          <w:rFonts w:ascii="Times New Roman" w:hAnsi="Times New Roman" w:cs="Times New Roman"/>
          <w:sz w:val="24"/>
        </w:rPr>
        <w:br/>
      </w:r>
      <w:r w:rsidRPr="00242180">
        <w:rPr>
          <w:rFonts w:ascii="Times New Roman" w:hAnsi="Times New Roman" w:cs="Times New Roman"/>
          <w:sz w:val="24"/>
        </w:rPr>
        <w:t xml:space="preserve">в соответствии с Федеральным </w:t>
      </w:r>
      <w:hyperlink r:id="rId13">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14.07.2022 N 255-ФЗ "О </w:t>
      </w:r>
      <w:proofErr w:type="gramStart"/>
      <w:r w:rsidRPr="00242180">
        <w:rPr>
          <w:rFonts w:ascii="Times New Roman" w:hAnsi="Times New Roman" w:cs="Times New Roman"/>
          <w:sz w:val="24"/>
        </w:rPr>
        <w:t xml:space="preserve">контроле </w:t>
      </w:r>
      <w:r w:rsidR="00B27D44">
        <w:rPr>
          <w:rFonts w:ascii="Times New Roman" w:hAnsi="Times New Roman" w:cs="Times New Roman"/>
          <w:sz w:val="24"/>
        </w:rPr>
        <w:br/>
      </w:r>
      <w:r w:rsidRPr="00242180">
        <w:rPr>
          <w:rFonts w:ascii="Times New Roman" w:hAnsi="Times New Roman" w:cs="Times New Roman"/>
          <w:sz w:val="24"/>
        </w:rPr>
        <w:t>за</w:t>
      </w:r>
      <w:proofErr w:type="gramEnd"/>
      <w:r w:rsidRPr="00242180">
        <w:rPr>
          <w:rFonts w:ascii="Times New Roman" w:hAnsi="Times New Roman" w:cs="Times New Roman"/>
          <w:sz w:val="24"/>
        </w:rPr>
        <w:t xml:space="preserve"> деятельностью лиц, находящихся под иностранным влиянием" по состоянию </w:t>
      </w:r>
      <w:r w:rsidR="00B27D44">
        <w:rPr>
          <w:rFonts w:ascii="Times New Roman" w:hAnsi="Times New Roman" w:cs="Times New Roman"/>
          <w:sz w:val="24"/>
        </w:rPr>
        <w:br/>
      </w:r>
      <w:r w:rsidRPr="00242180">
        <w:rPr>
          <w:rFonts w:ascii="Times New Roman" w:hAnsi="Times New Roman" w:cs="Times New Roman"/>
          <w:sz w:val="24"/>
        </w:rPr>
        <w:t>на 1-е число месяца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2.3.8.8. </w:t>
      </w:r>
      <w:proofErr w:type="gramStart"/>
      <w:r w:rsidRPr="00242180">
        <w:rPr>
          <w:rFonts w:ascii="Times New Roman" w:hAnsi="Times New Roman" w:cs="Times New Roman"/>
          <w:sz w:val="24"/>
        </w:rPr>
        <w:t>Отсутствие сведений о дисквалифицированных руководителе (уполномоченном представителе), членах коллегиального исполнительного органа, лице, исполняющем функции единоличного исполнительного органа, или главном бухгалтере (при наличии) в реестре дисквалифицированных лиц по состоянию на 1-е число месяца обращения за субсидией.</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2.3.8.9. Согласие на публикацию (размещение) в информационно-телекоммуникационной сети "Интернет" информации о подаваемом в адрес министерства заявлении и иной информации, связанной с рассмотрением заявления.</w:t>
      </w:r>
    </w:p>
    <w:p w:rsidR="00706457" w:rsidRPr="00242180" w:rsidRDefault="00706457" w:rsidP="00242180">
      <w:pPr>
        <w:pStyle w:val="ConsPlusNormal"/>
        <w:ind w:firstLine="540"/>
        <w:jc w:val="both"/>
        <w:rPr>
          <w:rFonts w:ascii="Times New Roman" w:hAnsi="Times New Roman" w:cs="Times New Roman"/>
          <w:sz w:val="24"/>
        </w:rPr>
      </w:pPr>
      <w:bookmarkStart w:id="7" w:name="P103"/>
      <w:bookmarkEnd w:id="7"/>
      <w:r w:rsidRPr="00242180">
        <w:rPr>
          <w:rFonts w:ascii="Times New Roman" w:hAnsi="Times New Roman" w:cs="Times New Roman"/>
          <w:sz w:val="24"/>
        </w:rPr>
        <w:t xml:space="preserve">2.3.9. Справку налогового органа об отсутствии неисполненной обязанности </w:t>
      </w:r>
      <w:r w:rsidR="00B27D44">
        <w:rPr>
          <w:rFonts w:ascii="Times New Roman" w:hAnsi="Times New Roman" w:cs="Times New Roman"/>
          <w:sz w:val="24"/>
        </w:rPr>
        <w:br/>
      </w:r>
      <w:r w:rsidRPr="00242180">
        <w:rPr>
          <w:rFonts w:ascii="Times New Roman" w:hAnsi="Times New Roman" w:cs="Times New Roman"/>
          <w:sz w:val="24"/>
        </w:rPr>
        <w:t>по уплате налогов, сборов, страховых взносов, пеней, штрафов, процентов, подлежащих уплате в соответствии с законодательством о налогах и сборах по форме, утвержденной Федеральной налоговой службой, выданную не ранее 1-го числа месяца, предшествующего месяцу обращения за субсидией.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2.3.9-1. Справку, подтверждающую, что размер среднемесячной заработной платы работников получателя субсидии составляет не ниже минимального </w:t>
      </w:r>
      <w:proofErr w:type="gramStart"/>
      <w:r w:rsidRPr="00242180">
        <w:rPr>
          <w:rFonts w:ascii="Times New Roman" w:hAnsi="Times New Roman" w:cs="Times New Roman"/>
          <w:sz w:val="24"/>
        </w:rPr>
        <w:t>размера оплаты труда</w:t>
      </w:r>
      <w:proofErr w:type="gramEnd"/>
      <w:r w:rsidRPr="00242180">
        <w:rPr>
          <w:rFonts w:ascii="Times New Roman" w:hAnsi="Times New Roman" w:cs="Times New Roman"/>
          <w:sz w:val="24"/>
        </w:rPr>
        <w:t xml:space="preserve">, установленного Федеральным </w:t>
      </w:r>
      <w:hyperlink r:id="rId14">
        <w:r w:rsidRPr="00242180">
          <w:rPr>
            <w:rFonts w:ascii="Times New Roman" w:hAnsi="Times New Roman" w:cs="Times New Roman"/>
            <w:sz w:val="24"/>
          </w:rPr>
          <w:t>законом</w:t>
        </w:r>
      </w:hyperlink>
      <w:r w:rsidRPr="00242180">
        <w:rPr>
          <w:rFonts w:ascii="Times New Roman" w:hAnsi="Times New Roman" w:cs="Times New Roman"/>
          <w:sz w:val="24"/>
        </w:rPr>
        <w:t xml:space="preserve"> от 19.06.2000 N 82-ФЗ "О минимальном размере оплаты труда".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2.3.10. Справку, подписанную руководителем (уполномоченным представителем), подтверждающую заполнение сведений о воспитанниках в подсистеме "Доступность дошкольного образования" региональной информационной системы "Единая региональная информационная система образования Кировской области", с указанием показателей численности воспитанников по состоянию на 1-е число месяца, в котором получатель субсидии представляет заявление.</w:t>
      </w:r>
    </w:p>
    <w:p w:rsidR="00706457" w:rsidRPr="00242180" w:rsidRDefault="00706457" w:rsidP="00242180">
      <w:pPr>
        <w:pStyle w:val="ConsPlusNormal"/>
        <w:ind w:firstLine="540"/>
        <w:jc w:val="both"/>
        <w:rPr>
          <w:rFonts w:ascii="Times New Roman" w:hAnsi="Times New Roman" w:cs="Times New Roman"/>
          <w:sz w:val="24"/>
        </w:rPr>
      </w:pPr>
      <w:bookmarkStart w:id="8" w:name="P107"/>
      <w:bookmarkEnd w:id="8"/>
      <w:r w:rsidRPr="00242180">
        <w:rPr>
          <w:rFonts w:ascii="Times New Roman" w:hAnsi="Times New Roman" w:cs="Times New Roman"/>
          <w:sz w:val="24"/>
        </w:rPr>
        <w:t xml:space="preserve">2.4. Заявление и прилагаемые к заявлению документы, указанные </w:t>
      </w:r>
      <w:r w:rsidR="00B27D44">
        <w:rPr>
          <w:rFonts w:ascii="Times New Roman" w:hAnsi="Times New Roman" w:cs="Times New Roman"/>
          <w:sz w:val="24"/>
        </w:rPr>
        <w:br/>
      </w:r>
      <w:r w:rsidRPr="00242180">
        <w:rPr>
          <w:rFonts w:ascii="Times New Roman" w:hAnsi="Times New Roman" w:cs="Times New Roman"/>
          <w:sz w:val="24"/>
        </w:rPr>
        <w:t xml:space="preserve">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должны быть заверены руководителем (уполномоченным представителем) с указанием фамилии, инициалов, должности руководителя (уполномоченного представителя) и даты заверения. При этом документы, состоящие из двух и более листов, должны быть </w:t>
      </w:r>
      <w:proofErr w:type="gramStart"/>
      <w:r w:rsidRPr="00242180">
        <w:rPr>
          <w:rFonts w:ascii="Times New Roman" w:hAnsi="Times New Roman" w:cs="Times New Roman"/>
          <w:sz w:val="24"/>
        </w:rPr>
        <w:t>пронумерованы и прошиты</w:t>
      </w:r>
      <w:proofErr w:type="gramEnd"/>
      <w:r w:rsidRPr="00242180">
        <w:rPr>
          <w:rFonts w:ascii="Times New Roman" w:hAnsi="Times New Roman" w:cs="Times New Roman"/>
          <w:sz w:val="24"/>
        </w:rPr>
        <w:t>.</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Получатель субсидии несет ответственность за достоверность представленных сведений и документов.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Все расходы, связанные с подготовкой и представлением в министерство заявления </w:t>
      </w:r>
      <w:r w:rsidR="00B27D44">
        <w:rPr>
          <w:rFonts w:ascii="Times New Roman" w:hAnsi="Times New Roman" w:cs="Times New Roman"/>
          <w:sz w:val="24"/>
        </w:rPr>
        <w:br/>
      </w:r>
      <w:r w:rsidRPr="00242180">
        <w:rPr>
          <w:rFonts w:ascii="Times New Roman" w:hAnsi="Times New Roman" w:cs="Times New Roman"/>
          <w:sz w:val="24"/>
        </w:rPr>
        <w:t xml:space="preserve">и прилагаемых к заявлению документов, несет получатель субсидии. Заявление </w:t>
      </w:r>
      <w:r w:rsidR="00B27D44">
        <w:rPr>
          <w:rFonts w:ascii="Times New Roman" w:hAnsi="Times New Roman" w:cs="Times New Roman"/>
          <w:sz w:val="24"/>
        </w:rPr>
        <w:br/>
      </w:r>
      <w:r w:rsidRPr="00242180">
        <w:rPr>
          <w:rFonts w:ascii="Times New Roman" w:hAnsi="Times New Roman" w:cs="Times New Roman"/>
          <w:sz w:val="24"/>
        </w:rPr>
        <w:t xml:space="preserve">и прилагаемые к заявлению документы представляются в министерство на бумажном </w:t>
      </w:r>
      <w:proofErr w:type="gramStart"/>
      <w:r w:rsidRPr="00242180">
        <w:rPr>
          <w:rFonts w:ascii="Times New Roman" w:hAnsi="Times New Roman" w:cs="Times New Roman"/>
          <w:sz w:val="24"/>
        </w:rPr>
        <w:t>носителе</w:t>
      </w:r>
      <w:proofErr w:type="gramEnd"/>
      <w:r w:rsidRPr="00242180">
        <w:rPr>
          <w:rFonts w:ascii="Times New Roman" w:hAnsi="Times New Roman" w:cs="Times New Roman"/>
          <w:sz w:val="24"/>
        </w:rPr>
        <w:t xml:space="preserve"> нарочным способом или посредством почтовой, курьерской связи.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Регистрация заявления и прилагаемых к заявлению документов осуществляется </w:t>
      </w:r>
      <w:r w:rsidR="00B27D44">
        <w:rPr>
          <w:rFonts w:ascii="Times New Roman" w:hAnsi="Times New Roman" w:cs="Times New Roman"/>
          <w:sz w:val="24"/>
        </w:rPr>
        <w:br/>
      </w:r>
      <w:r w:rsidRPr="00242180">
        <w:rPr>
          <w:rFonts w:ascii="Times New Roman" w:hAnsi="Times New Roman" w:cs="Times New Roman"/>
          <w:sz w:val="24"/>
        </w:rPr>
        <w:t>в соответствии с процедурой регистрации входящей корреспонденции в адрес министерства.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2.5. Документы, указанные 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получателям субсидии не возвращаются.</w:t>
      </w:r>
    </w:p>
    <w:p w:rsidR="00706457" w:rsidRPr="00242180" w:rsidRDefault="00706457" w:rsidP="00242180">
      <w:pPr>
        <w:pStyle w:val="ConsPlusNormal"/>
        <w:ind w:firstLine="540"/>
        <w:jc w:val="both"/>
        <w:rPr>
          <w:rFonts w:ascii="Times New Roman" w:hAnsi="Times New Roman" w:cs="Times New Roman"/>
          <w:sz w:val="24"/>
        </w:rPr>
      </w:pPr>
      <w:bookmarkStart w:id="9" w:name="P112"/>
      <w:bookmarkEnd w:id="9"/>
      <w:r w:rsidRPr="00242180">
        <w:rPr>
          <w:rFonts w:ascii="Times New Roman" w:hAnsi="Times New Roman" w:cs="Times New Roman"/>
          <w:sz w:val="24"/>
        </w:rPr>
        <w:t xml:space="preserve">2.6. Получатели субсидии, обратившиеся впервые за предоставлением субсидии </w:t>
      </w:r>
      <w:r w:rsidR="00B27D44">
        <w:rPr>
          <w:rFonts w:ascii="Times New Roman" w:hAnsi="Times New Roman" w:cs="Times New Roman"/>
          <w:sz w:val="24"/>
        </w:rPr>
        <w:br/>
      </w:r>
      <w:r w:rsidRPr="00242180">
        <w:rPr>
          <w:rFonts w:ascii="Times New Roman" w:hAnsi="Times New Roman" w:cs="Times New Roman"/>
          <w:sz w:val="24"/>
        </w:rPr>
        <w:t xml:space="preserve">в текущем финансовом году, представляют в министерство заявление и прилагаемые </w:t>
      </w:r>
      <w:r w:rsidR="00B27D44">
        <w:rPr>
          <w:rFonts w:ascii="Times New Roman" w:hAnsi="Times New Roman" w:cs="Times New Roman"/>
          <w:sz w:val="24"/>
        </w:rPr>
        <w:br/>
      </w:r>
      <w:r w:rsidRPr="00242180">
        <w:rPr>
          <w:rFonts w:ascii="Times New Roman" w:hAnsi="Times New Roman" w:cs="Times New Roman"/>
          <w:sz w:val="24"/>
        </w:rPr>
        <w:t xml:space="preserve">к заявлению документы, указанные в </w:t>
      </w:r>
      <w:hyperlink w:anchor="P86">
        <w:r w:rsidRPr="00242180">
          <w:rPr>
            <w:rFonts w:ascii="Times New Roman" w:hAnsi="Times New Roman" w:cs="Times New Roman"/>
            <w:sz w:val="24"/>
          </w:rPr>
          <w:t>подпунктах 2.3.1</w:t>
        </w:r>
      </w:hyperlink>
      <w:r w:rsidRPr="00242180">
        <w:rPr>
          <w:rFonts w:ascii="Times New Roman" w:hAnsi="Times New Roman" w:cs="Times New Roman"/>
          <w:sz w:val="24"/>
        </w:rPr>
        <w:t xml:space="preserve"> - </w:t>
      </w:r>
      <w:hyperlink w:anchor="P103">
        <w:r w:rsidRPr="00242180">
          <w:rPr>
            <w:rFonts w:ascii="Times New Roman" w:hAnsi="Times New Roman" w:cs="Times New Roman"/>
            <w:sz w:val="24"/>
          </w:rPr>
          <w:t>2.3.9</w:t>
        </w:r>
      </w:hyperlink>
      <w:r w:rsidRPr="00242180">
        <w:rPr>
          <w:rFonts w:ascii="Times New Roman" w:hAnsi="Times New Roman" w:cs="Times New Roman"/>
          <w:sz w:val="24"/>
        </w:rPr>
        <w:t xml:space="preserve"> настоящего Порядка, </w:t>
      </w:r>
      <w:r w:rsidR="00B27D44">
        <w:rPr>
          <w:rFonts w:ascii="Times New Roman" w:hAnsi="Times New Roman" w:cs="Times New Roman"/>
          <w:sz w:val="24"/>
        </w:rPr>
        <w:br/>
      </w:r>
      <w:r w:rsidRPr="00242180">
        <w:rPr>
          <w:rFonts w:ascii="Times New Roman" w:hAnsi="Times New Roman" w:cs="Times New Roman"/>
          <w:sz w:val="24"/>
        </w:rPr>
        <w:t>не позднее 1-го ноября текущего финансового года.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Для получателей субсидии, представивших заявление и прилагаемые к заявлению документы в соответствии с </w:t>
      </w:r>
      <w:hyperlink w:anchor="P112">
        <w:r w:rsidRPr="00242180">
          <w:rPr>
            <w:rFonts w:ascii="Times New Roman" w:hAnsi="Times New Roman" w:cs="Times New Roman"/>
            <w:sz w:val="24"/>
          </w:rPr>
          <w:t>абзацем первым пункта 2.6</w:t>
        </w:r>
      </w:hyperlink>
      <w:r w:rsidRPr="00242180">
        <w:rPr>
          <w:rFonts w:ascii="Times New Roman" w:hAnsi="Times New Roman" w:cs="Times New Roman"/>
          <w:sz w:val="24"/>
        </w:rPr>
        <w:t xml:space="preserve"> настоящего Порядка, субсидия предоставляется с 1-го числа месяца, следующего за месяцем принятия решения </w:t>
      </w:r>
      <w:r w:rsidR="00B27D44">
        <w:rPr>
          <w:rFonts w:ascii="Times New Roman" w:hAnsi="Times New Roman" w:cs="Times New Roman"/>
          <w:sz w:val="24"/>
        </w:rPr>
        <w:br/>
      </w:r>
      <w:r w:rsidRPr="00242180">
        <w:rPr>
          <w:rFonts w:ascii="Times New Roman" w:hAnsi="Times New Roman" w:cs="Times New Roman"/>
          <w:sz w:val="24"/>
        </w:rPr>
        <w:t>о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bookmarkStart w:id="10" w:name="P114"/>
      <w:bookmarkEnd w:id="10"/>
      <w:r w:rsidRPr="00242180">
        <w:rPr>
          <w:rFonts w:ascii="Times New Roman" w:hAnsi="Times New Roman" w:cs="Times New Roman"/>
          <w:sz w:val="24"/>
        </w:rPr>
        <w:t xml:space="preserve">2.7. Министерство проверяет заявление и прилагаемые к заявлению документы, указанные в </w:t>
      </w:r>
      <w:hyperlink w:anchor="P85">
        <w:r w:rsidRPr="00242180">
          <w:rPr>
            <w:rFonts w:ascii="Times New Roman" w:hAnsi="Times New Roman" w:cs="Times New Roman"/>
            <w:sz w:val="24"/>
          </w:rPr>
          <w:t>пункте 2.3</w:t>
        </w:r>
      </w:hyperlink>
      <w:r w:rsidRPr="00242180">
        <w:rPr>
          <w:rFonts w:ascii="Times New Roman" w:hAnsi="Times New Roman" w:cs="Times New Roman"/>
          <w:sz w:val="24"/>
        </w:rPr>
        <w:t xml:space="preserve"> настоящего Порядка, на предмет их комплектности, соответствия требованиям предоставления субсидии в срок, не превышающий 9 рабочих дней со дня регистрации заявления.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По истечении срока, обозначенного в </w:t>
      </w:r>
      <w:hyperlink w:anchor="P114">
        <w:r w:rsidRPr="00242180">
          <w:rPr>
            <w:rFonts w:ascii="Times New Roman" w:hAnsi="Times New Roman" w:cs="Times New Roman"/>
            <w:sz w:val="24"/>
          </w:rPr>
          <w:t>абзаце первом пункта 2.7</w:t>
        </w:r>
      </w:hyperlink>
      <w:r w:rsidRPr="00242180">
        <w:rPr>
          <w:rFonts w:ascii="Times New Roman" w:hAnsi="Times New Roman" w:cs="Times New Roman"/>
          <w:sz w:val="24"/>
        </w:rPr>
        <w:t xml:space="preserve"> настоящего Порядка, заявление и прилагаемые к заявлению документы передаются министерством в комиссию по предоставлению субсидии из областного бюджета частным дошкольным образовательным организациям (далее - комиссия) для их рассмотрения в части установления отсутствия (наличия) оснований для отказа в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Порядок формирования, численный и персональный состав комиссии, а также порядок ее работы утверждаются правовым актом министерства.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Заседания комиссии проводятся по мере необходимости.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2.8. Комиссия в срок, не превышающий 10 рабочих дней со дня регистрации заявления и прилагаемых к заявлению документов, </w:t>
      </w:r>
      <w:proofErr w:type="gramStart"/>
      <w:r w:rsidRPr="00242180">
        <w:rPr>
          <w:rFonts w:ascii="Times New Roman" w:hAnsi="Times New Roman" w:cs="Times New Roman"/>
          <w:sz w:val="24"/>
        </w:rPr>
        <w:t>рассматривает их и принимает</w:t>
      </w:r>
      <w:proofErr w:type="gramEnd"/>
      <w:r w:rsidRPr="00242180">
        <w:rPr>
          <w:rFonts w:ascii="Times New Roman" w:hAnsi="Times New Roman" w:cs="Times New Roman"/>
          <w:sz w:val="24"/>
        </w:rPr>
        <w:t xml:space="preserve"> решение о предоставлении субсидии либо об отказе в ее предоставлении, которое оформляется протоколом.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2.9. Основаниями для отказа в предоставлении субсидии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2.9.1. Несоответствие получателя субсидии требованиям, указанным </w:t>
      </w:r>
      <w:r w:rsidR="00B27D44">
        <w:rPr>
          <w:rFonts w:ascii="Times New Roman" w:hAnsi="Times New Roman" w:cs="Times New Roman"/>
          <w:sz w:val="24"/>
        </w:rPr>
        <w:br/>
      </w:r>
      <w:r w:rsidRPr="00242180">
        <w:rPr>
          <w:rFonts w:ascii="Times New Roman" w:hAnsi="Times New Roman" w:cs="Times New Roman"/>
          <w:sz w:val="24"/>
        </w:rPr>
        <w:t xml:space="preserve">в </w:t>
      </w:r>
      <w:hyperlink w:anchor="P55">
        <w:r w:rsidRPr="00242180">
          <w:rPr>
            <w:rFonts w:ascii="Times New Roman" w:hAnsi="Times New Roman" w:cs="Times New Roman"/>
            <w:sz w:val="24"/>
          </w:rPr>
          <w:t>пунктах 1.5</w:t>
        </w:r>
      </w:hyperlink>
      <w:r w:rsidRPr="00242180">
        <w:rPr>
          <w:rFonts w:ascii="Times New Roman" w:hAnsi="Times New Roman" w:cs="Times New Roman"/>
          <w:sz w:val="24"/>
        </w:rPr>
        <w:t xml:space="preserve">, </w:t>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2.9.2. Несоответствие документов требованиям, определенным </w:t>
      </w:r>
      <w:r w:rsidR="00B27D44">
        <w:rPr>
          <w:rFonts w:ascii="Times New Roman" w:hAnsi="Times New Roman" w:cs="Times New Roman"/>
          <w:sz w:val="24"/>
        </w:rPr>
        <w:br/>
      </w:r>
      <w:hyperlink w:anchor="P85">
        <w:r w:rsidRPr="00242180">
          <w:rPr>
            <w:rFonts w:ascii="Times New Roman" w:hAnsi="Times New Roman" w:cs="Times New Roman"/>
            <w:sz w:val="24"/>
          </w:rPr>
          <w:t>пунктами 2.3</w:t>
        </w:r>
      </w:hyperlink>
      <w:r w:rsidRPr="00242180">
        <w:rPr>
          <w:rFonts w:ascii="Times New Roman" w:hAnsi="Times New Roman" w:cs="Times New Roman"/>
          <w:sz w:val="24"/>
        </w:rPr>
        <w:t xml:space="preserve"> и </w:t>
      </w:r>
      <w:hyperlink w:anchor="P107">
        <w:r w:rsidRPr="00242180">
          <w:rPr>
            <w:rFonts w:ascii="Times New Roman" w:hAnsi="Times New Roman" w:cs="Times New Roman"/>
            <w:sz w:val="24"/>
          </w:rPr>
          <w:t>2.4</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2.9.3. Непредставление (представление не в полном объеме) получателем субсидии документов, предусмотренных </w:t>
      </w:r>
      <w:hyperlink w:anchor="P85">
        <w:r w:rsidRPr="00242180">
          <w:rPr>
            <w:rFonts w:ascii="Times New Roman" w:hAnsi="Times New Roman" w:cs="Times New Roman"/>
            <w:sz w:val="24"/>
          </w:rPr>
          <w:t>пунктом 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2.9.4. Недостоверность информации, содержащейся в документах, представленных получателем субсидии, предусмотренных </w:t>
      </w:r>
      <w:hyperlink w:anchor="P85">
        <w:r w:rsidRPr="00242180">
          <w:rPr>
            <w:rFonts w:ascii="Times New Roman" w:hAnsi="Times New Roman" w:cs="Times New Roman"/>
            <w:sz w:val="24"/>
          </w:rPr>
          <w:t>пунктом 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2.9.5. Представление документов после сроков окончания подачи документов, указанных в </w:t>
      </w:r>
      <w:hyperlink w:anchor="P85">
        <w:r w:rsidRPr="00242180">
          <w:rPr>
            <w:rFonts w:ascii="Times New Roman" w:hAnsi="Times New Roman" w:cs="Times New Roman"/>
            <w:sz w:val="24"/>
          </w:rPr>
          <w:t>пунктах 2.3</w:t>
        </w:r>
      </w:hyperlink>
      <w:r w:rsidRPr="00242180">
        <w:rPr>
          <w:rFonts w:ascii="Times New Roman" w:hAnsi="Times New Roman" w:cs="Times New Roman"/>
          <w:sz w:val="24"/>
        </w:rPr>
        <w:t xml:space="preserve"> и </w:t>
      </w:r>
      <w:hyperlink w:anchor="P112">
        <w:r w:rsidRPr="00242180">
          <w:rPr>
            <w:rFonts w:ascii="Times New Roman" w:hAnsi="Times New Roman" w:cs="Times New Roman"/>
            <w:sz w:val="24"/>
          </w:rPr>
          <w:t>2.6</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2.10. Уведомление о предоставлении субсидии или уведомление об отказе </w:t>
      </w:r>
      <w:r w:rsidR="00B27D44">
        <w:rPr>
          <w:rFonts w:ascii="Times New Roman" w:hAnsi="Times New Roman" w:cs="Times New Roman"/>
          <w:sz w:val="24"/>
        </w:rPr>
        <w:br/>
      </w:r>
      <w:r w:rsidRPr="00242180">
        <w:rPr>
          <w:rFonts w:ascii="Times New Roman" w:hAnsi="Times New Roman" w:cs="Times New Roman"/>
          <w:sz w:val="24"/>
        </w:rPr>
        <w:t>в предоставлении субсидии направляется министерством посредством почтовой связи либо по электронной почте получателю субсидии в течение 5 рабочих дней со дня принятия соответствующего решения.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 </w:t>
      </w:r>
      <w:proofErr w:type="gramStart"/>
      <w:r w:rsidRPr="00242180">
        <w:rPr>
          <w:rFonts w:ascii="Times New Roman" w:hAnsi="Times New Roman" w:cs="Times New Roman"/>
          <w:sz w:val="24"/>
        </w:rPr>
        <w:t>уведомлении</w:t>
      </w:r>
      <w:proofErr w:type="gramEnd"/>
      <w:r w:rsidRPr="00242180">
        <w:rPr>
          <w:rFonts w:ascii="Times New Roman" w:hAnsi="Times New Roman" w:cs="Times New Roman"/>
          <w:sz w:val="24"/>
        </w:rPr>
        <w:t xml:space="preserve"> об отказе в предоставлении субсидии указываются обоснования причин для отказа в предоставлении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lastRenderedPageBreak/>
        <w:t xml:space="preserve">2.11. Получатель субсидии, которому было отказано в предоставлении субсидии, после устранения причин, послуживших основаниями для отказа в предоставлении субсидии, вправе повторно обратиться за предоставлением субсидии, представив документы в соответствии с требованиями </w:t>
      </w:r>
      <w:hyperlink w:anchor="P85">
        <w:r w:rsidRPr="00242180">
          <w:rPr>
            <w:rFonts w:ascii="Times New Roman" w:hAnsi="Times New Roman" w:cs="Times New Roman"/>
            <w:sz w:val="24"/>
          </w:rPr>
          <w:t>пунктов 2.3</w:t>
        </w:r>
      </w:hyperlink>
      <w:r w:rsidRPr="00242180">
        <w:rPr>
          <w:rFonts w:ascii="Times New Roman" w:hAnsi="Times New Roman" w:cs="Times New Roman"/>
          <w:sz w:val="24"/>
        </w:rPr>
        <w:t xml:space="preserve">, </w:t>
      </w:r>
      <w:hyperlink w:anchor="P107">
        <w:r w:rsidRPr="00242180">
          <w:rPr>
            <w:rFonts w:ascii="Times New Roman" w:hAnsi="Times New Roman" w:cs="Times New Roman"/>
            <w:sz w:val="24"/>
          </w:rPr>
          <w:t>2.4</w:t>
        </w:r>
      </w:hyperlink>
      <w:r w:rsidRPr="00242180">
        <w:rPr>
          <w:rFonts w:ascii="Times New Roman" w:hAnsi="Times New Roman" w:cs="Times New Roman"/>
          <w:sz w:val="24"/>
        </w:rPr>
        <w:t xml:space="preserve"> и </w:t>
      </w:r>
      <w:hyperlink w:anchor="P112">
        <w:r w:rsidRPr="00242180">
          <w:rPr>
            <w:rFonts w:ascii="Times New Roman" w:hAnsi="Times New Roman" w:cs="Times New Roman"/>
            <w:sz w:val="24"/>
          </w:rPr>
          <w:t>2.6</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2.12. Субсидия предоставляется на </w:t>
      </w:r>
      <w:proofErr w:type="gramStart"/>
      <w:r w:rsidRPr="00242180">
        <w:rPr>
          <w:rFonts w:ascii="Times New Roman" w:hAnsi="Times New Roman" w:cs="Times New Roman"/>
          <w:sz w:val="24"/>
        </w:rPr>
        <w:t>основании</w:t>
      </w:r>
      <w:proofErr w:type="gramEnd"/>
      <w:r w:rsidRPr="00242180">
        <w:rPr>
          <w:rFonts w:ascii="Times New Roman" w:hAnsi="Times New Roman" w:cs="Times New Roman"/>
          <w:sz w:val="24"/>
        </w:rPr>
        <w:t xml:space="preserve"> соглашения о предоставлении субсидии (далее - соглашение), заключенного в электронном виде в автоматизированной системе управления бюджетным процессом Кировской области, в соответствии с типовой формой, установленной министерством финансов Кировской области. </w:t>
      </w:r>
      <w:proofErr w:type="gramStart"/>
      <w:r w:rsidRPr="00242180">
        <w:rPr>
          <w:rFonts w:ascii="Times New Roman" w:hAnsi="Times New Roman" w:cs="Times New Roman"/>
          <w:sz w:val="24"/>
        </w:rPr>
        <w:t xml:space="preserve">Соглашение заключается не позднее 30 рабочих дней, следующих за днем принятия закона Кировской области об областном бюджете (закона Кировской области о внесении изменений в закон Кировской области об областном бюджете), но не ранее даты доведения до министерства как получателя средств областного бюджета лимитов бюджетных обязательств на цель, указанную в </w:t>
      </w:r>
      <w:hyperlink w:anchor="P54">
        <w:r w:rsidRPr="00242180">
          <w:rPr>
            <w:rFonts w:ascii="Times New Roman" w:hAnsi="Times New Roman" w:cs="Times New Roman"/>
            <w:sz w:val="24"/>
          </w:rPr>
          <w:t>пункте 1.4</w:t>
        </w:r>
      </w:hyperlink>
      <w:r w:rsidRPr="00242180">
        <w:rPr>
          <w:rFonts w:ascii="Times New Roman" w:hAnsi="Times New Roman" w:cs="Times New Roman"/>
          <w:sz w:val="24"/>
        </w:rPr>
        <w:t xml:space="preserve"> настоящего Порядка, и действует до полного исполнения обязательств, предусмотренных</w:t>
      </w:r>
      <w:proofErr w:type="gramEnd"/>
      <w:r w:rsidRPr="00242180">
        <w:rPr>
          <w:rFonts w:ascii="Times New Roman" w:hAnsi="Times New Roman" w:cs="Times New Roman"/>
          <w:sz w:val="24"/>
        </w:rPr>
        <w:t xml:space="preserve"> соглашением. Получатель субсидии обязан подписать соглашение не позднее 30 рабочего дня со дня размещения такого соглашения в автоматизированной системе управления бюджетным процессом Кировской области. В случае </w:t>
      </w:r>
      <w:proofErr w:type="spellStart"/>
      <w:r w:rsidRPr="00242180">
        <w:rPr>
          <w:rFonts w:ascii="Times New Roman" w:hAnsi="Times New Roman" w:cs="Times New Roman"/>
          <w:sz w:val="24"/>
        </w:rPr>
        <w:t>неподписания</w:t>
      </w:r>
      <w:proofErr w:type="spellEnd"/>
      <w:r w:rsidRPr="00242180">
        <w:rPr>
          <w:rFonts w:ascii="Times New Roman" w:hAnsi="Times New Roman" w:cs="Times New Roman"/>
          <w:sz w:val="24"/>
        </w:rPr>
        <w:t xml:space="preserve"> частной дошкольной образовательной организацией соглашения в последний день указанного срока он признается </w:t>
      </w:r>
      <w:proofErr w:type="gramStart"/>
      <w:r w:rsidRPr="00242180">
        <w:rPr>
          <w:rFonts w:ascii="Times New Roman" w:hAnsi="Times New Roman" w:cs="Times New Roman"/>
          <w:sz w:val="24"/>
        </w:rPr>
        <w:t>уклонившимся</w:t>
      </w:r>
      <w:proofErr w:type="gramEnd"/>
      <w:r w:rsidRPr="00242180">
        <w:rPr>
          <w:rFonts w:ascii="Times New Roman" w:hAnsi="Times New Roman" w:cs="Times New Roman"/>
          <w:sz w:val="24"/>
        </w:rPr>
        <w:t xml:space="preserve"> от заключения соглашения.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2.13. Обязательными условиями, включаемыми в соглашение,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согласие получателя субсидии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также органами государственного финансового контроля проверок в соответствии со </w:t>
      </w:r>
      <w:hyperlink r:id="rId15">
        <w:r w:rsidRPr="00242180">
          <w:rPr>
            <w:rFonts w:ascii="Times New Roman" w:hAnsi="Times New Roman" w:cs="Times New Roman"/>
            <w:sz w:val="24"/>
          </w:rPr>
          <w:t>статьями 268.1</w:t>
        </w:r>
      </w:hyperlink>
      <w:r w:rsidRPr="00242180">
        <w:rPr>
          <w:rFonts w:ascii="Times New Roman" w:hAnsi="Times New Roman" w:cs="Times New Roman"/>
          <w:sz w:val="24"/>
        </w:rPr>
        <w:t xml:space="preserve"> и </w:t>
      </w:r>
      <w:hyperlink r:id="rId16">
        <w:r w:rsidRPr="00242180">
          <w:rPr>
            <w:rFonts w:ascii="Times New Roman" w:hAnsi="Times New Roman" w:cs="Times New Roman"/>
            <w:sz w:val="24"/>
          </w:rPr>
          <w:t>269.2</w:t>
        </w:r>
      </w:hyperlink>
      <w:r w:rsidRPr="00242180">
        <w:rPr>
          <w:rFonts w:ascii="Times New Roman" w:hAnsi="Times New Roman" w:cs="Times New Roman"/>
          <w:sz w:val="24"/>
        </w:rPr>
        <w:t xml:space="preserve"> Бюджетного кодекса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согласование новых условий соглашения или расторжение соглашения при </w:t>
      </w:r>
      <w:proofErr w:type="spellStart"/>
      <w:r w:rsidRPr="00242180">
        <w:rPr>
          <w:rFonts w:ascii="Times New Roman" w:hAnsi="Times New Roman" w:cs="Times New Roman"/>
          <w:sz w:val="24"/>
        </w:rPr>
        <w:t>недостижении</w:t>
      </w:r>
      <w:proofErr w:type="spellEnd"/>
      <w:r w:rsidRPr="00242180">
        <w:rPr>
          <w:rFonts w:ascii="Times New Roman" w:hAnsi="Times New Roman" w:cs="Times New Roman"/>
          <w:sz w:val="24"/>
        </w:rPr>
        <w:t xml:space="preserve">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полном размере;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результат и значение результата предоставления субсидии с указанием точной даты его завершения;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характеристики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сроки представления получателем субсидии отчета о достижении значения результата предоставления субсидии и значений характеристик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перечисление субсидии на счета, открытые получателем субсидии в учреждениях Центрального банка Российской Федерации или кредитных организациях, если иное не установлено законодательством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направления расходов, источником финансового обеспечения которых является субсидия.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2.14.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2.15. </w:t>
      </w:r>
      <w:proofErr w:type="gramStart"/>
      <w:r w:rsidRPr="00242180">
        <w:rPr>
          <w:rFonts w:ascii="Times New Roman" w:hAnsi="Times New Roman" w:cs="Times New Roman"/>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w:t>
      </w:r>
      <w:r w:rsidRPr="00242180">
        <w:rPr>
          <w:rFonts w:ascii="Times New Roman" w:hAnsi="Times New Roman" w:cs="Times New Roman"/>
          <w:sz w:val="24"/>
        </w:rPr>
        <w:lastRenderedPageBreak/>
        <w:t>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средств субсидии в областной бюджет.</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2.16. Результат предоставления субсидии - "Получено дошкольное образование воспитанниками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Тип результата предоставления субсидии - оказание услуг (выполнение работ).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Характеристиками результата предоставления субсидии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8 до 12 часов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4 до 5 часов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среднегодовая численность воспитанников, посещающих группы с режимом функционирования от 3 до 3,5 часа в день (человек).</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Значение результата предоставления субсидии устанавливается в соглашении.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2.17. Размер субсидии определяется в соответствии с нормативами финансового обеспечения образовательной деятельности муниципальных дошкольных образовательных организаций для муниципальных районов, муниципальных округов или городских округов Кировской области (далее - нормативы), установленными правовым актом Правительства Кировской области на соответствующий финансовый год. Для определения размера субсидии применяется норматив по муниципальному району, муниципальному округу или городскому округу Кировской области, на территории которого осуществляет деятельность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2.18. Размер субсидии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r w:rsidRPr="00242180">
        <w:rPr>
          <w:rFonts w:ascii="Times New Roman" w:hAnsi="Times New Roman" w:cs="Times New Roman"/>
          <w:noProof/>
          <w:position w:val="-15"/>
          <w:sz w:val="24"/>
        </w:rPr>
        <w:drawing>
          <wp:inline distT="0" distB="0" distL="0" distR="0">
            <wp:extent cx="216916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9160" cy="335280"/>
                    </a:xfrm>
                    <a:prstGeom prst="rect">
                      <a:avLst/>
                    </a:prstGeom>
                    <a:noFill/>
                    <a:ln>
                      <a:noFill/>
                    </a:ln>
                  </pic:spPr>
                </pic:pic>
              </a:graphicData>
            </a:graphic>
          </wp:inline>
        </w:drawing>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8"/>
          <w:sz w:val="24"/>
        </w:rPr>
        <w:drawing>
          <wp:inline distT="0" distB="0" distL="0" distR="0">
            <wp:extent cx="41910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rsidRPr="00242180">
        <w:rPr>
          <w:rFonts w:ascii="Times New Roman" w:hAnsi="Times New Roman" w:cs="Times New Roman"/>
          <w:sz w:val="24"/>
        </w:rPr>
        <w:t xml:space="preserve"> - размер субсидии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c</w:t>
      </w:r>
      <w:proofErr w:type="spellEnd"/>
      <w:r w:rsidRPr="00242180">
        <w:rPr>
          <w:rFonts w:ascii="Times New Roman" w:hAnsi="Times New Roman" w:cs="Times New Roman"/>
          <w:sz w:val="24"/>
        </w:rPr>
        <w:t xml:space="preserve"> - количество режимов функционирования групп воспитанников i-го получателя субсидии (далее - группы);</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g</w:t>
      </w:r>
      <w:proofErr w:type="spellEnd"/>
      <w:r w:rsidRPr="00242180">
        <w:rPr>
          <w:rFonts w:ascii="Times New Roman" w:hAnsi="Times New Roman" w:cs="Times New Roman"/>
          <w:sz w:val="24"/>
        </w:rPr>
        <w:t xml:space="preserve"> - режим функционирования групп;</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N</w:t>
      </w:r>
      <w:r w:rsidRPr="00242180">
        <w:rPr>
          <w:rFonts w:ascii="Times New Roman" w:hAnsi="Times New Roman" w:cs="Times New Roman"/>
          <w:sz w:val="24"/>
          <w:vertAlign w:val="subscript"/>
        </w:rPr>
        <w:t>k</w:t>
      </w:r>
      <w:proofErr w:type="spellEnd"/>
      <w:r w:rsidRPr="00242180">
        <w:rPr>
          <w:rFonts w:ascii="Times New Roman" w:hAnsi="Times New Roman" w:cs="Times New Roman"/>
          <w:sz w:val="24"/>
        </w:rPr>
        <w:t xml:space="preserve"> - норматив по </w:t>
      </w:r>
      <w:proofErr w:type="spellStart"/>
      <w:r w:rsidRPr="00242180">
        <w:rPr>
          <w:rFonts w:ascii="Times New Roman" w:hAnsi="Times New Roman" w:cs="Times New Roman"/>
          <w:sz w:val="24"/>
        </w:rPr>
        <w:t>k-му</w:t>
      </w:r>
      <w:proofErr w:type="spellEnd"/>
      <w:r w:rsidRPr="00242180">
        <w:rPr>
          <w:rFonts w:ascii="Times New Roman" w:hAnsi="Times New Roman" w:cs="Times New Roman"/>
          <w:sz w:val="24"/>
        </w:rPr>
        <w:t xml:space="preserve"> муниципальному району, муниципальному округу или городскому округу Кировской области, на территории которого находится </w:t>
      </w:r>
      <w:proofErr w:type="spellStart"/>
      <w:r w:rsidRPr="00242180">
        <w:rPr>
          <w:rFonts w:ascii="Times New Roman" w:hAnsi="Times New Roman" w:cs="Times New Roman"/>
          <w:sz w:val="24"/>
        </w:rPr>
        <w:t>i-й</w:t>
      </w:r>
      <w:proofErr w:type="spellEnd"/>
      <w:r w:rsidRPr="00242180">
        <w:rPr>
          <w:rFonts w:ascii="Times New Roman" w:hAnsi="Times New Roman" w:cs="Times New Roman"/>
          <w:sz w:val="24"/>
        </w:rPr>
        <w:t xml:space="preserve">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P</w:t>
      </w:r>
      <w:r w:rsidRPr="00242180">
        <w:rPr>
          <w:rFonts w:ascii="Times New Roman" w:hAnsi="Times New Roman" w:cs="Times New Roman"/>
          <w:sz w:val="24"/>
          <w:vertAlign w:val="subscript"/>
        </w:rPr>
        <w:t>g</w:t>
      </w:r>
      <w:proofErr w:type="spellEnd"/>
      <w:r w:rsidRPr="00242180">
        <w:rPr>
          <w:rFonts w:ascii="Times New Roman" w:hAnsi="Times New Roman" w:cs="Times New Roman"/>
          <w:sz w:val="24"/>
        </w:rPr>
        <w:t xml:space="preserve"> - коэффициент, учитывающий </w:t>
      </w:r>
      <w:proofErr w:type="spellStart"/>
      <w:r w:rsidRPr="00242180">
        <w:rPr>
          <w:rFonts w:ascii="Times New Roman" w:hAnsi="Times New Roman" w:cs="Times New Roman"/>
          <w:sz w:val="24"/>
        </w:rPr>
        <w:t>g-й</w:t>
      </w:r>
      <w:proofErr w:type="spellEnd"/>
      <w:r w:rsidRPr="00242180">
        <w:rPr>
          <w:rFonts w:ascii="Times New Roman" w:hAnsi="Times New Roman" w:cs="Times New Roman"/>
          <w:sz w:val="24"/>
        </w:rPr>
        <w:t xml:space="preserve"> режим функционирования групп:</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1,0 - для групп с режимом функционирования от 8 до 12 часов в день,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0,5 - для групп с режимом функционирования от 4 до 5 часов в день,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0,33 - для групп с режимом функционирования от 3 до 3,5 часа в день;</w:t>
      </w:r>
    </w:p>
    <w:p w:rsidR="00706457" w:rsidRPr="00242180" w:rsidRDefault="00706457" w:rsidP="00242180">
      <w:pPr>
        <w:pStyle w:val="ConsPlusNormal"/>
        <w:ind w:firstLine="540"/>
        <w:jc w:val="both"/>
        <w:rPr>
          <w:rFonts w:ascii="Times New Roman" w:hAnsi="Times New Roman" w:cs="Times New Roman"/>
          <w:sz w:val="24"/>
        </w:rPr>
      </w:pPr>
      <w:proofErr w:type="spellStart"/>
      <w:proofErr w:type="gramStart"/>
      <w:r w:rsidRPr="00242180">
        <w:rPr>
          <w:rFonts w:ascii="Times New Roman" w:hAnsi="Times New Roman" w:cs="Times New Roman"/>
          <w:sz w:val="24"/>
        </w:rPr>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расчетное среднегодовое количество групп g-го режима функционирования i-го получателя субсидии в пересчете на среднюю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2.19. Расчетное среднегодовое количество групп g-го режима функционирования </w:t>
      </w:r>
      <w:proofErr w:type="spellStart"/>
      <w:r w:rsidRPr="00242180">
        <w:rPr>
          <w:rFonts w:ascii="Times New Roman" w:hAnsi="Times New Roman" w:cs="Times New Roman"/>
          <w:sz w:val="24"/>
        </w:rPr>
        <w:t>i-му</w:t>
      </w:r>
      <w:proofErr w:type="spellEnd"/>
      <w:r w:rsidRPr="00242180">
        <w:rPr>
          <w:rFonts w:ascii="Times New Roman" w:hAnsi="Times New Roman" w:cs="Times New Roman"/>
          <w:sz w:val="24"/>
        </w:rPr>
        <w:t xml:space="preserve"> получателю субсидии в пересчете на среднюю наполняемость групп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proofErr w:type="spellStart"/>
      <w:proofErr w:type="gramStart"/>
      <w:r w:rsidRPr="00242180">
        <w:rPr>
          <w:rFonts w:ascii="Times New Roman" w:hAnsi="Times New Roman" w:cs="Times New Roman"/>
          <w:sz w:val="24"/>
        </w:rPr>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w:t>
      </w:r>
      <w:proofErr w:type="spellStart"/>
      <w:r w:rsidRPr="00242180">
        <w:rPr>
          <w:rFonts w:ascii="Times New Roman" w:hAnsi="Times New Roman" w:cs="Times New Roman"/>
          <w:sz w:val="24"/>
        </w:rPr>
        <w:t>Числ</w:t>
      </w:r>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25, где: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proofErr w:type="spellStart"/>
      <w:proofErr w:type="gramStart"/>
      <w:r w:rsidRPr="00242180">
        <w:rPr>
          <w:rFonts w:ascii="Times New Roman" w:hAnsi="Times New Roman" w:cs="Times New Roman"/>
          <w:sz w:val="24"/>
        </w:rPr>
        <w:t>К</w:t>
      </w:r>
      <w:proofErr w:type="gramEnd"/>
      <w:r w:rsidRPr="00242180">
        <w:rPr>
          <w:rFonts w:ascii="Times New Roman" w:hAnsi="Times New Roman" w:cs="Times New Roman"/>
          <w:sz w:val="24"/>
          <w:vertAlign w:val="subscript"/>
        </w:rPr>
        <w:t>gi</w:t>
      </w:r>
      <w:proofErr w:type="spellEnd"/>
      <w:r w:rsidRPr="00242180">
        <w:rPr>
          <w:rFonts w:ascii="Times New Roman" w:hAnsi="Times New Roman" w:cs="Times New Roman"/>
          <w:sz w:val="24"/>
        </w:rPr>
        <w:t xml:space="preserve"> - расчетное среднегодовое количество групп g-го режима функционирования i-го получателя субсидии в пересчете на среднюю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Числ</w:t>
      </w:r>
      <w:proofErr w:type="gramStart"/>
      <w:r w:rsidRPr="00242180">
        <w:rPr>
          <w:rFonts w:ascii="Times New Roman" w:hAnsi="Times New Roman" w:cs="Times New Roman"/>
          <w:sz w:val="24"/>
          <w:vertAlign w:val="subscript"/>
        </w:rPr>
        <w:t>gi</w:t>
      </w:r>
      <w:proofErr w:type="spellEnd"/>
      <w:proofErr w:type="gramEnd"/>
      <w:r w:rsidRPr="00242180">
        <w:rPr>
          <w:rFonts w:ascii="Times New Roman" w:hAnsi="Times New Roman" w:cs="Times New Roman"/>
          <w:sz w:val="24"/>
        </w:rPr>
        <w:t xml:space="preserve"> - прогнозируемая среднегодовая численность воспитанников i-го получателя субсидии, посещающих группы g-го режима функционирования. Прогнозируемая среднегодовая численность воспитанников рассчитывается путем суммирования </w:t>
      </w:r>
      <w:r w:rsidRPr="00242180">
        <w:rPr>
          <w:rFonts w:ascii="Times New Roman" w:hAnsi="Times New Roman" w:cs="Times New Roman"/>
          <w:sz w:val="24"/>
        </w:rPr>
        <w:lastRenderedPageBreak/>
        <w:t>количества воспитанников по состоянию на 1-е число месяца и деления результата на 12;</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25 - средняя наполняемость групп.</w:t>
      </w:r>
    </w:p>
    <w:p w:rsidR="00706457" w:rsidRPr="00242180" w:rsidRDefault="00706457" w:rsidP="00242180">
      <w:pPr>
        <w:pStyle w:val="ConsPlusNormal"/>
        <w:ind w:firstLine="540"/>
        <w:jc w:val="both"/>
        <w:rPr>
          <w:rFonts w:ascii="Times New Roman" w:hAnsi="Times New Roman" w:cs="Times New Roman"/>
          <w:sz w:val="24"/>
        </w:rPr>
      </w:pPr>
      <w:bookmarkStart w:id="11" w:name="P171"/>
      <w:bookmarkEnd w:id="11"/>
      <w:r w:rsidRPr="00242180">
        <w:rPr>
          <w:rFonts w:ascii="Times New Roman" w:hAnsi="Times New Roman" w:cs="Times New Roman"/>
          <w:sz w:val="24"/>
        </w:rPr>
        <w:t xml:space="preserve">2.20. При недостаточности лимитов бюджетных обязательств, доведенных в установленном порядке до министерства на предоставление субсидии на цель, предусмотренную </w:t>
      </w:r>
      <w:hyperlink w:anchor="P54">
        <w:r w:rsidRPr="00242180">
          <w:rPr>
            <w:rFonts w:ascii="Times New Roman" w:hAnsi="Times New Roman" w:cs="Times New Roman"/>
            <w:sz w:val="24"/>
          </w:rPr>
          <w:t>пунктом 1.4</w:t>
        </w:r>
      </w:hyperlink>
      <w:r w:rsidRPr="00242180">
        <w:rPr>
          <w:rFonts w:ascii="Times New Roman" w:hAnsi="Times New Roman" w:cs="Times New Roman"/>
          <w:sz w:val="24"/>
        </w:rPr>
        <w:t xml:space="preserve"> настоящего Порядка, субсидия доводится министерством до получателя субсидии не в полном размере без изменения значения результата предоставления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При изменении лимитов бюджетных обязательств на предоставление субсидии, доведенных на соответствующий финансовый год в соответствии с бюджетным законодательством Российской Федерации до министерства как получателя бюджетных средств, на цель, указанную в </w:t>
      </w:r>
      <w:hyperlink w:anchor="P54">
        <w:r w:rsidRPr="00242180">
          <w:rPr>
            <w:rFonts w:ascii="Times New Roman" w:hAnsi="Times New Roman" w:cs="Times New Roman"/>
            <w:sz w:val="24"/>
          </w:rPr>
          <w:t>пункте 1.4</w:t>
        </w:r>
      </w:hyperlink>
      <w:r w:rsidRPr="00242180">
        <w:rPr>
          <w:rFonts w:ascii="Times New Roman" w:hAnsi="Times New Roman" w:cs="Times New Roman"/>
          <w:sz w:val="24"/>
        </w:rPr>
        <w:t xml:space="preserve"> настоящего Порядка, согласуются новые условия соглашения путем заключения дополнительного соглашения к соглашению.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2.21. Соглашение подлежит расторжению: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2.21.1. </w:t>
      </w:r>
      <w:proofErr w:type="gramStart"/>
      <w:r w:rsidRPr="00242180">
        <w:rPr>
          <w:rFonts w:ascii="Times New Roman" w:hAnsi="Times New Roman" w:cs="Times New Roman"/>
          <w:sz w:val="24"/>
        </w:rPr>
        <w:t xml:space="preserve">В случае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согласия по новым условиям соглашения при уменьшении министерству как главному распорядителю бюджетных средств бюджетных ассигнований и лимитов бюджетных обязательств, приводящем к невозможности предоставления субсидии получателю субсидии в полном размере.</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2.21.2. При реорганизации получателя субсидии в форме разделения, выделения, а также при ликвидации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bookmarkStart w:id="12" w:name="P176"/>
      <w:bookmarkEnd w:id="12"/>
      <w:r w:rsidRPr="00242180">
        <w:rPr>
          <w:rFonts w:ascii="Times New Roman" w:hAnsi="Times New Roman" w:cs="Times New Roman"/>
          <w:sz w:val="24"/>
        </w:rPr>
        <w:t xml:space="preserve">2.22. </w:t>
      </w:r>
      <w:proofErr w:type="gramStart"/>
      <w:r w:rsidRPr="00242180">
        <w:rPr>
          <w:rFonts w:ascii="Times New Roman" w:hAnsi="Times New Roman" w:cs="Times New Roman"/>
          <w:sz w:val="24"/>
        </w:rPr>
        <w:t>Перечисление субсидии осуществляется министерством ежемесячно в размере подтвержденных получателем субсидии затрат в установленном порядке на счет, открытый получателем субсидии в учреждениях Центрального банка Российской Федерации или кредитной организации для учета операций со средствами субсидии, в течение пяти рабочих дней со дня представления получателем субсидии реестра документов, подтверждающих произведенные расходы (далее - реестр документов), с приложением копий документов (платежных поручений, расчетно-платежных ведомостей</w:t>
      </w:r>
      <w:proofErr w:type="gramEnd"/>
      <w:r w:rsidRPr="00242180">
        <w:rPr>
          <w:rFonts w:ascii="Times New Roman" w:hAnsi="Times New Roman" w:cs="Times New Roman"/>
          <w:sz w:val="24"/>
        </w:rPr>
        <w:t xml:space="preserve">, </w:t>
      </w:r>
      <w:proofErr w:type="spellStart"/>
      <w:proofErr w:type="gramStart"/>
      <w:r w:rsidRPr="00242180">
        <w:rPr>
          <w:rFonts w:ascii="Times New Roman" w:hAnsi="Times New Roman" w:cs="Times New Roman"/>
          <w:sz w:val="24"/>
        </w:rPr>
        <w:t>оборотно-сальдовых</w:t>
      </w:r>
      <w:proofErr w:type="spellEnd"/>
      <w:r w:rsidRPr="00242180">
        <w:rPr>
          <w:rFonts w:ascii="Times New Roman" w:hAnsi="Times New Roman" w:cs="Times New Roman"/>
          <w:sz w:val="24"/>
        </w:rPr>
        <w:t xml:space="preserve"> ведомостей, расчетов сумм начисленных страховых взносов, договоров на поставку товаров (выполнение работ, оказание услуг), счетов и (или) счетов-фактур, товарно-транспортных накладных, актов приема-передачи, актов выполненных работ (оказанных услуг) и других подтверждающих документов).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Форма реестра документов устанавливается соглашением.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Реестр документов должен быть удостоверен руководителем (уполномоченным представителем) с указанием фамилии, инициалов и даты заверения.</w:t>
      </w:r>
    </w:p>
    <w:p w:rsidR="00706457" w:rsidRPr="00242180" w:rsidRDefault="00706457" w:rsidP="00242180">
      <w:pPr>
        <w:pStyle w:val="ConsPlusNormal"/>
        <w:ind w:firstLine="540"/>
        <w:jc w:val="both"/>
        <w:rPr>
          <w:rFonts w:ascii="Times New Roman" w:hAnsi="Times New Roman" w:cs="Times New Roman"/>
          <w:sz w:val="24"/>
        </w:rPr>
      </w:pPr>
      <w:proofErr w:type="gramStart"/>
      <w:r w:rsidRPr="00242180">
        <w:rPr>
          <w:rFonts w:ascii="Times New Roman" w:hAnsi="Times New Roman" w:cs="Times New Roman"/>
          <w:sz w:val="24"/>
        </w:rPr>
        <w:t>Реестр документов представляется в министерство в срок до 5-го числа месяца, следующего за отчетным (до 20 декабря за последний месяц предоставления субсидии).</w:t>
      </w:r>
      <w:proofErr w:type="gramEnd"/>
    </w:p>
    <w:p w:rsidR="00706457" w:rsidRPr="00242180" w:rsidRDefault="00706457" w:rsidP="00242180">
      <w:pPr>
        <w:pStyle w:val="ConsPlusNormal"/>
        <w:ind w:firstLine="540"/>
        <w:jc w:val="both"/>
        <w:rPr>
          <w:rFonts w:ascii="Times New Roman" w:hAnsi="Times New Roman" w:cs="Times New Roman"/>
          <w:sz w:val="24"/>
        </w:rPr>
      </w:pPr>
      <w:bookmarkStart w:id="13" w:name="P181"/>
      <w:bookmarkEnd w:id="13"/>
      <w:r w:rsidRPr="00242180">
        <w:rPr>
          <w:rFonts w:ascii="Times New Roman" w:hAnsi="Times New Roman" w:cs="Times New Roman"/>
          <w:sz w:val="24"/>
        </w:rPr>
        <w:t xml:space="preserve">2.23. Министерство в течение 5 рабочих дней после представления получателем субсидии документов, указанных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2.23.1. Осуществляет их проверку на предмет комплектности и соответствия требованиям, установленным </w:t>
      </w:r>
      <w:hyperlink w:anchor="P176">
        <w:r w:rsidRPr="00242180">
          <w:rPr>
            <w:rFonts w:ascii="Times New Roman" w:hAnsi="Times New Roman" w:cs="Times New Roman"/>
            <w:sz w:val="24"/>
          </w:rPr>
          <w:t>пунктом 2.22</w:t>
        </w:r>
      </w:hyperlink>
      <w:r w:rsidRPr="00242180">
        <w:rPr>
          <w:rFonts w:ascii="Times New Roman" w:hAnsi="Times New Roman" w:cs="Times New Roman"/>
          <w:sz w:val="24"/>
        </w:rPr>
        <w:t xml:space="preserve"> настоящего Порядка, а также достоверности информации, содержащейся в них.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2.23.2. Перечисляет субсидию либо принимает решение об отказе в перечислении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2.24.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принятия решения об отказе в перечислении субсидии в этот же день посредством почтовой связи либо по электронной почте получателю субсидии направляется уведомление с указанием причин отказа с разъяснением порядка его обжалования.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2.25. Основаниями для отказа в перечислении субсидии являются: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непредставление (представление не в полном объеме) документов, указанных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несоответствие реестра документов требованиям, указанным в </w:t>
      </w:r>
      <w:hyperlink w:anchor="P176">
        <w:r w:rsidRPr="00242180">
          <w:rPr>
            <w:rFonts w:ascii="Times New Roman" w:hAnsi="Times New Roman" w:cs="Times New Roman"/>
            <w:sz w:val="24"/>
          </w:rPr>
          <w:t>пункте 2.22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установление факта недостоверности представленной получателю субсидии </w:t>
      </w:r>
      <w:r w:rsidRPr="00242180">
        <w:rPr>
          <w:rFonts w:ascii="Times New Roman" w:hAnsi="Times New Roman" w:cs="Times New Roman"/>
          <w:sz w:val="24"/>
        </w:rPr>
        <w:lastRenderedPageBreak/>
        <w:t>информации;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приостановление действия лицензии (на срок ее приостановления);</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невозврат</w:t>
      </w:r>
      <w:proofErr w:type="spellEnd"/>
      <w:r w:rsidRPr="00242180">
        <w:rPr>
          <w:rFonts w:ascii="Times New Roman" w:hAnsi="Times New Roman" w:cs="Times New Roman"/>
          <w:sz w:val="24"/>
        </w:rPr>
        <w:t xml:space="preserve"> получателем субсидии средств субсидии по требованию министерства в случае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значения результата предоставления субсидии, предусмотренного соглашением в отчетном финансовом году (до исполнения требования о возврате указанных средств);</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нарушение требований предоставления субсидии, определенных </w:t>
      </w:r>
      <w:hyperlink w:anchor="P55">
        <w:r w:rsidRPr="00242180">
          <w:rPr>
            <w:rFonts w:ascii="Times New Roman" w:hAnsi="Times New Roman" w:cs="Times New Roman"/>
            <w:sz w:val="24"/>
          </w:rPr>
          <w:t>пунктами 1.5</w:t>
        </w:r>
      </w:hyperlink>
      <w:r w:rsidRPr="00242180">
        <w:rPr>
          <w:rFonts w:ascii="Times New Roman" w:hAnsi="Times New Roman" w:cs="Times New Roman"/>
          <w:sz w:val="24"/>
        </w:rPr>
        <w:t xml:space="preserve">, </w:t>
      </w:r>
      <w:hyperlink w:anchor="P73">
        <w:r w:rsidRPr="00242180">
          <w:rPr>
            <w:rFonts w:ascii="Times New Roman" w:hAnsi="Times New Roman" w:cs="Times New Roman"/>
            <w:sz w:val="24"/>
          </w:rPr>
          <w:t>2.1</w:t>
        </w:r>
      </w:hyperlink>
      <w:r w:rsidRPr="00242180">
        <w:rPr>
          <w:rFonts w:ascii="Times New Roman" w:hAnsi="Times New Roman" w:cs="Times New Roman"/>
          <w:sz w:val="24"/>
        </w:rPr>
        <w:t xml:space="preserve"> и </w:t>
      </w:r>
      <w:hyperlink w:anchor="P84">
        <w:r w:rsidRPr="00242180">
          <w:rPr>
            <w:rFonts w:ascii="Times New Roman" w:hAnsi="Times New Roman" w:cs="Times New Roman"/>
            <w:sz w:val="24"/>
          </w:rPr>
          <w:t>2.2</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 устранении причин, послуживших основаниями для отказа в перечислении субсидии, получатель субсидии вправе обратиться за перечислением субсидии в соответствии с настоящим Порядком.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Представленные повторно в соответствии с </w:t>
      </w:r>
      <w:hyperlink w:anchor="P176">
        <w:r w:rsidRPr="00242180">
          <w:rPr>
            <w:rFonts w:ascii="Times New Roman" w:hAnsi="Times New Roman" w:cs="Times New Roman"/>
            <w:sz w:val="24"/>
          </w:rPr>
          <w:t>пунктом 2.22</w:t>
        </w:r>
      </w:hyperlink>
      <w:r w:rsidRPr="00242180">
        <w:rPr>
          <w:rFonts w:ascii="Times New Roman" w:hAnsi="Times New Roman" w:cs="Times New Roman"/>
          <w:sz w:val="24"/>
        </w:rPr>
        <w:t xml:space="preserve"> настоящего Порядка документы министерство рассматривает в срок, установленный </w:t>
      </w:r>
      <w:hyperlink w:anchor="P181">
        <w:r w:rsidRPr="00242180">
          <w:rPr>
            <w:rFonts w:ascii="Times New Roman" w:hAnsi="Times New Roman" w:cs="Times New Roman"/>
            <w:sz w:val="24"/>
          </w:rPr>
          <w:t>пунктом 2.23</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2.26. В соглашение вносятся изменения в части уменьшения или увеличения значения результата предоставления субсидии и (или) суммы субсидии в следующих случаях: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приостановление действия лицензии (на срок ее приостановления);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уточнение среднегодовой численности воспитанников при условии снижения численности воспитанников более чем на 3% или превышения численности воспитанников более чем на 10% на основании сведений о прогнозируемой среднегодовой численности воспитанников, представленных получателем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изменение размеров нормативов для муниципальных районов, муниципальных округов или городских округов Кировской области, на территории которых осуществляет деятельность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увеличение министерству лимитов бюджетных обязательств для доведения размера субсидии до получателя субсидии в полном размере в соответствии с </w:t>
      </w:r>
      <w:hyperlink w:anchor="P171">
        <w:r w:rsidRPr="00242180">
          <w:rPr>
            <w:rFonts w:ascii="Times New Roman" w:hAnsi="Times New Roman" w:cs="Times New Roman"/>
            <w:sz w:val="24"/>
          </w:rPr>
          <w:t>пунктом 2.20</w:t>
        </w:r>
      </w:hyperlink>
      <w:r w:rsidRPr="00242180">
        <w:rPr>
          <w:rFonts w:ascii="Times New Roman" w:hAnsi="Times New Roman" w:cs="Times New Roman"/>
          <w:sz w:val="24"/>
        </w:rPr>
        <w:t xml:space="preserve">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Внесение изменений в соглашение </w:t>
      </w:r>
      <w:proofErr w:type="gramStart"/>
      <w:r w:rsidRPr="00242180">
        <w:rPr>
          <w:rFonts w:ascii="Times New Roman" w:hAnsi="Times New Roman" w:cs="Times New Roman"/>
          <w:sz w:val="24"/>
        </w:rPr>
        <w:t>осуществляется по соглашению сторон и оформляется</w:t>
      </w:r>
      <w:proofErr w:type="gramEnd"/>
      <w:r w:rsidRPr="00242180">
        <w:rPr>
          <w:rFonts w:ascii="Times New Roman" w:hAnsi="Times New Roman" w:cs="Times New Roman"/>
          <w:sz w:val="24"/>
        </w:rPr>
        <w:t xml:space="preserve"> в виде дополнительного соглашения к соглашению.</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2.27. Дополнительные соглашения к соглашению, в том числе дополнительные соглашения о расторжении соглашения (при необходимости), заключаются в соответствии с типовой формой, установленной министерством финансов Кировской 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2.28. Получатель субсидии обеспечивает ведение обособленного аналитического учета операций, осуществляемых за счет средств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2.29. Санкционирование операций за счет средств субсидии осуществляется министерством финансов Кировской области в установленном им порядке.</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2.30. Все споры и разногласия, связанные с исполнением соглашения, а также споры, связанные с его изменением, разрешаются сторонами в претензионном порядке. Порядок рассмотрения претензии устанавливается в соглашении.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3. Требования к отчетности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bookmarkStart w:id="14" w:name="P207"/>
      <w:bookmarkEnd w:id="14"/>
      <w:r w:rsidRPr="00242180">
        <w:rPr>
          <w:rFonts w:ascii="Times New Roman" w:hAnsi="Times New Roman" w:cs="Times New Roman"/>
          <w:sz w:val="24"/>
        </w:rPr>
        <w:t>3.1. Получатель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3.1.1. Ежемесячно, в срок до 5-го числа месяца, следующего </w:t>
      </w:r>
      <w:proofErr w:type="gramStart"/>
      <w:r w:rsidRPr="00242180">
        <w:rPr>
          <w:rFonts w:ascii="Times New Roman" w:hAnsi="Times New Roman" w:cs="Times New Roman"/>
          <w:sz w:val="24"/>
        </w:rPr>
        <w:t>за</w:t>
      </w:r>
      <w:proofErr w:type="gramEnd"/>
      <w:r w:rsidRPr="00242180">
        <w:rPr>
          <w:rFonts w:ascii="Times New Roman" w:hAnsi="Times New Roman" w:cs="Times New Roman"/>
          <w:sz w:val="24"/>
        </w:rPr>
        <w:t xml:space="preserve"> </w:t>
      </w:r>
      <w:proofErr w:type="gramStart"/>
      <w:r w:rsidRPr="00242180">
        <w:rPr>
          <w:rFonts w:ascii="Times New Roman" w:hAnsi="Times New Roman" w:cs="Times New Roman"/>
          <w:sz w:val="24"/>
        </w:rPr>
        <w:t>отчетным</w:t>
      </w:r>
      <w:proofErr w:type="gramEnd"/>
      <w:r w:rsidRPr="00242180">
        <w:rPr>
          <w:rFonts w:ascii="Times New Roman" w:hAnsi="Times New Roman" w:cs="Times New Roman"/>
          <w:sz w:val="24"/>
        </w:rPr>
        <w:t xml:space="preserve"> (до 20 декабря - за последний месяц года предоставления субсидии), представляет в министерство следующую отчетность:</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сведения о численности воспитанников в отчетном месяце по форме, установленной соглашением;</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справку, подтверждающую заполнение в отчетном месяце сведений о воспитанниках в подсистеме "Доступность </w:t>
      </w:r>
      <w:proofErr w:type="gramStart"/>
      <w:r w:rsidRPr="00242180">
        <w:rPr>
          <w:rFonts w:ascii="Times New Roman" w:hAnsi="Times New Roman" w:cs="Times New Roman"/>
          <w:sz w:val="24"/>
        </w:rPr>
        <w:t>дошкольного</w:t>
      </w:r>
      <w:proofErr w:type="gramEnd"/>
      <w:r w:rsidRPr="00242180">
        <w:rPr>
          <w:rFonts w:ascii="Times New Roman" w:hAnsi="Times New Roman" w:cs="Times New Roman"/>
          <w:sz w:val="24"/>
        </w:rPr>
        <w:t xml:space="preserve"> образования" региональной информационной системы "Единая региональная информационная система образования Кировской </w:t>
      </w:r>
      <w:r w:rsidRPr="00242180">
        <w:rPr>
          <w:rFonts w:ascii="Times New Roman" w:hAnsi="Times New Roman" w:cs="Times New Roman"/>
          <w:sz w:val="24"/>
        </w:rPr>
        <w:lastRenderedPageBreak/>
        <w:t>области".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3.1.2. </w:t>
      </w:r>
      <w:proofErr w:type="gramStart"/>
      <w:r w:rsidRPr="00242180">
        <w:rPr>
          <w:rFonts w:ascii="Times New Roman" w:hAnsi="Times New Roman" w:cs="Times New Roman"/>
          <w:sz w:val="24"/>
        </w:rPr>
        <w:t>Ежеквартально, не позднее 15-го числа месяца, следующего за отчетным кварталом (до 20 декабря - за последний месяц года предоставления субсидии), получатель субсидии представляет в министерство отчет о достижении значений результатов предоставления субсидии и показателей, необходимых для достижения результата предоставления субсидии, отчет об осуществлении расходов, источником финансового обеспечения которых является субсидия, по формам, установленным соглашением.</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3.2. Министерство:</w:t>
      </w:r>
    </w:p>
    <w:p w:rsidR="00706457" w:rsidRPr="00242180" w:rsidRDefault="00706457" w:rsidP="00242180">
      <w:pPr>
        <w:pStyle w:val="ConsPlusNormal"/>
        <w:ind w:firstLine="540"/>
        <w:jc w:val="both"/>
        <w:rPr>
          <w:rFonts w:ascii="Times New Roman" w:hAnsi="Times New Roman" w:cs="Times New Roman"/>
          <w:sz w:val="24"/>
        </w:rPr>
      </w:pPr>
      <w:bookmarkStart w:id="15" w:name="P213"/>
      <w:bookmarkEnd w:id="15"/>
      <w:r w:rsidRPr="00242180">
        <w:rPr>
          <w:rFonts w:ascii="Times New Roman" w:hAnsi="Times New Roman" w:cs="Times New Roman"/>
          <w:sz w:val="24"/>
        </w:rPr>
        <w:t xml:space="preserve">3.2.1. В течение 10 рабочих дней после дня получения документов и отчетов,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проверяет полноту и достоверность сведений, указанных в них.</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3.2.2. </w:t>
      </w:r>
      <w:proofErr w:type="gramStart"/>
      <w:r w:rsidRPr="00242180">
        <w:rPr>
          <w:rFonts w:ascii="Times New Roman" w:hAnsi="Times New Roman" w:cs="Times New Roman"/>
          <w:sz w:val="24"/>
        </w:rPr>
        <w:t xml:space="preserve">В случае выявления неполноты и недостоверности сведений, содержащихся в таких документах и отчетах, в течение одного рабочего дня уведомляет получателя субсидии по электронной почте об отказе в принятии документов и отчетов,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и необходимости их доработки в течение 3 рабочих дней с даты получения уведомления об отказе в принятии указанных документов и отчетов.</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3.2.3.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достаточности и достоверности сведений, содержащихся в документах и отчетах, указанных в </w:t>
      </w:r>
      <w:hyperlink w:anchor="P207">
        <w:r w:rsidRPr="00242180">
          <w:rPr>
            <w:rFonts w:ascii="Times New Roman" w:hAnsi="Times New Roman" w:cs="Times New Roman"/>
            <w:sz w:val="24"/>
          </w:rPr>
          <w:t>пункте 3.1</w:t>
        </w:r>
      </w:hyperlink>
      <w:r w:rsidRPr="00242180">
        <w:rPr>
          <w:rFonts w:ascii="Times New Roman" w:hAnsi="Times New Roman" w:cs="Times New Roman"/>
          <w:sz w:val="24"/>
        </w:rPr>
        <w:t xml:space="preserve"> настоящего Порядка, в течение 3 дней по истечении срока, указанного в </w:t>
      </w:r>
      <w:hyperlink w:anchor="P213">
        <w:r w:rsidRPr="00242180">
          <w:rPr>
            <w:rFonts w:ascii="Times New Roman" w:hAnsi="Times New Roman" w:cs="Times New Roman"/>
            <w:sz w:val="24"/>
          </w:rPr>
          <w:t>подпункте 3.2.1</w:t>
        </w:r>
      </w:hyperlink>
      <w:r w:rsidRPr="00242180">
        <w:rPr>
          <w:rFonts w:ascii="Times New Roman" w:hAnsi="Times New Roman" w:cs="Times New Roman"/>
          <w:sz w:val="24"/>
        </w:rPr>
        <w:t xml:space="preserve"> настоящего Порядка, принимает указанные документы и отчеты.</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3.3. Министерство вправе устанавливать в соглашении сроки и формы представления дополнительной отчетности.</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Title"/>
        <w:ind w:firstLine="540"/>
        <w:jc w:val="both"/>
        <w:outlineLvl w:val="1"/>
        <w:rPr>
          <w:rFonts w:ascii="Times New Roman" w:hAnsi="Times New Roman" w:cs="Times New Roman"/>
          <w:sz w:val="24"/>
        </w:rPr>
      </w:pPr>
      <w:r w:rsidRPr="00242180">
        <w:rPr>
          <w:rFonts w:ascii="Times New Roman" w:hAnsi="Times New Roman" w:cs="Times New Roman"/>
          <w:sz w:val="24"/>
        </w:rPr>
        <w:t>4. Требования к осуществлению контроля (мониторинга) соблюдения условий и порядка предоставления субсидии и ответственность за их нарушение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4.1. </w:t>
      </w:r>
      <w:proofErr w:type="gramStart"/>
      <w:r w:rsidRPr="00242180">
        <w:rPr>
          <w:rFonts w:ascii="Times New Roman" w:hAnsi="Times New Roman" w:cs="Times New Roman"/>
          <w:sz w:val="24"/>
        </w:rPr>
        <w:t>Министерство осуществляет проверки соблюдения получателем субсидии условий и порядка предоставления субсидии, в том числе в части достижения результата предоставления субсидии, проведение мониторинга достижения значения результата предоставления субсидии, определенного соглашением, и событий, отражающих факт завершения соответствующих мероприятий по получению результата предоставления субсидии (контрольная точка), в порядке и по формам, установленным в соглашении.</w:t>
      </w:r>
      <w:proofErr w:type="gramEnd"/>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Органы государственного финансового контроля осуществляют проверку в соответствии со </w:t>
      </w:r>
      <w:hyperlink r:id="rId19">
        <w:r w:rsidRPr="00242180">
          <w:rPr>
            <w:rFonts w:ascii="Times New Roman" w:hAnsi="Times New Roman" w:cs="Times New Roman"/>
            <w:sz w:val="24"/>
          </w:rPr>
          <w:t>статьями 268.1</w:t>
        </w:r>
      </w:hyperlink>
      <w:r w:rsidRPr="00242180">
        <w:rPr>
          <w:rFonts w:ascii="Times New Roman" w:hAnsi="Times New Roman" w:cs="Times New Roman"/>
          <w:sz w:val="24"/>
        </w:rPr>
        <w:t xml:space="preserve"> и </w:t>
      </w:r>
      <w:hyperlink r:id="rId20">
        <w:r w:rsidRPr="00242180">
          <w:rPr>
            <w:rFonts w:ascii="Times New Roman" w:hAnsi="Times New Roman" w:cs="Times New Roman"/>
            <w:sz w:val="24"/>
          </w:rPr>
          <w:t>269.2</w:t>
        </w:r>
      </w:hyperlink>
      <w:r w:rsidRPr="00242180">
        <w:rPr>
          <w:rFonts w:ascii="Times New Roman" w:hAnsi="Times New Roman" w:cs="Times New Roman"/>
          <w:sz w:val="24"/>
        </w:rPr>
        <w:t xml:space="preserve"> Бюджетного кодекса Российской Федерации.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4.2. Ответственность за нарушение условий и порядка предоставления субсидии, а также за недостоверность представленной в министерство информации возлагается на получателя субсидии.</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4.3. Нарушение получателем субсидии условий и порядка предоставления субсидии влечет за собой возврат средств субсидии в областной бюджет.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4.4. Решение о возврате средств субсидии в областной бюджет и ее размере принимается министерством в срок, не превышающий 10 рабочих дней со дня установления нарушения, указанного в пункте 4.3 настоящего Порядка.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Министерство в течение 10 рабочих дней со дня принятия решения о возврате средств субсидии в областной бюджет направляет получателю субсидии требование о возврате средств субсидии в областной бюджет, которое подлежит исполнению в срок, не превышающий 30 рабочих дней с даты его получения. Требование о возврате средств субсидии в областной бюджет считается исполненным со дня поступления указанной в нем суммы в областной бюджет.</w:t>
      </w:r>
    </w:p>
    <w:p w:rsidR="00706457" w:rsidRPr="00242180" w:rsidRDefault="00706457" w:rsidP="00242180">
      <w:pPr>
        <w:pStyle w:val="ConsPlusNormal"/>
        <w:ind w:firstLine="540"/>
        <w:jc w:val="both"/>
        <w:rPr>
          <w:rFonts w:ascii="Times New Roman" w:hAnsi="Times New Roman" w:cs="Times New Roman"/>
          <w:sz w:val="24"/>
        </w:rPr>
      </w:pPr>
      <w:bookmarkStart w:id="16" w:name="P228"/>
      <w:bookmarkEnd w:id="16"/>
      <w:r w:rsidRPr="00242180">
        <w:rPr>
          <w:rFonts w:ascii="Times New Roman" w:hAnsi="Times New Roman" w:cs="Times New Roman"/>
          <w:sz w:val="24"/>
        </w:rPr>
        <w:t xml:space="preserve">4.5. В </w:t>
      </w:r>
      <w:proofErr w:type="gramStart"/>
      <w:r w:rsidRPr="00242180">
        <w:rPr>
          <w:rFonts w:ascii="Times New Roman" w:hAnsi="Times New Roman" w:cs="Times New Roman"/>
          <w:sz w:val="24"/>
        </w:rPr>
        <w:t>случае</w:t>
      </w:r>
      <w:proofErr w:type="gramEnd"/>
      <w:r w:rsidRPr="00242180">
        <w:rPr>
          <w:rFonts w:ascii="Times New Roman" w:hAnsi="Times New Roman" w:cs="Times New Roman"/>
          <w:sz w:val="24"/>
        </w:rPr>
        <w:t xml:space="preserve"> </w:t>
      </w:r>
      <w:proofErr w:type="spellStart"/>
      <w:r w:rsidRPr="00242180">
        <w:rPr>
          <w:rFonts w:ascii="Times New Roman" w:hAnsi="Times New Roman" w:cs="Times New Roman"/>
          <w:sz w:val="24"/>
        </w:rPr>
        <w:t>недостижения</w:t>
      </w:r>
      <w:proofErr w:type="spellEnd"/>
      <w:r w:rsidRPr="00242180">
        <w:rPr>
          <w:rFonts w:ascii="Times New Roman" w:hAnsi="Times New Roman" w:cs="Times New Roman"/>
          <w:sz w:val="24"/>
        </w:rPr>
        <w:t xml:space="preserve"> получателем субсидии по состоянию на 31 декабря отчетного года значения результата предоставления субсидии, предусмотренного соглашением, средства субсидии подлежат возврату в областной бюджет в размере, </w:t>
      </w:r>
      <w:r w:rsidRPr="00242180">
        <w:rPr>
          <w:rFonts w:ascii="Times New Roman" w:hAnsi="Times New Roman" w:cs="Times New Roman"/>
          <w:sz w:val="24"/>
        </w:rPr>
        <w:lastRenderedPageBreak/>
        <w:t>который рассчитывается по следующей формуле:</w:t>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jc w:val="center"/>
        <w:rPr>
          <w:rFonts w:ascii="Times New Roman" w:hAnsi="Times New Roman" w:cs="Times New Roman"/>
          <w:sz w:val="24"/>
        </w:rPr>
      </w:pPr>
      <w:r w:rsidRPr="00242180">
        <w:rPr>
          <w:rFonts w:ascii="Times New Roman" w:hAnsi="Times New Roman" w:cs="Times New Roman"/>
          <w:noProof/>
          <w:position w:val="-35"/>
          <w:sz w:val="24"/>
        </w:rPr>
        <w:drawing>
          <wp:inline distT="0" distB="0" distL="0" distR="0">
            <wp:extent cx="2252980" cy="5867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2980" cy="586740"/>
                    </a:xfrm>
                    <a:prstGeom prst="rect">
                      <a:avLst/>
                    </a:prstGeom>
                    <a:noFill/>
                    <a:ln>
                      <a:noFill/>
                    </a:ln>
                  </pic:spPr>
                </pic:pic>
              </a:graphicData>
            </a:graphic>
          </wp:inline>
        </w:drawing>
      </w:r>
    </w:p>
    <w:p w:rsidR="00706457" w:rsidRPr="00242180" w:rsidRDefault="00706457" w:rsidP="00242180">
      <w:pPr>
        <w:pStyle w:val="ConsPlusNormal"/>
        <w:jc w:val="both"/>
        <w:rPr>
          <w:rFonts w:ascii="Times New Roman" w:hAnsi="Times New Roman" w:cs="Times New Roman"/>
          <w:sz w:val="24"/>
        </w:rPr>
      </w:pP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8"/>
          <w:sz w:val="24"/>
        </w:rPr>
        <w:drawing>
          <wp:inline distT="0" distB="0" distL="0" distR="0">
            <wp:extent cx="24130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242180">
        <w:rPr>
          <w:rFonts w:ascii="Times New Roman" w:hAnsi="Times New Roman" w:cs="Times New Roman"/>
          <w:sz w:val="24"/>
        </w:rPr>
        <w:t xml:space="preserve"> - размер средств субсидии, подлежащий возврату в областной бюджет;</w:t>
      </w:r>
    </w:p>
    <w:p w:rsidR="00706457" w:rsidRPr="00242180" w:rsidRDefault="00706457" w:rsidP="00242180">
      <w:pPr>
        <w:pStyle w:val="ConsPlusNormal"/>
        <w:ind w:firstLine="540"/>
        <w:jc w:val="both"/>
        <w:rPr>
          <w:rFonts w:ascii="Times New Roman" w:hAnsi="Times New Roman" w:cs="Times New Roman"/>
          <w:sz w:val="24"/>
        </w:rPr>
      </w:pPr>
      <w:proofErr w:type="spellStart"/>
      <w:r w:rsidRPr="00242180">
        <w:rPr>
          <w:rFonts w:ascii="Times New Roman" w:hAnsi="Times New Roman" w:cs="Times New Roman"/>
          <w:sz w:val="24"/>
        </w:rPr>
        <w:t>g</w:t>
      </w:r>
      <w:proofErr w:type="spellEnd"/>
      <w:r w:rsidRPr="00242180">
        <w:rPr>
          <w:rFonts w:ascii="Times New Roman" w:hAnsi="Times New Roman" w:cs="Times New Roman"/>
          <w:sz w:val="24"/>
        </w:rPr>
        <w:t xml:space="preserve"> - режим функционирования групп;</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46101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rsidRPr="00242180">
        <w:rPr>
          <w:rFonts w:ascii="Times New Roman" w:hAnsi="Times New Roman" w:cs="Times New Roman"/>
          <w:sz w:val="24"/>
        </w:rPr>
        <w:t xml:space="preserve"> - размер средств субсидии, предоставленной получателю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22034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345" cy="283210"/>
                    </a:xfrm>
                    <a:prstGeom prst="rect">
                      <a:avLst/>
                    </a:prstGeom>
                    <a:noFill/>
                    <a:ln>
                      <a:noFill/>
                    </a:ln>
                  </pic:spPr>
                </pic:pic>
              </a:graphicData>
            </a:graphic>
          </wp:inline>
        </w:drawing>
      </w:r>
      <w:r w:rsidRPr="00242180">
        <w:rPr>
          <w:rFonts w:ascii="Times New Roman" w:hAnsi="Times New Roman" w:cs="Times New Roman"/>
          <w:sz w:val="24"/>
        </w:rPr>
        <w:t xml:space="preserve"> - фактическое значение результата предоставления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noProof/>
          <w:position w:val="-11"/>
          <w:sz w:val="24"/>
        </w:rPr>
        <w:drawing>
          <wp:inline distT="0" distB="0" distL="0" distR="0">
            <wp:extent cx="26225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242180">
        <w:rPr>
          <w:rFonts w:ascii="Times New Roman" w:hAnsi="Times New Roman" w:cs="Times New Roman"/>
          <w:sz w:val="24"/>
        </w:rPr>
        <w:t xml:space="preserve"> - плановое значение результата предоставления субсидии в группах g-го режима функционирования.</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4.6. При наличии основания, предусмотренного </w:t>
      </w:r>
      <w:hyperlink w:anchor="P228">
        <w:r w:rsidRPr="00242180">
          <w:rPr>
            <w:rFonts w:ascii="Times New Roman" w:hAnsi="Times New Roman" w:cs="Times New Roman"/>
            <w:sz w:val="24"/>
          </w:rPr>
          <w:t>пунктом 4.5</w:t>
        </w:r>
      </w:hyperlink>
      <w:r w:rsidRPr="00242180">
        <w:rPr>
          <w:rFonts w:ascii="Times New Roman" w:hAnsi="Times New Roman" w:cs="Times New Roman"/>
          <w:sz w:val="24"/>
        </w:rPr>
        <w:t xml:space="preserve"> настоящего Порядка, министерство:</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4.6.1. В срок до 1 апреля текущего финансового года направляет получателю субсидии требование о возврате средств субсидии в областной бюджет в срок до 1 мая текущего финансового года.</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4.6.2. В срок до 10 мая текущего финансового года представляет в министерство финансов Кировской области информацию о возврате (</w:t>
      </w:r>
      <w:proofErr w:type="spellStart"/>
      <w:r w:rsidRPr="00242180">
        <w:rPr>
          <w:rFonts w:ascii="Times New Roman" w:hAnsi="Times New Roman" w:cs="Times New Roman"/>
          <w:sz w:val="24"/>
        </w:rPr>
        <w:t>невозврате</w:t>
      </w:r>
      <w:proofErr w:type="spellEnd"/>
      <w:r w:rsidRPr="00242180">
        <w:rPr>
          <w:rFonts w:ascii="Times New Roman" w:hAnsi="Times New Roman" w:cs="Times New Roman"/>
          <w:sz w:val="24"/>
        </w:rPr>
        <w:t>) средств субсидии в областной бюджет.</w:t>
      </w:r>
    </w:p>
    <w:p w:rsidR="00706457" w:rsidRPr="00242180" w:rsidRDefault="00706457" w:rsidP="00242180">
      <w:pPr>
        <w:pStyle w:val="ConsPlusNormal"/>
        <w:ind w:firstLine="540"/>
        <w:jc w:val="both"/>
        <w:rPr>
          <w:rFonts w:ascii="Times New Roman" w:hAnsi="Times New Roman" w:cs="Times New Roman"/>
          <w:sz w:val="24"/>
        </w:rPr>
      </w:pPr>
      <w:r w:rsidRPr="00242180">
        <w:rPr>
          <w:rFonts w:ascii="Times New Roman" w:hAnsi="Times New Roman" w:cs="Times New Roman"/>
          <w:sz w:val="24"/>
        </w:rPr>
        <w:t xml:space="preserve">4.7. </w:t>
      </w:r>
      <w:proofErr w:type="gramStart"/>
      <w:r w:rsidRPr="00242180">
        <w:rPr>
          <w:rFonts w:ascii="Times New Roman" w:hAnsi="Times New Roman" w:cs="Times New Roman"/>
          <w:sz w:val="24"/>
        </w:rPr>
        <w:t>В случае неисполнения получателем субсидии в установленный срок требования о возврате средств субсидии в областной бюджет министерство осуществляет подготовку искового заявления о взыскании субсидии в областной бюджет в судебном порядке и направляет его в течение двух месяцев после истечения установленного срока в суд.</w:t>
      </w:r>
      <w:proofErr w:type="gramEnd"/>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242180" w:rsidRPr="00242180" w:rsidRDefault="00242180">
      <w:pPr>
        <w:rPr>
          <w:rFonts w:ascii="Times New Roman" w:eastAsia="Times New Roman" w:hAnsi="Times New Roman" w:cs="Times New Roman"/>
          <w:szCs w:val="20"/>
          <w:lang w:eastAsia="ru-RU"/>
        </w:rPr>
      </w:pPr>
      <w:r w:rsidRPr="00242180">
        <w:rPr>
          <w:rFonts w:ascii="Times New Roman" w:hAnsi="Times New Roman" w:cs="Times New Roman"/>
        </w:rPr>
        <w:br w:type="page"/>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t>Приложение N 1</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bookmarkStart w:id="17" w:name="P253"/>
      <w:bookmarkEnd w:id="17"/>
      <w:r w:rsidRPr="00242180">
        <w:rPr>
          <w:rFonts w:ascii="Times New Roman" w:hAnsi="Times New Roman" w:cs="Times New Roman"/>
          <w:b/>
        </w:rPr>
        <w:t>ЗАЯВЛЕНИЕ</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о предоставлении субсидии из областного бюджета</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частным дошкольным образовательным организациям</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в 20___ году</w:t>
      </w:r>
    </w:p>
    <w:p w:rsidR="00706457" w:rsidRPr="00242180" w:rsidRDefault="00706457" w:rsidP="002421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1757"/>
        <w:gridCol w:w="1757"/>
        <w:gridCol w:w="1757"/>
      </w:tblGrid>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Наименование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Юридический адрес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Почтовый адрес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Адрес места (адреса мест) осуществления образовательной деятельности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Телефон, факс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Адрес электронной почты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Идентификационный номер налогоплательщика (ИНН)</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Код причины постановки на учет (КПП)</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Основной государственный регистрационный номер (ОГРН)</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Банковские реквизиты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 xml:space="preserve">Фамилия, имя, отчество (последнее -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 руководителя организации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 xml:space="preserve">Фамилия, имя, отчество (последнее -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 главного бухгалтера организации (указывается при наличии)</w:t>
            </w:r>
          </w:p>
        </w:tc>
        <w:tc>
          <w:tcPr>
            <w:tcW w:w="5271" w:type="dxa"/>
            <w:gridSpan w:val="3"/>
          </w:tcPr>
          <w:p w:rsidR="00706457" w:rsidRPr="00242180" w:rsidRDefault="00706457" w:rsidP="00242180">
            <w:pPr>
              <w:pStyle w:val="ConsPlusNormal"/>
              <w:rPr>
                <w:rFonts w:ascii="Times New Roman" w:hAnsi="Times New Roman" w:cs="Times New Roman"/>
              </w:rPr>
            </w:pPr>
          </w:p>
        </w:tc>
      </w:tr>
      <w:tr w:rsidR="00706457" w:rsidRPr="00242180">
        <w:tc>
          <w:tcPr>
            <w:tcW w:w="3798" w:type="dxa"/>
            <w:vMerge w:val="restart"/>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Численность воспитанников на дату подачи заявления</w:t>
            </w:r>
          </w:p>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(с округлением до одной десятой)</w:t>
            </w:r>
          </w:p>
        </w:tc>
        <w:tc>
          <w:tcPr>
            <w:tcW w:w="5271" w:type="dxa"/>
            <w:gridSpan w:val="3"/>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в группах с режимом функционирования</w:t>
            </w:r>
          </w:p>
        </w:tc>
      </w:tr>
      <w:tr w:rsidR="00706457" w:rsidRPr="00242180">
        <w:tc>
          <w:tcPr>
            <w:tcW w:w="3798" w:type="dxa"/>
            <w:vMerge/>
          </w:tcPr>
          <w:p w:rsidR="00706457" w:rsidRPr="00242180" w:rsidRDefault="00706457" w:rsidP="00242180">
            <w:pPr>
              <w:pStyle w:val="ConsPlusNormal"/>
              <w:rPr>
                <w:rFonts w:ascii="Times New Roman" w:hAnsi="Times New Roman" w:cs="Times New Roman"/>
              </w:rPr>
            </w:pP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8 до 12 часов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4 до 5 часов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3 до 3,5 часа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r>
      <w:tr w:rsidR="00706457" w:rsidRPr="00242180">
        <w:tc>
          <w:tcPr>
            <w:tcW w:w="3798" w:type="dxa"/>
            <w:vMerge w:val="restart"/>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Прогнозируемая среднегодовая численность воспитанников на период заключения соглашения (с округлением до одной десятой)</w:t>
            </w:r>
          </w:p>
        </w:tc>
        <w:tc>
          <w:tcPr>
            <w:tcW w:w="5271" w:type="dxa"/>
            <w:gridSpan w:val="3"/>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в группах с режимом функционирования</w:t>
            </w:r>
          </w:p>
        </w:tc>
      </w:tr>
      <w:tr w:rsidR="00706457" w:rsidRPr="00242180">
        <w:tc>
          <w:tcPr>
            <w:tcW w:w="3798" w:type="dxa"/>
            <w:vMerge/>
          </w:tcPr>
          <w:p w:rsidR="00706457" w:rsidRPr="00242180" w:rsidRDefault="00706457" w:rsidP="00242180">
            <w:pPr>
              <w:pStyle w:val="ConsPlusNormal"/>
              <w:rPr>
                <w:rFonts w:ascii="Times New Roman" w:hAnsi="Times New Roman" w:cs="Times New Roman"/>
              </w:rPr>
            </w:pP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8 до 12 часов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4 до 5 часов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c>
          <w:tcPr>
            <w:tcW w:w="175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3 до 3,5 часа в день</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 человек</w:t>
            </w:r>
          </w:p>
        </w:tc>
      </w:tr>
    </w:tbl>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ind w:firstLine="540"/>
        <w:jc w:val="both"/>
        <w:rPr>
          <w:rFonts w:ascii="Times New Roman" w:hAnsi="Times New Roman" w:cs="Times New Roman"/>
        </w:rPr>
      </w:pPr>
      <w:r w:rsidRPr="00242180">
        <w:rPr>
          <w:rFonts w:ascii="Times New Roman" w:hAnsi="Times New Roman" w:cs="Times New Roman"/>
        </w:rPr>
        <w:t xml:space="preserve">Даю согласие на обработку и использование персональных данных в соответствии со </w:t>
      </w:r>
      <w:hyperlink r:id="rId26">
        <w:r w:rsidRPr="00242180">
          <w:rPr>
            <w:rFonts w:ascii="Times New Roman" w:hAnsi="Times New Roman" w:cs="Times New Roman"/>
          </w:rPr>
          <w:t>статьей 9</w:t>
        </w:r>
      </w:hyperlink>
      <w:r w:rsidRPr="00242180">
        <w:rPr>
          <w:rFonts w:ascii="Times New Roman" w:hAnsi="Times New Roman" w:cs="Times New Roman"/>
        </w:rPr>
        <w:t xml:space="preserve"> Федерального закона от 27.07.2006 N 152-ФЗ "О персональных данных".</w:t>
      </w:r>
    </w:p>
    <w:p w:rsidR="00706457" w:rsidRPr="00242180" w:rsidRDefault="00706457" w:rsidP="00242180">
      <w:pPr>
        <w:pStyle w:val="ConsPlusNormal"/>
        <w:ind w:firstLine="540"/>
        <w:jc w:val="both"/>
        <w:rPr>
          <w:rFonts w:ascii="Times New Roman" w:hAnsi="Times New Roman" w:cs="Times New Roman"/>
        </w:rPr>
      </w:pPr>
      <w:r w:rsidRPr="00242180">
        <w:rPr>
          <w:rFonts w:ascii="Times New Roman" w:hAnsi="Times New Roman" w:cs="Times New Roman"/>
        </w:rPr>
        <w:t>Перечень документов, входящих в заявление:</w:t>
      </w:r>
    </w:p>
    <w:p w:rsidR="00706457" w:rsidRPr="00242180" w:rsidRDefault="00706457" w:rsidP="002421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5499"/>
        <w:gridCol w:w="2608"/>
      </w:tblGrid>
      <w:tr w:rsidR="00706457" w:rsidRPr="00242180">
        <w:tc>
          <w:tcPr>
            <w:tcW w:w="96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N </w:t>
            </w:r>
            <w:proofErr w:type="spellStart"/>
            <w:proofErr w:type="gramStart"/>
            <w:r w:rsidRPr="00242180">
              <w:rPr>
                <w:rFonts w:ascii="Times New Roman" w:hAnsi="Times New Roman" w:cs="Times New Roman"/>
              </w:rPr>
              <w:t>п</w:t>
            </w:r>
            <w:proofErr w:type="spellEnd"/>
            <w:proofErr w:type="gramEnd"/>
            <w:r w:rsidRPr="00242180">
              <w:rPr>
                <w:rFonts w:ascii="Times New Roman" w:hAnsi="Times New Roman" w:cs="Times New Roman"/>
              </w:rPr>
              <w:t>/</w:t>
            </w:r>
            <w:proofErr w:type="spellStart"/>
            <w:r w:rsidRPr="00242180">
              <w:rPr>
                <w:rFonts w:ascii="Times New Roman" w:hAnsi="Times New Roman" w:cs="Times New Roman"/>
              </w:rPr>
              <w:t>п</w:t>
            </w:r>
            <w:proofErr w:type="spellEnd"/>
          </w:p>
        </w:tc>
        <w:tc>
          <w:tcPr>
            <w:tcW w:w="5499"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Наименование документа</w:t>
            </w:r>
          </w:p>
        </w:tc>
        <w:tc>
          <w:tcPr>
            <w:tcW w:w="2608"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Количество страниц</w:t>
            </w:r>
          </w:p>
        </w:tc>
      </w:tr>
      <w:tr w:rsidR="00706457" w:rsidRPr="00242180">
        <w:tc>
          <w:tcPr>
            <w:tcW w:w="96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1.</w:t>
            </w:r>
          </w:p>
        </w:tc>
        <w:tc>
          <w:tcPr>
            <w:tcW w:w="5499" w:type="dxa"/>
          </w:tcPr>
          <w:p w:rsidR="00706457" w:rsidRPr="00242180" w:rsidRDefault="00706457" w:rsidP="00242180">
            <w:pPr>
              <w:pStyle w:val="ConsPlusNormal"/>
              <w:rPr>
                <w:rFonts w:ascii="Times New Roman" w:hAnsi="Times New Roman" w:cs="Times New Roman"/>
              </w:rPr>
            </w:pPr>
          </w:p>
        </w:tc>
        <w:tc>
          <w:tcPr>
            <w:tcW w:w="2608" w:type="dxa"/>
          </w:tcPr>
          <w:p w:rsidR="00706457" w:rsidRPr="00242180" w:rsidRDefault="00706457" w:rsidP="00242180">
            <w:pPr>
              <w:pStyle w:val="ConsPlusNormal"/>
              <w:rPr>
                <w:rFonts w:ascii="Times New Roman" w:hAnsi="Times New Roman" w:cs="Times New Roman"/>
              </w:rPr>
            </w:pPr>
          </w:p>
        </w:tc>
      </w:tr>
      <w:tr w:rsidR="00706457" w:rsidRPr="00242180">
        <w:tc>
          <w:tcPr>
            <w:tcW w:w="96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w:t>
            </w:r>
          </w:p>
        </w:tc>
        <w:tc>
          <w:tcPr>
            <w:tcW w:w="5499" w:type="dxa"/>
          </w:tcPr>
          <w:p w:rsidR="00706457" w:rsidRPr="00242180" w:rsidRDefault="00706457" w:rsidP="00242180">
            <w:pPr>
              <w:pStyle w:val="ConsPlusNormal"/>
              <w:rPr>
                <w:rFonts w:ascii="Times New Roman" w:hAnsi="Times New Roman" w:cs="Times New Roman"/>
              </w:rPr>
            </w:pPr>
          </w:p>
        </w:tc>
        <w:tc>
          <w:tcPr>
            <w:tcW w:w="2608" w:type="dxa"/>
          </w:tcPr>
          <w:p w:rsidR="00706457" w:rsidRPr="00242180" w:rsidRDefault="00706457" w:rsidP="00242180">
            <w:pPr>
              <w:pStyle w:val="ConsPlusNormal"/>
              <w:rPr>
                <w:rFonts w:ascii="Times New Roman" w:hAnsi="Times New Roman" w:cs="Times New Roman"/>
              </w:rPr>
            </w:pPr>
          </w:p>
        </w:tc>
      </w:tr>
    </w:tbl>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619"/>
        <w:gridCol w:w="809"/>
        <w:gridCol w:w="1035"/>
        <w:gridCol w:w="5607"/>
      </w:tblGrid>
      <w:tr w:rsidR="00706457" w:rsidRPr="00242180">
        <w:tc>
          <w:tcPr>
            <w:tcW w:w="9070" w:type="dxa"/>
            <w:gridSpan w:val="4"/>
            <w:tcBorders>
              <w:top w:val="nil"/>
              <w:left w:val="nil"/>
              <w:bottom w:val="nil"/>
              <w:right w:val="nil"/>
            </w:tcBorders>
          </w:tcPr>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Подтверждаю, что информация, содержащаяся в прилагаемых к заявлению документах, является достоверной.</w:t>
            </w: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Прошу уведомление о рассмотрении заявления </w:t>
            </w:r>
            <w:proofErr w:type="gramStart"/>
            <w:r w:rsidRPr="00242180">
              <w:rPr>
                <w:rFonts w:ascii="Times New Roman" w:hAnsi="Times New Roman" w:cs="Times New Roman"/>
              </w:rPr>
              <w:t>и</w:t>
            </w:r>
            <w:proofErr w:type="gramEnd"/>
            <w:r w:rsidRPr="00242180">
              <w:rPr>
                <w:rFonts w:ascii="Times New Roman" w:hAnsi="Times New Roman" w:cs="Times New Roman"/>
              </w:rPr>
              <w:t xml:space="preserve"> о принятии решения о предоставлении субсидии либо об отказе в ее предоставлении направлять _________________________________________________________________________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(указать способ направления (почта, электронная почта))</w:t>
            </w:r>
          </w:p>
        </w:tc>
      </w:tr>
      <w:tr w:rsidR="00706457" w:rsidRPr="00242180">
        <w:tc>
          <w:tcPr>
            <w:tcW w:w="1619"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Руководитель</w:t>
            </w:r>
          </w:p>
        </w:tc>
        <w:tc>
          <w:tcPr>
            <w:tcW w:w="1844" w:type="dxa"/>
            <w:gridSpan w:val="2"/>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5607"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2428" w:type="dxa"/>
            <w:gridSpan w:val="2"/>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w:t>
            </w:r>
          </w:p>
        </w:tc>
        <w:tc>
          <w:tcPr>
            <w:tcW w:w="6642" w:type="dxa"/>
            <w:gridSpan w:val="2"/>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3463" w:type="dxa"/>
            <w:gridSpan w:val="3"/>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М.П.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c>
          <w:tcPr>
            <w:tcW w:w="5607" w:type="dxa"/>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bl>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8D0C4B" w:rsidRPr="00242180" w:rsidRDefault="008D0C4B" w:rsidP="00242180">
      <w:pPr>
        <w:rPr>
          <w:rFonts w:ascii="Times New Roman" w:eastAsia="Times New Roman" w:hAnsi="Times New Roman" w:cs="Times New Roman"/>
          <w:szCs w:val="20"/>
          <w:lang w:eastAsia="ru-RU"/>
        </w:rPr>
      </w:pPr>
      <w:r w:rsidRPr="00242180">
        <w:rPr>
          <w:rFonts w:ascii="Times New Roman" w:hAnsi="Times New Roman" w:cs="Times New Roman"/>
        </w:rPr>
        <w:br w:type="page"/>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t>Приложение N 2</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71"/>
      </w:tblGrid>
      <w:tr w:rsidR="00706457" w:rsidRPr="00242180">
        <w:tc>
          <w:tcPr>
            <w:tcW w:w="9071"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bookmarkStart w:id="18" w:name="P334"/>
            <w:bookmarkEnd w:id="18"/>
            <w:r w:rsidRPr="00242180">
              <w:rPr>
                <w:rFonts w:ascii="Times New Roman" w:hAnsi="Times New Roman" w:cs="Times New Roman"/>
                <w:b/>
              </w:rPr>
              <w:t>РЕЕСТР</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договоров об осуществлении образовательной деятельности</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по образовательным программам </w:t>
            </w:r>
            <w:proofErr w:type="gramStart"/>
            <w:r w:rsidRPr="00242180">
              <w:rPr>
                <w:rFonts w:ascii="Times New Roman" w:hAnsi="Times New Roman" w:cs="Times New Roman"/>
                <w:b/>
              </w:rPr>
              <w:t>дошкольного</w:t>
            </w:r>
            <w:proofErr w:type="gramEnd"/>
            <w:r w:rsidRPr="00242180">
              <w:rPr>
                <w:rFonts w:ascii="Times New Roman" w:hAnsi="Times New Roman" w:cs="Times New Roman"/>
                <w:b/>
              </w:rPr>
              <w:t xml:space="preserve"> образования, заключенных</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частной дошкольной образовательной организацией с родителями</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(законными представителями) лиц, осваивающих </w:t>
            </w:r>
            <w:proofErr w:type="gramStart"/>
            <w:r w:rsidRPr="00242180">
              <w:rPr>
                <w:rFonts w:ascii="Times New Roman" w:hAnsi="Times New Roman" w:cs="Times New Roman"/>
                <w:b/>
              </w:rPr>
              <w:t>образовательную</w:t>
            </w:r>
            <w:proofErr w:type="gramEnd"/>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программу </w:t>
            </w:r>
            <w:proofErr w:type="gramStart"/>
            <w:r w:rsidRPr="00242180">
              <w:rPr>
                <w:rFonts w:ascii="Times New Roman" w:hAnsi="Times New Roman" w:cs="Times New Roman"/>
                <w:b/>
              </w:rPr>
              <w:t>дошкольного</w:t>
            </w:r>
            <w:proofErr w:type="gramEnd"/>
            <w:r w:rsidRPr="00242180">
              <w:rPr>
                <w:rFonts w:ascii="Times New Roman" w:hAnsi="Times New Roman" w:cs="Times New Roman"/>
                <w:b/>
              </w:rPr>
              <w:t xml:space="preserve"> образования</w:t>
            </w:r>
          </w:p>
          <w:p w:rsidR="00706457" w:rsidRPr="00242180" w:rsidRDefault="00706457" w:rsidP="00242180">
            <w:pPr>
              <w:pStyle w:val="ConsPlusNormal"/>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(наименование частной дошкольной образовательной организации)</w:t>
            </w:r>
          </w:p>
          <w:p w:rsidR="00706457" w:rsidRPr="00242180" w:rsidRDefault="00706457" w:rsidP="00242180">
            <w:pPr>
              <w:pStyle w:val="ConsPlusNormal"/>
              <w:rPr>
                <w:rFonts w:ascii="Times New Roman" w:hAnsi="Times New Roman" w:cs="Times New Roman"/>
              </w:rPr>
            </w:pP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Режим функционирования групп </w:t>
            </w:r>
            <w:proofErr w:type="gramStart"/>
            <w:r w:rsidRPr="00242180">
              <w:rPr>
                <w:rFonts w:ascii="Times New Roman" w:hAnsi="Times New Roman" w:cs="Times New Roman"/>
              </w:rPr>
              <w:t>от</w:t>
            </w:r>
            <w:proofErr w:type="gramEnd"/>
            <w:r w:rsidRPr="00242180">
              <w:rPr>
                <w:rFonts w:ascii="Times New Roman" w:hAnsi="Times New Roman" w:cs="Times New Roman"/>
              </w:rPr>
              <w:t xml:space="preserve"> _____ до ______ часов в день.</w:t>
            </w:r>
          </w:p>
        </w:tc>
      </w:tr>
    </w:tbl>
    <w:p w:rsidR="00706457" w:rsidRPr="00242180" w:rsidRDefault="00706457" w:rsidP="002421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665"/>
        <w:gridCol w:w="1190"/>
        <w:gridCol w:w="1247"/>
        <w:gridCol w:w="1474"/>
        <w:gridCol w:w="1984"/>
      </w:tblGrid>
      <w:tr w:rsidR="00706457" w:rsidRPr="00242180">
        <w:tc>
          <w:tcPr>
            <w:tcW w:w="510"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N </w:t>
            </w:r>
            <w:proofErr w:type="spellStart"/>
            <w:proofErr w:type="gramStart"/>
            <w:r w:rsidRPr="00242180">
              <w:rPr>
                <w:rFonts w:ascii="Times New Roman" w:hAnsi="Times New Roman" w:cs="Times New Roman"/>
              </w:rPr>
              <w:t>п</w:t>
            </w:r>
            <w:proofErr w:type="spellEnd"/>
            <w:proofErr w:type="gramEnd"/>
            <w:r w:rsidRPr="00242180">
              <w:rPr>
                <w:rFonts w:ascii="Times New Roman" w:hAnsi="Times New Roman" w:cs="Times New Roman"/>
              </w:rPr>
              <w:t>/</w:t>
            </w:r>
            <w:proofErr w:type="spellStart"/>
            <w:r w:rsidRPr="00242180">
              <w:rPr>
                <w:rFonts w:ascii="Times New Roman" w:hAnsi="Times New Roman" w:cs="Times New Roman"/>
              </w:rPr>
              <w:t>п</w:t>
            </w:r>
            <w:proofErr w:type="spellEnd"/>
          </w:p>
        </w:tc>
        <w:tc>
          <w:tcPr>
            <w:tcW w:w="2665"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Ф.И.О. (отчество - при наличии) лиц, осваивающих образовательную программу </w:t>
            </w:r>
            <w:proofErr w:type="gramStart"/>
            <w:r w:rsidRPr="00242180">
              <w:rPr>
                <w:rFonts w:ascii="Times New Roman" w:hAnsi="Times New Roman" w:cs="Times New Roman"/>
              </w:rPr>
              <w:t>дошкольного</w:t>
            </w:r>
            <w:proofErr w:type="gramEnd"/>
            <w:r w:rsidRPr="00242180">
              <w:rPr>
                <w:rFonts w:ascii="Times New Roman" w:hAnsi="Times New Roman" w:cs="Times New Roman"/>
              </w:rPr>
              <w:t xml:space="preserve"> образования</w:t>
            </w:r>
          </w:p>
        </w:tc>
        <w:tc>
          <w:tcPr>
            <w:tcW w:w="1190"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Номер договора</w:t>
            </w:r>
          </w:p>
        </w:tc>
        <w:tc>
          <w:tcPr>
            <w:tcW w:w="1247"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 договора</w:t>
            </w:r>
          </w:p>
        </w:tc>
        <w:tc>
          <w:tcPr>
            <w:tcW w:w="147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Номер дополнительного соглашения к договору</w:t>
            </w:r>
          </w:p>
        </w:tc>
        <w:tc>
          <w:tcPr>
            <w:tcW w:w="1984"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 дополнительного соглашения к договору</w:t>
            </w:r>
          </w:p>
        </w:tc>
      </w:tr>
      <w:tr w:rsidR="00706457" w:rsidRPr="00242180">
        <w:tc>
          <w:tcPr>
            <w:tcW w:w="510" w:type="dxa"/>
          </w:tcPr>
          <w:p w:rsidR="00706457" w:rsidRPr="00242180" w:rsidRDefault="00706457" w:rsidP="00242180">
            <w:pPr>
              <w:pStyle w:val="ConsPlusNormal"/>
              <w:rPr>
                <w:rFonts w:ascii="Times New Roman" w:hAnsi="Times New Roman" w:cs="Times New Roman"/>
              </w:rPr>
            </w:pPr>
          </w:p>
        </w:tc>
        <w:tc>
          <w:tcPr>
            <w:tcW w:w="2665" w:type="dxa"/>
          </w:tcPr>
          <w:p w:rsidR="00706457" w:rsidRPr="00242180" w:rsidRDefault="00706457" w:rsidP="00242180">
            <w:pPr>
              <w:pStyle w:val="ConsPlusNormal"/>
              <w:rPr>
                <w:rFonts w:ascii="Times New Roman" w:hAnsi="Times New Roman" w:cs="Times New Roman"/>
              </w:rPr>
            </w:pPr>
          </w:p>
        </w:tc>
        <w:tc>
          <w:tcPr>
            <w:tcW w:w="1190" w:type="dxa"/>
          </w:tcPr>
          <w:p w:rsidR="00706457" w:rsidRPr="00242180" w:rsidRDefault="00706457" w:rsidP="00242180">
            <w:pPr>
              <w:pStyle w:val="ConsPlusNormal"/>
              <w:rPr>
                <w:rFonts w:ascii="Times New Roman" w:hAnsi="Times New Roman" w:cs="Times New Roman"/>
              </w:rPr>
            </w:pPr>
          </w:p>
        </w:tc>
        <w:tc>
          <w:tcPr>
            <w:tcW w:w="1247" w:type="dxa"/>
          </w:tcPr>
          <w:p w:rsidR="00706457" w:rsidRPr="00242180" w:rsidRDefault="00706457" w:rsidP="00242180">
            <w:pPr>
              <w:pStyle w:val="ConsPlusNormal"/>
              <w:rPr>
                <w:rFonts w:ascii="Times New Roman" w:hAnsi="Times New Roman" w:cs="Times New Roman"/>
              </w:rPr>
            </w:pPr>
          </w:p>
        </w:tc>
        <w:tc>
          <w:tcPr>
            <w:tcW w:w="1474" w:type="dxa"/>
          </w:tcPr>
          <w:p w:rsidR="00706457" w:rsidRPr="00242180" w:rsidRDefault="00706457" w:rsidP="00242180">
            <w:pPr>
              <w:pStyle w:val="ConsPlusNormal"/>
              <w:rPr>
                <w:rFonts w:ascii="Times New Roman" w:hAnsi="Times New Roman" w:cs="Times New Roman"/>
              </w:rPr>
            </w:pPr>
          </w:p>
        </w:tc>
        <w:tc>
          <w:tcPr>
            <w:tcW w:w="1984" w:type="dxa"/>
          </w:tcPr>
          <w:p w:rsidR="00706457" w:rsidRPr="00242180" w:rsidRDefault="00706457" w:rsidP="00242180">
            <w:pPr>
              <w:pStyle w:val="ConsPlusNormal"/>
              <w:rPr>
                <w:rFonts w:ascii="Times New Roman" w:hAnsi="Times New Roman" w:cs="Times New Roman"/>
              </w:rPr>
            </w:pPr>
          </w:p>
        </w:tc>
      </w:tr>
    </w:tbl>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608"/>
        <w:gridCol w:w="1928"/>
        <w:gridCol w:w="4535"/>
      </w:tblGrid>
      <w:tr w:rsidR="00706457" w:rsidRPr="00242180">
        <w:tc>
          <w:tcPr>
            <w:tcW w:w="2608"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Руководитель</w:t>
            </w:r>
          </w:p>
        </w:tc>
        <w:tc>
          <w:tcPr>
            <w:tcW w:w="192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535"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2608"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Главный бухгалтер &lt;*&gt;</w:t>
            </w:r>
          </w:p>
        </w:tc>
        <w:tc>
          <w:tcPr>
            <w:tcW w:w="192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535"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4536" w:type="dxa"/>
            <w:gridSpan w:val="2"/>
            <w:tcBorders>
              <w:top w:val="nil"/>
              <w:left w:val="nil"/>
              <w:bottom w:val="nil"/>
              <w:right w:val="nil"/>
            </w:tcBorders>
          </w:tcPr>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 xml:space="preserve">М.П.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c>
          <w:tcPr>
            <w:tcW w:w="4535" w:type="dxa"/>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260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w:t>
            </w:r>
          </w:p>
        </w:tc>
        <w:tc>
          <w:tcPr>
            <w:tcW w:w="6463" w:type="dxa"/>
            <w:gridSpan w:val="2"/>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9071" w:type="dxa"/>
            <w:gridSpan w:val="3"/>
            <w:tcBorders>
              <w:top w:val="nil"/>
              <w:left w:val="nil"/>
              <w:bottom w:val="nil"/>
              <w:right w:val="nil"/>
            </w:tcBorders>
          </w:tcPr>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w:t>
            </w: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&lt;*&gt; Указывается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r>
    </w:tbl>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8D0C4B" w:rsidRPr="00242180" w:rsidRDefault="008D0C4B" w:rsidP="00242180">
      <w:pPr>
        <w:rPr>
          <w:rFonts w:ascii="Times New Roman" w:eastAsia="Times New Roman" w:hAnsi="Times New Roman" w:cs="Times New Roman"/>
          <w:szCs w:val="20"/>
          <w:lang w:eastAsia="ru-RU"/>
        </w:rPr>
      </w:pPr>
      <w:r w:rsidRPr="00242180">
        <w:rPr>
          <w:rFonts w:ascii="Times New Roman" w:hAnsi="Times New Roman" w:cs="Times New Roman"/>
        </w:rPr>
        <w:br w:type="page"/>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right"/>
        <w:outlineLvl w:val="1"/>
        <w:rPr>
          <w:rFonts w:ascii="Times New Roman" w:hAnsi="Times New Roman" w:cs="Times New Roman"/>
        </w:rPr>
      </w:pPr>
      <w:r w:rsidRPr="00242180">
        <w:rPr>
          <w:rFonts w:ascii="Times New Roman" w:hAnsi="Times New Roman" w:cs="Times New Roman"/>
        </w:rPr>
        <w:t>Приложение N 3</w:t>
      </w:r>
    </w:p>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к Порядку</w:t>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bookmarkStart w:id="19" w:name="P384"/>
      <w:bookmarkEnd w:id="19"/>
      <w:r w:rsidRPr="00242180">
        <w:rPr>
          <w:rFonts w:ascii="Times New Roman" w:hAnsi="Times New Roman" w:cs="Times New Roman"/>
          <w:b/>
        </w:rPr>
        <w:t>СВЕДЕНИЯ</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о прогнозируемой среднегодовой численности лиц, осваивающих</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 xml:space="preserve">образовательную программу </w:t>
      </w:r>
      <w:proofErr w:type="gramStart"/>
      <w:r w:rsidRPr="00242180">
        <w:rPr>
          <w:rFonts w:ascii="Times New Roman" w:hAnsi="Times New Roman" w:cs="Times New Roman"/>
          <w:b/>
        </w:rPr>
        <w:t>дошкольного</w:t>
      </w:r>
      <w:proofErr w:type="gramEnd"/>
      <w:r w:rsidRPr="00242180">
        <w:rPr>
          <w:rFonts w:ascii="Times New Roman" w:hAnsi="Times New Roman" w:cs="Times New Roman"/>
          <w:b/>
        </w:rPr>
        <w:t xml:space="preserve"> образования,</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b/>
        </w:rPr>
        <w:t>на 20___ год</w:t>
      </w: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__________________________________________________________</w:t>
      </w:r>
    </w:p>
    <w:p w:rsidR="00706457" w:rsidRPr="00242180" w:rsidRDefault="00706457" w:rsidP="00242180">
      <w:pPr>
        <w:pStyle w:val="ConsPlusNormal"/>
        <w:jc w:val="center"/>
        <w:rPr>
          <w:rFonts w:ascii="Times New Roman" w:hAnsi="Times New Roman" w:cs="Times New Roman"/>
        </w:rPr>
      </w:pPr>
      <w:proofErr w:type="gramStart"/>
      <w:r w:rsidRPr="00242180">
        <w:rPr>
          <w:rFonts w:ascii="Times New Roman" w:hAnsi="Times New Roman" w:cs="Times New Roman"/>
        </w:rPr>
        <w:t>(наименование частной дошкольной</w:t>
      </w:r>
      <w:proofErr w:type="gramEnd"/>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образовательной организации)</w:t>
      </w:r>
    </w:p>
    <w:p w:rsidR="00706457" w:rsidRPr="00242180" w:rsidRDefault="00706457" w:rsidP="0024218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45"/>
        <w:gridCol w:w="1474"/>
        <w:gridCol w:w="1631"/>
        <w:gridCol w:w="1560"/>
        <w:gridCol w:w="1659"/>
      </w:tblGrid>
      <w:tr w:rsidR="00706457" w:rsidRPr="00242180">
        <w:tc>
          <w:tcPr>
            <w:tcW w:w="2745" w:type="dxa"/>
            <w:vMerge w:val="restart"/>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Период</w:t>
            </w:r>
          </w:p>
        </w:tc>
        <w:tc>
          <w:tcPr>
            <w:tcW w:w="6324" w:type="dxa"/>
            <w:gridSpan w:val="4"/>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 xml:space="preserve">Прогнозируемая среднегодовая численность лиц, осваивающих образовательную программу </w:t>
            </w:r>
            <w:proofErr w:type="gramStart"/>
            <w:r w:rsidRPr="00242180">
              <w:rPr>
                <w:rFonts w:ascii="Times New Roman" w:hAnsi="Times New Roman" w:cs="Times New Roman"/>
              </w:rPr>
              <w:t>дошкольного</w:t>
            </w:r>
            <w:proofErr w:type="gramEnd"/>
            <w:r w:rsidRPr="00242180">
              <w:rPr>
                <w:rFonts w:ascii="Times New Roman" w:hAnsi="Times New Roman" w:cs="Times New Roman"/>
              </w:rPr>
              <w:t xml:space="preserve"> образования, в частной дошкольной образовательной организации, человек</w:t>
            </w:r>
          </w:p>
        </w:tc>
      </w:tr>
      <w:tr w:rsidR="00706457" w:rsidRPr="00242180">
        <w:tc>
          <w:tcPr>
            <w:tcW w:w="2745" w:type="dxa"/>
            <w:vMerge/>
          </w:tcPr>
          <w:p w:rsidR="00706457" w:rsidRPr="00242180" w:rsidRDefault="00706457" w:rsidP="00242180">
            <w:pPr>
              <w:pStyle w:val="ConsPlusNormal"/>
              <w:rPr>
                <w:rFonts w:ascii="Times New Roman" w:hAnsi="Times New Roman" w:cs="Times New Roman"/>
              </w:rPr>
            </w:pPr>
          </w:p>
        </w:tc>
        <w:tc>
          <w:tcPr>
            <w:tcW w:w="1474" w:type="dxa"/>
            <w:vMerge w:val="restart"/>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всего</w:t>
            </w:r>
          </w:p>
        </w:tc>
        <w:tc>
          <w:tcPr>
            <w:tcW w:w="4850" w:type="dxa"/>
            <w:gridSpan w:val="3"/>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с режимом функционирования</w:t>
            </w:r>
          </w:p>
        </w:tc>
      </w:tr>
      <w:tr w:rsidR="00706457" w:rsidRPr="00242180">
        <w:tc>
          <w:tcPr>
            <w:tcW w:w="2745" w:type="dxa"/>
            <w:vMerge/>
          </w:tcPr>
          <w:p w:rsidR="00706457" w:rsidRPr="00242180" w:rsidRDefault="00706457" w:rsidP="00242180">
            <w:pPr>
              <w:pStyle w:val="ConsPlusNormal"/>
              <w:rPr>
                <w:rFonts w:ascii="Times New Roman" w:hAnsi="Times New Roman" w:cs="Times New Roman"/>
              </w:rPr>
            </w:pPr>
          </w:p>
        </w:tc>
        <w:tc>
          <w:tcPr>
            <w:tcW w:w="1474" w:type="dxa"/>
            <w:vMerge/>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8 до 12 часов в день</w:t>
            </w:r>
          </w:p>
        </w:tc>
        <w:tc>
          <w:tcPr>
            <w:tcW w:w="1560"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4 до 5 часов в день</w:t>
            </w:r>
          </w:p>
        </w:tc>
        <w:tc>
          <w:tcPr>
            <w:tcW w:w="1659" w:type="dxa"/>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от 3 до 3,5 часа в день</w:t>
            </w: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01.01.20__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01.02.20__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01.03.20__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01.04.20__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01.05.20__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01.06.20__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01.07.20__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01.08.20__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01.09.20__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01.10.20__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01.11.20__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01.12.20__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На 01.01.20__</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r w:rsidR="00706457" w:rsidRPr="00242180">
        <w:tc>
          <w:tcPr>
            <w:tcW w:w="2745" w:type="dxa"/>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t xml:space="preserve">Прогнозируемая среднегодовая численность лиц, осваивающих образовательную программу </w:t>
            </w:r>
            <w:proofErr w:type="gramStart"/>
            <w:r w:rsidRPr="00242180">
              <w:rPr>
                <w:rFonts w:ascii="Times New Roman" w:hAnsi="Times New Roman" w:cs="Times New Roman"/>
              </w:rPr>
              <w:t>дошкольного</w:t>
            </w:r>
            <w:proofErr w:type="gramEnd"/>
            <w:r w:rsidRPr="00242180">
              <w:rPr>
                <w:rFonts w:ascii="Times New Roman" w:hAnsi="Times New Roman" w:cs="Times New Roman"/>
              </w:rPr>
              <w:t xml:space="preserve"> образования &lt;*&gt;</w:t>
            </w:r>
          </w:p>
        </w:tc>
        <w:tc>
          <w:tcPr>
            <w:tcW w:w="1474" w:type="dxa"/>
          </w:tcPr>
          <w:p w:rsidR="00706457" w:rsidRPr="00242180" w:rsidRDefault="00706457" w:rsidP="00242180">
            <w:pPr>
              <w:pStyle w:val="ConsPlusNormal"/>
              <w:rPr>
                <w:rFonts w:ascii="Times New Roman" w:hAnsi="Times New Roman" w:cs="Times New Roman"/>
              </w:rPr>
            </w:pPr>
          </w:p>
        </w:tc>
        <w:tc>
          <w:tcPr>
            <w:tcW w:w="1631" w:type="dxa"/>
          </w:tcPr>
          <w:p w:rsidR="00706457" w:rsidRPr="00242180" w:rsidRDefault="00706457" w:rsidP="00242180">
            <w:pPr>
              <w:pStyle w:val="ConsPlusNormal"/>
              <w:rPr>
                <w:rFonts w:ascii="Times New Roman" w:hAnsi="Times New Roman" w:cs="Times New Roman"/>
              </w:rPr>
            </w:pPr>
          </w:p>
        </w:tc>
        <w:tc>
          <w:tcPr>
            <w:tcW w:w="1560" w:type="dxa"/>
          </w:tcPr>
          <w:p w:rsidR="00706457" w:rsidRPr="00242180" w:rsidRDefault="00706457" w:rsidP="00242180">
            <w:pPr>
              <w:pStyle w:val="ConsPlusNormal"/>
              <w:rPr>
                <w:rFonts w:ascii="Times New Roman" w:hAnsi="Times New Roman" w:cs="Times New Roman"/>
              </w:rPr>
            </w:pPr>
          </w:p>
        </w:tc>
        <w:tc>
          <w:tcPr>
            <w:tcW w:w="1659" w:type="dxa"/>
          </w:tcPr>
          <w:p w:rsidR="00706457" w:rsidRPr="00242180" w:rsidRDefault="00706457" w:rsidP="00242180">
            <w:pPr>
              <w:pStyle w:val="ConsPlusNormal"/>
              <w:rPr>
                <w:rFonts w:ascii="Times New Roman" w:hAnsi="Times New Roman" w:cs="Times New Roman"/>
              </w:rPr>
            </w:pPr>
          </w:p>
        </w:tc>
      </w:tr>
    </w:tbl>
    <w:p w:rsidR="00706457" w:rsidRPr="00242180" w:rsidRDefault="00706457" w:rsidP="00242180">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2721"/>
        <w:gridCol w:w="2098"/>
        <w:gridCol w:w="4252"/>
      </w:tblGrid>
      <w:tr w:rsidR="00706457" w:rsidRPr="00242180">
        <w:tc>
          <w:tcPr>
            <w:tcW w:w="2721" w:type="dxa"/>
            <w:tcBorders>
              <w:top w:val="nil"/>
              <w:left w:val="nil"/>
              <w:bottom w:val="nil"/>
              <w:right w:val="nil"/>
            </w:tcBorders>
          </w:tcPr>
          <w:p w:rsidR="00706457" w:rsidRPr="00242180" w:rsidRDefault="00706457" w:rsidP="00242180">
            <w:pPr>
              <w:pStyle w:val="ConsPlusNormal"/>
              <w:jc w:val="both"/>
              <w:rPr>
                <w:rFonts w:ascii="Times New Roman" w:hAnsi="Times New Roman" w:cs="Times New Roman"/>
              </w:rPr>
            </w:pPr>
            <w:r w:rsidRPr="00242180">
              <w:rPr>
                <w:rFonts w:ascii="Times New Roman" w:hAnsi="Times New Roman" w:cs="Times New Roman"/>
              </w:rPr>
              <w:t>Руководитель</w:t>
            </w:r>
          </w:p>
        </w:tc>
        <w:tc>
          <w:tcPr>
            <w:tcW w:w="209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252"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2721" w:type="dxa"/>
            <w:tcBorders>
              <w:top w:val="nil"/>
              <w:left w:val="nil"/>
              <w:bottom w:val="nil"/>
              <w:right w:val="nil"/>
            </w:tcBorders>
          </w:tcPr>
          <w:p w:rsidR="00706457" w:rsidRPr="00242180" w:rsidRDefault="00706457" w:rsidP="00242180">
            <w:pPr>
              <w:pStyle w:val="ConsPlusNormal"/>
              <w:rPr>
                <w:rFonts w:ascii="Times New Roman" w:hAnsi="Times New Roman" w:cs="Times New Roman"/>
              </w:rPr>
            </w:pPr>
            <w:r w:rsidRPr="00242180">
              <w:rPr>
                <w:rFonts w:ascii="Times New Roman" w:hAnsi="Times New Roman" w:cs="Times New Roman"/>
              </w:rPr>
              <w:lastRenderedPageBreak/>
              <w:t>Главный бухгалтер &lt;**&gt;</w:t>
            </w:r>
          </w:p>
        </w:tc>
        <w:tc>
          <w:tcPr>
            <w:tcW w:w="2098"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(подпись)</w:t>
            </w:r>
          </w:p>
        </w:tc>
        <w:tc>
          <w:tcPr>
            <w:tcW w:w="4252"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(инициалы, фамилия)</w:t>
            </w:r>
          </w:p>
        </w:tc>
      </w:tr>
      <w:tr w:rsidR="00706457" w:rsidRPr="00242180">
        <w:tc>
          <w:tcPr>
            <w:tcW w:w="4819" w:type="dxa"/>
            <w:gridSpan w:val="2"/>
            <w:tcBorders>
              <w:top w:val="nil"/>
              <w:left w:val="nil"/>
              <w:bottom w:val="nil"/>
              <w:right w:val="nil"/>
            </w:tcBorders>
          </w:tcPr>
          <w:p w:rsidR="00706457" w:rsidRPr="00242180" w:rsidRDefault="00706457" w:rsidP="00242180">
            <w:pPr>
              <w:pStyle w:val="ConsPlusNormal"/>
              <w:jc w:val="right"/>
              <w:rPr>
                <w:rFonts w:ascii="Times New Roman" w:hAnsi="Times New Roman" w:cs="Times New Roman"/>
              </w:rPr>
            </w:pPr>
            <w:r w:rsidRPr="00242180">
              <w:rPr>
                <w:rFonts w:ascii="Times New Roman" w:hAnsi="Times New Roman" w:cs="Times New Roman"/>
              </w:rPr>
              <w:t xml:space="preserve">М.П.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c>
          <w:tcPr>
            <w:tcW w:w="4252" w:type="dxa"/>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2721" w:type="dxa"/>
            <w:tcBorders>
              <w:top w:val="nil"/>
              <w:left w:val="nil"/>
              <w:bottom w:val="nil"/>
              <w:right w:val="nil"/>
            </w:tcBorders>
          </w:tcPr>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___________________</w:t>
            </w:r>
          </w:p>
          <w:p w:rsidR="00706457" w:rsidRPr="00242180" w:rsidRDefault="00706457" w:rsidP="00242180">
            <w:pPr>
              <w:pStyle w:val="ConsPlusNormal"/>
              <w:jc w:val="center"/>
              <w:rPr>
                <w:rFonts w:ascii="Times New Roman" w:hAnsi="Times New Roman" w:cs="Times New Roman"/>
              </w:rPr>
            </w:pPr>
            <w:r w:rsidRPr="00242180">
              <w:rPr>
                <w:rFonts w:ascii="Times New Roman" w:hAnsi="Times New Roman" w:cs="Times New Roman"/>
              </w:rPr>
              <w:t>(дата)</w:t>
            </w:r>
          </w:p>
        </w:tc>
        <w:tc>
          <w:tcPr>
            <w:tcW w:w="6350" w:type="dxa"/>
            <w:gridSpan w:val="2"/>
            <w:tcBorders>
              <w:top w:val="nil"/>
              <w:left w:val="nil"/>
              <w:bottom w:val="nil"/>
              <w:right w:val="nil"/>
            </w:tcBorders>
          </w:tcPr>
          <w:p w:rsidR="00706457" w:rsidRPr="00242180" w:rsidRDefault="00706457" w:rsidP="00242180">
            <w:pPr>
              <w:pStyle w:val="ConsPlusNormal"/>
              <w:rPr>
                <w:rFonts w:ascii="Times New Roman" w:hAnsi="Times New Roman" w:cs="Times New Roman"/>
              </w:rPr>
            </w:pPr>
          </w:p>
        </w:tc>
      </w:tr>
      <w:tr w:rsidR="00706457" w:rsidRPr="00242180">
        <w:tc>
          <w:tcPr>
            <w:tcW w:w="9071" w:type="dxa"/>
            <w:gridSpan w:val="3"/>
            <w:tcBorders>
              <w:top w:val="nil"/>
              <w:left w:val="nil"/>
              <w:bottom w:val="nil"/>
              <w:right w:val="nil"/>
            </w:tcBorders>
          </w:tcPr>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w:t>
            </w: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&lt;*&gt; Прогнозируемая среднегодовая численность лиц, осваивающих образовательную программу дошкольного образования, рассчитывается путем суммирования количества лиц, осваивающих образовательную программу дошкольного образования, по состоянию на 1-е число месяца финансового года (с месяца, следующего за месяцем принятия решения о предоставлении субсидии) и деления результата на 12.</w:t>
            </w:r>
          </w:p>
          <w:p w:rsidR="00706457" w:rsidRPr="00242180" w:rsidRDefault="00706457" w:rsidP="00242180">
            <w:pPr>
              <w:pStyle w:val="ConsPlusNormal"/>
              <w:ind w:firstLine="283"/>
              <w:jc w:val="both"/>
              <w:rPr>
                <w:rFonts w:ascii="Times New Roman" w:hAnsi="Times New Roman" w:cs="Times New Roman"/>
              </w:rPr>
            </w:pPr>
            <w:r w:rsidRPr="00242180">
              <w:rPr>
                <w:rFonts w:ascii="Times New Roman" w:hAnsi="Times New Roman" w:cs="Times New Roman"/>
              </w:rPr>
              <w:t xml:space="preserve">&lt;**&gt; Указывается при </w:t>
            </w:r>
            <w:proofErr w:type="gramStart"/>
            <w:r w:rsidRPr="00242180">
              <w:rPr>
                <w:rFonts w:ascii="Times New Roman" w:hAnsi="Times New Roman" w:cs="Times New Roman"/>
              </w:rPr>
              <w:t>наличии</w:t>
            </w:r>
            <w:proofErr w:type="gramEnd"/>
            <w:r w:rsidRPr="00242180">
              <w:rPr>
                <w:rFonts w:ascii="Times New Roman" w:hAnsi="Times New Roman" w:cs="Times New Roman"/>
              </w:rPr>
              <w:t>.</w:t>
            </w:r>
          </w:p>
        </w:tc>
      </w:tr>
    </w:tbl>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jc w:val="both"/>
        <w:rPr>
          <w:rFonts w:ascii="Times New Roman" w:hAnsi="Times New Roman" w:cs="Times New Roman"/>
        </w:rPr>
      </w:pPr>
    </w:p>
    <w:p w:rsidR="00706457" w:rsidRPr="00242180" w:rsidRDefault="00706457" w:rsidP="00242180">
      <w:pPr>
        <w:pStyle w:val="ConsPlusNormal"/>
        <w:pBdr>
          <w:bottom w:val="single" w:sz="6" w:space="0" w:color="auto"/>
        </w:pBdr>
        <w:spacing w:after="100"/>
        <w:jc w:val="both"/>
        <w:rPr>
          <w:rFonts w:ascii="Times New Roman" w:hAnsi="Times New Roman" w:cs="Times New Roman"/>
          <w:sz w:val="2"/>
          <w:szCs w:val="2"/>
        </w:rPr>
      </w:pPr>
    </w:p>
    <w:p w:rsidR="00412C9F" w:rsidRPr="00242180" w:rsidRDefault="00412C9F" w:rsidP="00242180">
      <w:pPr>
        <w:rPr>
          <w:rFonts w:ascii="Times New Roman" w:hAnsi="Times New Roman" w:cs="Times New Roman"/>
        </w:rPr>
      </w:pPr>
    </w:p>
    <w:sectPr w:rsidR="00412C9F" w:rsidRPr="00242180" w:rsidSect="00D83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6457"/>
    <w:rsid w:val="00041923"/>
    <w:rsid w:val="000C084A"/>
    <w:rsid w:val="000C2F13"/>
    <w:rsid w:val="001B776A"/>
    <w:rsid w:val="00212729"/>
    <w:rsid w:val="00242180"/>
    <w:rsid w:val="002A2448"/>
    <w:rsid w:val="002B7D0A"/>
    <w:rsid w:val="0031209A"/>
    <w:rsid w:val="003D68ED"/>
    <w:rsid w:val="003E45EF"/>
    <w:rsid w:val="00412C9F"/>
    <w:rsid w:val="004E02C3"/>
    <w:rsid w:val="005107D7"/>
    <w:rsid w:val="005D2859"/>
    <w:rsid w:val="00612852"/>
    <w:rsid w:val="00623C62"/>
    <w:rsid w:val="0067033A"/>
    <w:rsid w:val="006F385F"/>
    <w:rsid w:val="00706457"/>
    <w:rsid w:val="00710E01"/>
    <w:rsid w:val="007277AE"/>
    <w:rsid w:val="00854068"/>
    <w:rsid w:val="008B3B9C"/>
    <w:rsid w:val="008D0C4B"/>
    <w:rsid w:val="008D5F02"/>
    <w:rsid w:val="009652F1"/>
    <w:rsid w:val="009D01EB"/>
    <w:rsid w:val="00A86A1D"/>
    <w:rsid w:val="00A92CE7"/>
    <w:rsid w:val="00AD7DAD"/>
    <w:rsid w:val="00B27D44"/>
    <w:rsid w:val="00B82330"/>
    <w:rsid w:val="00B87D8C"/>
    <w:rsid w:val="00C111F6"/>
    <w:rsid w:val="00C1672F"/>
    <w:rsid w:val="00C350FC"/>
    <w:rsid w:val="00CB34E8"/>
    <w:rsid w:val="00CE5E84"/>
    <w:rsid w:val="00D44688"/>
    <w:rsid w:val="00DC163E"/>
    <w:rsid w:val="00E71B07"/>
    <w:rsid w:val="00EC265F"/>
    <w:rsid w:val="00F058E2"/>
    <w:rsid w:val="00F47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6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64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64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64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645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645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645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D0C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C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503698" TargetMode="External"/><Relationship Id="rId18" Type="http://schemas.openxmlformats.org/officeDocument/2006/relationships/image" Target="media/image2.wmf"/><Relationship Id="rId26" Type="http://schemas.openxmlformats.org/officeDocument/2006/relationships/hyperlink" Target="https://login.consultant.ru/link/?req=doc&amp;base=LAW&amp;n=499769&amp;dst=100278" TargetMode="External"/><Relationship Id="rId3" Type="http://schemas.openxmlformats.org/officeDocument/2006/relationships/webSettings" Target="webSettings.xml"/><Relationship Id="rId21" Type="http://schemas.openxmlformats.org/officeDocument/2006/relationships/image" Target="media/image3.wmf"/><Relationship Id="rId7" Type="http://schemas.openxmlformats.org/officeDocument/2006/relationships/hyperlink" Target="https://login.consultant.ru/link/?req=doc&amp;base=RLAW240&amp;n=266276&amp;dst=100021" TargetMode="External"/><Relationship Id="rId12" Type="http://schemas.openxmlformats.org/officeDocument/2006/relationships/hyperlink" Target="https://login.consultant.ru/link/?req=doc&amp;base=LAW&amp;n=121087&amp;dst=100142" TargetMode="External"/><Relationship Id="rId17" Type="http://schemas.openxmlformats.org/officeDocument/2006/relationships/image" Target="media/image1.wmf"/><Relationship Id="rId25"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hyperlink" Target="https://login.consultant.ru/link/?req=doc&amp;base=LAW&amp;n=535012&amp;dst=3722" TargetMode="External"/><Relationship Id="rId20" Type="http://schemas.openxmlformats.org/officeDocument/2006/relationships/hyperlink" Target="https://login.consultant.ru/link/?req=doc&amp;base=LAW&amp;n=535012&amp;dst=3722" TargetMode="External"/><Relationship Id="rId1" Type="http://schemas.openxmlformats.org/officeDocument/2006/relationships/styles" Target="styles.xml"/><Relationship Id="rId6" Type="http://schemas.openxmlformats.org/officeDocument/2006/relationships/hyperlink" Target="https://login.consultant.ru/link/?req=doc&amp;base=RLAW240&amp;n=266276&amp;dst=100021" TargetMode="External"/><Relationship Id="rId11" Type="http://schemas.openxmlformats.org/officeDocument/2006/relationships/hyperlink" Target="https://login.consultant.ru/link/?req=doc&amp;base=LAW&amp;n=532255&amp;dst=5769" TargetMode="External"/><Relationship Id="rId24" Type="http://schemas.openxmlformats.org/officeDocument/2006/relationships/image" Target="media/image6.wmf"/><Relationship Id="rId5" Type="http://schemas.openxmlformats.org/officeDocument/2006/relationships/hyperlink" Target="https://login.consultant.ru/link/?req=doc&amp;base=RLAW240&amp;n=265853&amp;dst=100058" TargetMode="External"/><Relationship Id="rId15" Type="http://schemas.openxmlformats.org/officeDocument/2006/relationships/hyperlink" Target="https://login.consultant.ru/link/?req=doc&amp;base=LAW&amp;n=535012&amp;dst=3704" TargetMode="External"/><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s://login.consultant.ru/link/?req=doc&amp;base=LAW&amp;n=520118" TargetMode="External"/><Relationship Id="rId19" Type="http://schemas.openxmlformats.org/officeDocument/2006/relationships/hyperlink" Target="https://login.consultant.ru/link/?req=doc&amp;base=LAW&amp;n=535012&amp;dst=3704" TargetMode="External"/><Relationship Id="rId4" Type="http://schemas.openxmlformats.org/officeDocument/2006/relationships/hyperlink" Target="https://login.consultant.ru/link/?req=doc&amp;base=LAW&amp;n=535012&amp;dst=7460" TargetMode="External"/><Relationship Id="rId9" Type="http://schemas.openxmlformats.org/officeDocument/2006/relationships/hyperlink" Target="https://login.consultant.ru/link/?req=doc&amp;base=LAW&amp;n=503698" TargetMode="External"/><Relationship Id="rId14" Type="http://schemas.openxmlformats.org/officeDocument/2006/relationships/hyperlink" Target="https://login.consultant.ru/link/?req=doc&amp;base=LAW&amp;n=520118" TargetMode="External"/><Relationship Id="rId22" Type="http://schemas.openxmlformats.org/officeDocument/2006/relationships/image" Target="media/image4.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6416</Words>
  <Characters>36573</Characters>
  <Application>Microsoft Office Word</Application>
  <DocSecurity>0</DocSecurity>
  <Lines>304</Lines>
  <Paragraphs>85</Paragraphs>
  <ScaleCrop>false</ScaleCrop>
  <Company/>
  <LinksUpToDate>false</LinksUpToDate>
  <CharactersWithSpaces>42904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Shmakova</dc:creator>
  <cp:lastModifiedBy>Shmakova</cp:lastModifiedBy>
  <cp:revision>7</cp:revision>
  <dcterms:created xsi:type="dcterms:W3CDTF">2026-06-24T06:47:00Z</dcterms:created>
  <dcterms:modified xsi:type="dcterms:W3CDTF">2026-06-24T06:54:00Z</dcterms:modified>
</cp:coreProperties>
</file>