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3B" w:rsidRPr="00A40E3B" w:rsidRDefault="00A40E3B">
      <w:pPr>
        <w:pStyle w:val="ConsPlusTitlePage"/>
        <w:rPr>
          <w:rFonts w:ascii="Times New Roman" w:hAnsi="Times New Roman" w:cs="Times New Roman"/>
        </w:rPr>
      </w:pPr>
      <w:r>
        <w:t>Доку</w:t>
      </w:r>
      <w:r w:rsidRPr="00A40E3B">
        <w:rPr>
          <w:rFonts w:ascii="Times New Roman" w:hAnsi="Times New Roman" w:cs="Times New Roman"/>
        </w:rPr>
        <w:t xml:space="preserve">мент предоставлен </w:t>
      </w:r>
      <w:hyperlink r:id="rId5">
        <w:proofErr w:type="spellStart"/>
        <w:r w:rsidRPr="00A40E3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A40E3B">
        <w:rPr>
          <w:rFonts w:ascii="Times New Roman" w:hAnsi="Times New Roman" w:cs="Times New Roman"/>
        </w:rPr>
        <w:br/>
      </w:r>
    </w:p>
    <w:p w:rsidR="00A40E3B" w:rsidRPr="00A40E3B" w:rsidRDefault="00A40E3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ПРАВИТЕЛЬСТВО КИРОВСКОЙ ОБЛАСТИ</w:t>
      </w:r>
    </w:p>
    <w:p w:rsidR="00A40E3B" w:rsidRPr="00A40E3B" w:rsidRDefault="00A40E3B">
      <w:pPr>
        <w:pStyle w:val="ConsPlusTitle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ПОСТАНОВЛЕНИЕ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от 16 декабря 2022 г. N 688-П</w:t>
      </w:r>
    </w:p>
    <w:p w:rsidR="00A40E3B" w:rsidRPr="00A40E3B" w:rsidRDefault="00A40E3B">
      <w:pPr>
        <w:pStyle w:val="ConsPlusTitle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ОБ УТВЕРЖДЕНИИ ПОРЯДКА ПРЕДОСТАВЛЕНИЯ В 2022 ГОДУ СУБСИДИИ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ИЗ ОБЛАСТНОГО БЮДЖЕТА ЧАСТНЫМ ИНВЕСТОРАМ В СФЕРЕ СЕЛЬСКОГО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ХОЗЯЙСТВА И ПИЩЕВОЙ ПРОМЫШЛЕННОСТИ, ИНВЕСТИЦИОННЫЕ ПРОЕКТЫ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КОТОРЫХ</w:t>
      </w:r>
      <w:proofErr w:type="gramEnd"/>
      <w:r w:rsidRPr="00A40E3B">
        <w:rPr>
          <w:rFonts w:ascii="Times New Roman" w:hAnsi="Times New Roman" w:cs="Times New Roman"/>
        </w:rPr>
        <w:t xml:space="preserve"> ВКЛЮЧЕНЫ В СВОДНЫЙ ПЕРЕЧЕНЬ НОВЫХ ИНВЕСТИЦИОННЫХ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ПРОЕКТОВ В ПОРЯДКЕ, УТВЕРЖДЕННОМ ПРАВИТЕЛЬСТВОМ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РОССИЙСКОЙ ФЕДЕРАЦИИ, В ТОМ ЧИСЛЕ ОТОБРАНЫ ПРАВИТЕЛЬСТВОМ</w:t>
      </w:r>
      <w:proofErr w:type="gramEnd"/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КИРОВСКОЙ ОБЛАСТИ В УСТАНОВЛЕННОМ ИМ ПОРЯДКЕ</w:t>
      </w:r>
    </w:p>
    <w:p w:rsidR="00A40E3B" w:rsidRPr="00A40E3B" w:rsidRDefault="00A40E3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E3B" w:rsidRPr="00A40E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E3B" w:rsidRPr="00A40E3B" w:rsidRDefault="00A40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0E3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40E3B" w:rsidRPr="00A40E3B" w:rsidRDefault="00A40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0E3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A40E3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40E3B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08.04.2023 N 170-П)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В соответствии с </w:t>
      </w:r>
      <w:hyperlink r:id="rId7">
        <w:r w:rsidRPr="00A40E3B">
          <w:rPr>
            <w:rFonts w:ascii="Times New Roman" w:hAnsi="Times New Roman" w:cs="Times New Roman"/>
            <w:color w:val="0000FF"/>
          </w:rPr>
          <w:t>пунктом 2 части 1 статьи 13</w:t>
        </w:r>
      </w:hyperlink>
      <w:r w:rsidRPr="00A40E3B">
        <w:rPr>
          <w:rFonts w:ascii="Times New Roman" w:hAnsi="Times New Roman" w:cs="Times New Roman"/>
        </w:rPr>
        <w:t xml:space="preserve"> Закона Кировской области от 02.07.2010 N 537-ЗО "О регулировании инвестиционной деятельности в Кировской области" в целях реализации </w:t>
      </w:r>
      <w:hyperlink r:id="rId8">
        <w:r w:rsidRPr="00A40E3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0E3B">
        <w:rPr>
          <w:rFonts w:ascii="Times New Roman" w:hAnsi="Times New Roman" w:cs="Times New Roman"/>
        </w:rPr>
        <w:t xml:space="preserve"> Правительства Российской Федерации от 19.10.2020 N 1704 "Об утверждении Правил определения новых инвестиционных проектов, в </w:t>
      </w:r>
      <w:proofErr w:type="gramStart"/>
      <w:r w:rsidRPr="00A40E3B">
        <w:rPr>
          <w:rFonts w:ascii="Times New Roman" w:hAnsi="Times New Roman" w:cs="Times New Roman"/>
        </w:rPr>
        <w:t>целях</w:t>
      </w:r>
      <w:proofErr w:type="gramEnd"/>
      <w:r w:rsidRPr="00A40E3B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</w:t>
      </w:r>
      <w:bookmarkStart w:id="0" w:name="_GoBack"/>
      <w:bookmarkEnd w:id="0"/>
      <w:r w:rsidRPr="00A40E3B">
        <w:rPr>
          <w:rFonts w:ascii="Times New Roman" w:hAnsi="Times New Roman" w:cs="Times New Roman"/>
        </w:rPr>
        <w:t>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Правительство Кировской области постановляет: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 </w:t>
      </w:r>
      <w:proofErr w:type="gramStart"/>
      <w:r w:rsidRPr="00A40E3B">
        <w:rPr>
          <w:rFonts w:ascii="Times New Roman" w:hAnsi="Times New Roman" w:cs="Times New Roman"/>
        </w:rPr>
        <w:t xml:space="preserve">Утвердить </w:t>
      </w:r>
      <w:hyperlink w:anchor="P36">
        <w:r w:rsidRPr="00A40E3B">
          <w:rPr>
            <w:rFonts w:ascii="Times New Roman" w:hAnsi="Times New Roman" w:cs="Times New Roman"/>
            <w:color w:val="0000FF"/>
          </w:rPr>
          <w:t>Порядок</w:t>
        </w:r>
      </w:hyperlink>
      <w:r w:rsidRPr="00A40E3B">
        <w:rPr>
          <w:rFonts w:ascii="Times New Roman" w:hAnsi="Times New Roman" w:cs="Times New Roman"/>
        </w:rPr>
        <w:t xml:space="preserve"> предоставления в 2022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согласно приложению.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2. </w:t>
      </w:r>
      <w:proofErr w:type="gramStart"/>
      <w:r w:rsidRPr="00A40E3B">
        <w:rPr>
          <w:rFonts w:ascii="Times New Roman" w:hAnsi="Times New Roman" w:cs="Times New Roman"/>
        </w:rPr>
        <w:t>Контроль за</w:t>
      </w:r>
      <w:proofErr w:type="gramEnd"/>
      <w:r w:rsidRPr="00A40E3B">
        <w:rPr>
          <w:rFonts w:ascii="Times New Roman" w:hAnsi="Times New Roman" w:cs="Times New Roman"/>
        </w:rP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 </w:t>
      </w:r>
      <w:proofErr w:type="gramStart"/>
      <w:r w:rsidRPr="00A40E3B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опубликования, но не ранее вступления в силу нормативного правового акта Правительства Кировской области об утверждении перечня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поддержки, и</w:t>
      </w:r>
      <w:proofErr w:type="gramEnd"/>
      <w:r w:rsidRPr="00A40E3B">
        <w:rPr>
          <w:rFonts w:ascii="Times New Roman" w:hAnsi="Times New Roman" w:cs="Times New Roman"/>
        </w:rPr>
        <w:t xml:space="preserve"> </w:t>
      </w:r>
      <w:proofErr w:type="gramStart"/>
      <w:r w:rsidRPr="00A40E3B">
        <w:rPr>
          <w:rFonts w:ascii="Times New Roman" w:hAnsi="Times New Roman" w:cs="Times New Roman"/>
        </w:rPr>
        <w:t>действует в части предоставления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до 31.12.2022.</w:t>
      </w:r>
      <w:proofErr w:type="gramEnd"/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И.о. Председателя Правительства</w:t>
      </w: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Кировской области</w:t>
      </w: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Ю.И.ТЕРЕШКОВ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Приложение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Утвержден</w:t>
      </w: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постановлением</w:t>
      </w: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Правительства Кировской области</w:t>
      </w:r>
    </w:p>
    <w:p w:rsidR="00A40E3B" w:rsidRPr="00A40E3B" w:rsidRDefault="00A40E3B">
      <w:pPr>
        <w:pStyle w:val="ConsPlusNormal"/>
        <w:jc w:val="right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от 16 декабря 2022 г. N 688-П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A40E3B">
        <w:rPr>
          <w:rFonts w:ascii="Times New Roman" w:hAnsi="Times New Roman" w:cs="Times New Roman"/>
        </w:rPr>
        <w:t>ПОРЯДОК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ПРЕДОСТАВЛЕНИЯ В 2022 ГОДУ СУБСИДИИ ИЗ ОБЛАСТНОГО БЮДЖЕТА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ЧАСТНЫМ ИНВЕСТОРАМ В СФЕРЕ СЕЛЬСКОГО ХОЗЯЙСТВА И ПИЩЕВОЙ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ПРОМЫШЛЕННОСТИ, ИНВЕСТИЦИОННЫЕ ПРОЕКТЫ КОТОРЫХ ВКЛЮЧЕНЫ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В СВОДНЫЙ ПЕРЕЧЕНЬ НОВЫХ ИНВЕСТИЦИОННЫХ ПРОЕКТОВ В ПОРЯДКЕ,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УТВЕРЖДЕННОМ</w:t>
      </w:r>
      <w:proofErr w:type="gramEnd"/>
      <w:r w:rsidRPr="00A40E3B">
        <w:rPr>
          <w:rFonts w:ascii="Times New Roman" w:hAnsi="Times New Roman" w:cs="Times New Roman"/>
        </w:rPr>
        <w:t xml:space="preserve"> ПРАВИТЕЛЬСТВОМ РОССИЙСКОЙ ФЕДЕРАЦИИ,</w:t>
      </w:r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В ТОМ ЧИСЛЕ ОТОБРАНЫ ПРАВИТЕЛЬСТВОМ КИРОВСКОЙ ОБЛАСТИ</w:t>
      </w:r>
      <w:proofErr w:type="gramEnd"/>
    </w:p>
    <w:p w:rsidR="00A40E3B" w:rsidRPr="00A40E3B" w:rsidRDefault="00A40E3B">
      <w:pPr>
        <w:pStyle w:val="ConsPlusTitle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В УСТАНОВЛЕННОМ ИМ ПОРЯДКЕ</w:t>
      </w:r>
    </w:p>
    <w:p w:rsidR="00A40E3B" w:rsidRPr="00A40E3B" w:rsidRDefault="00A40E3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E3B" w:rsidRPr="00A40E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E3B" w:rsidRPr="00A40E3B" w:rsidRDefault="00A40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0E3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40E3B" w:rsidRPr="00A40E3B" w:rsidRDefault="00A40E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0E3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>
              <w:r w:rsidRPr="00A40E3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40E3B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08.04.2023 N 170-П)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E3B" w:rsidRPr="00A40E3B" w:rsidRDefault="00A40E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 Общие положения.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1.1. </w:t>
      </w:r>
      <w:proofErr w:type="gramStart"/>
      <w:r w:rsidRPr="00A40E3B">
        <w:rPr>
          <w:rFonts w:ascii="Times New Roman" w:hAnsi="Times New Roman" w:cs="Times New Roman"/>
        </w:rPr>
        <w:t>Настоящий Порядок предоставления в 2022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 (далее - Порядок), определяет порядок, цели и условия предоставления субсидии из областного бюджета частным инвесторам</w:t>
      </w:r>
      <w:proofErr w:type="gramEnd"/>
      <w:r w:rsidRPr="00A40E3B">
        <w:rPr>
          <w:rFonts w:ascii="Times New Roman" w:hAnsi="Times New Roman" w:cs="Times New Roman"/>
        </w:rPr>
        <w:t xml:space="preserve"> </w:t>
      </w:r>
      <w:proofErr w:type="gramStart"/>
      <w:r w:rsidRPr="00A40E3B">
        <w:rPr>
          <w:rFonts w:ascii="Times New Roman" w:hAnsi="Times New Roman" w:cs="Times New Roman"/>
        </w:rPr>
        <w:t xml:space="preserve">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 (далее - субсидия), а также порядок возврата субсидии в областной бюджет при нарушении условий и порядка предоставления субсидии и </w:t>
      </w:r>
      <w:proofErr w:type="spellStart"/>
      <w:r w:rsidRPr="00A40E3B">
        <w:rPr>
          <w:rFonts w:ascii="Times New Roman" w:hAnsi="Times New Roman" w:cs="Times New Roman"/>
        </w:rPr>
        <w:t>недостижении</w:t>
      </w:r>
      <w:proofErr w:type="spellEnd"/>
      <w:r w:rsidRPr="00A40E3B">
        <w:rPr>
          <w:rFonts w:ascii="Times New Roman" w:hAnsi="Times New Roman" w:cs="Times New Roman"/>
        </w:rPr>
        <w:t xml:space="preserve"> значений результатов предоставления субсидии.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1.2. </w:t>
      </w:r>
      <w:proofErr w:type="gramStart"/>
      <w:r w:rsidRPr="00A40E3B">
        <w:rPr>
          <w:rFonts w:ascii="Times New Roman" w:hAnsi="Times New Roman" w:cs="Times New Roman"/>
        </w:rPr>
        <w:t>Право на получение субсидии имеют частные инвесторы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претендующие на получение государственной поддержки (далее - получатель субсидии).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1.3. Для целей настоящего Порядка применяются понятия, установленные </w:t>
      </w:r>
      <w:hyperlink r:id="rId10">
        <w:r w:rsidRPr="00A40E3B">
          <w:rPr>
            <w:rFonts w:ascii="Times New Roman" w:hAnsi="Times New Roman" w:cs="Times New Roman"/>
            <w:color w:val="0000FF"/>
          </w:rPr>
          <w:t>Правилами</w:t>
        </w:r>
      </w:hyperlink>
      <w:r w:rsidRPr="00A40E3B">
        <w:rPr>
          <w:rFonts w:ascii="Times New Roman" w:hAnsi="Times New Roman" w:cs="Times New Roman"/>
        </w:rPr>
        <w:t xml:space="preserve"> определения новых инвестиционных проектов, в </w:t>
      </w:r>
      <w:proofErr w:type="gramStart"/>
      <w:r w:rsidRPr="00A40E3B">
        <w:rPr>
          <w:rFonts w:ascii="Times New Roman" w:hAnsi="Times New Roman" w:cs="Times New Roman"/>
        </w:rPr>
        <w:t>целях</w:t>
      </w:r>
      <w:proofErr w:type="gramEnd"/>
      <w:r w:rsidRPr="00A40E3B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Российской Федерации от 19.10.2020 N 1704 "Об утверждении Правил определения новых инвестиционных проектов, в </w:t>
      </w:r>
      <w:proofErr w:type="gramStart"/>
      <w:r w:rsidRPr="00A40E3B">
        <w:rPr>
          <w:rFonts w:ascii="Times New Roman" w:hAnsi="Times New Roman" w:cs="Times New Roman"/>
        </w:rPr>
        <w:t>целях</w:t>
      </w:r>
      <w:proofErr w:type="gramEnd"/>
      <w:r w:rsidRPr="00A40E3B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</w:t>
      </w:r>
      <w:r w:rsidRPr="00A40E3B">
        <w:rPr>
          <w:rFonts w:ascii="Times New Roman" w:hAnsi="Times New Roman" w:cs="Times New Roman"/>
        </w:rPr>
        <w:lastRenderedPageBreak/>
        <w:t>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(далее - постановление Правительства Российской Федерации от 19.10.2020 N 1704).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A40E3B">
        <w:rPr>
          <w:rFonts w:ascii="Times New Roman" w:hAnsi="Times New Roman" w:cs="Times New Roman"/>
        </w:rPr>
        <w:t>1.4. В целях реализации на территории Кировской области новых инвестиционных проектов субсидия предоставляется на возмещение фактически произведенных затрат, финансовое обеспечение которых было произведено не ранее 01.01.2021 (без учета налога на добавленную стоимость):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proofErr w:type="gramStart"/>
      <w:r w:rsidRPr="00A40E3B">
        <w:rPr>
          <w:rFonts w:ascii="Times New Roman" w:hAnsi="Times New Roman" w:cs="Times New Roman"/>
        </w:rPr>
        <w:t>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объектов инфраструктуры, необходимых для реализации новых инвестиционных проектов (далее - объект инфраструктуры), в соответствии с перечнем объектов инфраструктуры, необходимых для реализации нового инвестиционного проекта, представленным получателем субсидии в министерство экономического развития Кировской области в составе документов для включения нового инвестиционного проекта в</w:t>
      </w:r>
      <w:proofErr w:type="gramEnd"/>
      <w:r w:rsidRPr="00A40E3B">
        <w:rPr>
          <w:rFonts w:ascii="Times New Roman" w:hAnsi="Times New Roman" w:cs="Times New Roman"/>
        </w:rPr>
        <w:t xml:space="preserve"> сводный перечень новых инвестиционных проектов, утвержденный Министерством экономического развития Российской Федерации;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3"/>
      <w:bookmarkEnd w:id="4"/>
      <w:r w:rsidRPr="00A40E3B">
        <w:rPr>
          <w:rFonts w:ascii="Times New Roman" w:hAnsi="Times New Roman" w:cs="Times New Roman"/>
        </w:rP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1.5. Предоставление субсидии осуществляется министерством сельского хозяйства и продовольствия Кировской области (далее - министерство) в пределах бюджетных ассигнований, предусмотренных в областном бюджете на 2022 год, и лимитов бюджетных обязательств, доведенных в установленном порядке до министерства в 2022 году на предоставление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5"/>
      <w:bookmarkEnd w:id="5"/>
      <w:r w:rsidRPr="00A40E3B">
        <w:rPr>
          <w:rFonts w:ascii="Times New Roman" w:hAnsi="Times New Roman" w:cs="Times New Roman"/>
        </w:rPr>
        <w:t>1.6. Субсидия предоставляется на основании соглашения о предоставлении субсидии, заключенного между министерством и получателем субсидии в программном комплексе "Бюджет-СМАРТ",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установленной министерством финансов Кировской области.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6"/>
      <w:bookmarkEnd w:id="6"/>
      <w:r w:rsidRPr="00A40E3B">
        <w:rPr>
          <w:rFonts w:ascii="Times New Roman" w:hAnsi="Times New Roman" w:cs="Times New Roman"/>
        </w:rPr>
        <w:t>1.7. Для заключения соглашения о предоставлении субсидии по состоянию на 1-е число месяца обращения за субсидией получатель субсидии должен соответствовать следующим требованиям: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1.7.1. Получатель субсидии зарегистрирован по адресу места своего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1.7.2. Получатель субсидии не находится в процессе ликвидации или реорганизации, за исключением реорганизации в формах слияния, присоединения, преобразования, в отношении него не возбуждены процедуры, применяемые в деле о несостоятельности (банкротстве), его деятельность не приостановлена в порядке, предусмотренном законодательством Российской Федерации.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1.7.3. На имущество получателя субсидии не обращено взыскание в порядке, установленном законодательством Российской Федерации.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1.7.4.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указанная неисполненная обязанность не превышает 300 тыс. рублей.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1.7.5. </w:t>
      </w:r>
      <w:proofErr w:type="gramStart"/>
      <w:r w:rsidRPr="00A40E3B">
        <w:rPr>
          <w:rFonts w:ascii="Times New Roman" w:hAnsi="Times New Roman" w:cs="Times New Roman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Pr="00A40E3B">
        <w:rPr>
          <w:rFonts w:ascii="Times New Roman" w:hAnsi="Times New Roman" w:cs="Times New Roman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A40E3B">
        <w:rPr>
          <w:rFonts w:ascii="Times New Roman" w:hAnsi="Times New Roman" w:cs="Times New Roman"/>
        </w:rPr>
        <w:t xml:space="preserve"> совокупности превышает 50 процентов.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1.7.6.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1.7.7. Получатель субсидии не получает средства из областного бюджета на цели, указанные в </w:t>
      </w:r>
      <w:hyperlink w:anchor="P51">
        <w:r w:rsidRPr="00A40E3B">
          <w:rPr>
            <w:rFonts w:ascii="Times New Roman" w:hAnsi="Times New Roman" w:cs="Times New Roman"/>
            <w:color w:val="0000FF"/>
          </w:rPr>
          <w:t>пункте 1.4</w:t>
        </w:r>
      </w:hyperlink>
      <w:r w:rsidRPr="00A40E3B">
        <w:rPr>
          <w:rFonts w:ascii="Times New Roman" w:hAnsi="Times New Roman" w:cs="Times New Roman"/>
        </w:rPr>
        <w:t xml:space="preserve"> настоящего Порядка, на основании иных нормативных правовых актов Кировской области.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1.7.8. </w:t>
      </w:r>
      <w:proofErr w:type="gramStart"/>
      <w:r w:rsidRPr="00A40E3B">
        <w:rPr>
          <w:rFonts w:ascii="Times New Roman" w:hAnsi="Times New Roman" w:cs="Times New Roma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1.8. </w:t>
      </w:r>
      <w:proofErr w:type="gramStart"/>
      <w:r w:rsidRPr="00A40E3B">
        <w:rPr>
          <w:rFonts w:ascii="Times New Roman" w:hAnsi="Times New Roman" w:cs="Times New Roman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вступления в силу закона Кировской области о внесении изменений в </w:t>
      </w:r>
      <w:hyperlink r:id="rId11">
        <w:r w:rsidRPr="00A40E3B">
          <w:rPr>
            <w:rFonts w:ascii="Times New Roman" w:hAnsi="Times New Roman" w:cs="Times New Roman"/>
            <w:color w:val="0000FF"/>
          </w:rPr>
          <w:t>Закон</w:t>
        </w:r>
      </w:hyperlink>
      <w:r w:rsidRPr="00A40E3B">
        <w:rPr>
          <w:rFonts w:ascii="Times New Roman" w:hAnsi="Times New Roman" w:cs="Times New Roman"/>
        </w:rPr>
        <w:t xml:space="preserve"> Кировской области от 21.12.2021 N 25-ЗО "Об областном бюджете на 2022 год и на плановый период 2023 и 2024 годов".</w:t>
      </w:r>
      <w:proofErr w:type="gramEnd"/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 Условия предоставления и размер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7"/>
      <w:bookmarkEnd w:id="7"/>
      <w:r w:rsidRPr="00A40E3B">
        <w:rPr>
          <w:rFonts w:ascii="Times New Roman" w:hAnsi="Times New Roman" w:cs="Times New Roman"/>
        </w:rPr>
        <w:t>2.1. Субсидия предоставляется при соблюдении следующих условий: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2.1.1. Заключение между министерством и получателем субсидии соглашения о предоставлении субсидии в соответствии с </w:t>
      </w:r>
      <w:hyperlink w:anchor="P55">
        <w:r w:rsidRPr="00A40E3B">
          <w:rPr>
            <w:rFonts w:ascii="Times New Roman" w:hAnsi="Times New Roman" w:cs="Times New Roman"/>
            <w:color w:val="0000FF"/>
          </w:rPr>
          <w:t>пунктом 1.6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2.1.2. Ввод объектов капитального строительства в эксплуатацию после 01.01.2021 в соответствии с законодательством Российской Федерации.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2.1.3. 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2.1.4. Проведение государственной экспертизы проектной документации нового инвестиционного проекта, включающей строительство (реконструкцию) объекта инфраструктуры, либо государственной экспертизы проектной документации объекта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2.2. Размер субсидии, предоставляемой получателю субсидии, определяется по формуле: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3CD675D1" wp14:editId="0A729C0F">
            <wp:extent cx="1708150" cy="3251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40E3B">
        <w:rPr>
          <w:rFonts w:ascii="Times New Roman" w:hAnsi="Times New Roman" w:cs="Times New Roman"/>
        </w:rPr>
        <w:t>C</w:t>
      </w:r>
      <w:r w:rsidRPr="00A40E3B">
        <w:rPr>
          <w:rFonts w:ascii="Times New Roman" w:hAnsi="Times New Roman" w:cs="Times New Roman"/>
          <w:vertAlign w:val="subscript"/>
        </w:rPr>
        <w:t>i</w:t>
      </w:r>
      <w:proofErr w:type="spellEnd"/>
      <w:r w:rsidRPr="00A40E3B">
        <w:rPr>
          <w:rFonts w:ascii="Times New Roman" w:hAnsi="Times New Roman" w:cs="Times New Roman"/>
        </w:rPr>
        <w:t xml:space="preserve"> - размер субсидии, предоставляемой получателю субсидии, тыс. рублей;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Р</w:t>
      </w:r>
      <w:r w:rsidRPr="00A40E3B">
        <w:rPr>
          <w:rFonts w:ascii="Times New Roman" w:hAnsi="Times New Roman" w:cs="Times New Roman"/>
          <w:vertAlign w:val="subscript"/>
        </w:rPr>
        <w:t>ОИ k</w:t>
      </w:r>
      <w:r w:rsidRPr="00A40E3B">
        <w:rPr>
          <w:rFonts w:ascii="Times New Roman" w:hAnsi="Times New Roman" w:cs="Times New Roman"/>
        </w:rPr>
        <w:t xml:space="preserve"> - фактически произведенные затраты (без учета налога 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объекта инфраструктуры, а также на подключение (технологическое присоединение) объекта капитального строительства к сетям инженерно-технического обеспечения получателем субсидии в отношении k-</w:t>
      </w:r>
      <w:proofErr w:type="spellStart"/>
      <w:r w:rsidRPr="00A40E3B">
        <w:rPr>
          <w:rFonts w:ascii="Times New Roman" w:hAnsi="Times New Roman" w:cs="Times New Roman"/>
        </w:rPr>
        <w:t>го</w:t>
      </w:r>
      <w:proofErr w:type="spellEnd"/>
      <w:r w:rsidRPr="00A40E3B">
        <w:rPr>
          <w:rFonts w:ascii="Times New Roman" w:hAnsi="Times New Roman" w:cs="Times New Roman"/>
        </w:rPr>
        <w:t xml:space="preserve"> объекта инфраструктуры, тыс. рублей;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lastRenderedPageBreak/>
        <w:t>n - количество созданных (реконструированных) объектов инфраструктуры;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40E3B">
        <w:rPr>
          <w:rFonts w:ascii="Times New Roman" w:hAnsi="Times New Roman" w:cs="Times New Roman"/>
        </w:rPr>
        <w:t>I</w:t>
      </w:r>
      <w:r w:rsidRPr="00A40E3B">
        <w:rPr>
          <w:rFonts w:ascii="Times New Roman" w:hAnsi="Times New Roman" w:cs="Times New Roman"/>
          <w:vertAlign w:val="subscript"/>
        </w:rPr>
        <w:t>k</w:t>
      </w:r>
      <w:proofErr w:type="spellEnd"/>
      <w:r w:rsidRPr="00A40E3B">
        <w:rPr>
          <w:rFonts w:ascii="Times New Roman" w:hAnsi="Times New Roman" w:cs="Times New Roman"/>
        </w:rPr>
        <w:t xml:space="preserve"> - коэффициент использования производственной мощности созданного (реконструированного) объекта инфраструктуры объектами капитального строительства в рамках реализации нового инвестиционного проекта, рассчитываемый по формуле: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9D9A9B6" wp14:editId="5E50A925">
            <wp:extent cx="142494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775DE36" wp14:editId="5FDA9B6D">
            <wp:extent cx="41910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E3B">
        <w:rPr>
          <w:rFonts w:ascii="Times New Roman" w:hAnsi="Times New Roman" w:cs="Times New Roman"/>
        </w:rPr>
        <w:t xml:space="preserve"> - потребность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k-</w:t>
      </w:r>
      <w:proofErr w:type="spellStart"/>
      <w:r w:rsidRPr="00A40E3B">
        <w:rPr>
          <w:rFonts w:ascii="Times New Roman" w:hAnsi="Times New Roman" w:cs="Times New Roman"/>
        </w:rPr>
        <w:t>го</w:t>
      </w:r>
      <w:proofErr w:type="spellEnd"/>
      <w:r w:rsidRPr="00A40E3B">
        <w:rPr>
          <w:rFonts w:ascii="Times New Roman" w:hAnsi="Times New Roman" w:cs="Times New Roman"/>
        </w:rPr>
        <w:t xml:space="preserve"> объекта инфраструктуры, определяемая в соответствии с проектной документацией нового инвестиционного проекта,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0898E52" wp14:editId="1825C4F2">
            <wp:extent cx="36703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E3B">
        <w:rPr>
          <w:rFonts w:ascii="Times New Roman" w:hAnsi="Times New Roman" w:cs="Times New Roman"/>
        </w:rPr>
        <w:t xml:space="preserve"> - общая мощность созданного (реконструированного) k-</w:t>
      </w:r>
      <w:proofErr w:type="spellStart"/>
      <w:r w:rsidRPr="00A40E3B">
        <w:rPr>
          <w:rFonts w:ascii="Times New Roman" w:hAnsi="Times New Roman" w:cs="Times New Roman"/>
        </w:rPr>
        <w:t>го</w:t>
      </w:r>
      <w:proofErr w:type="spellEnd"/>
      <w:r w:rsidRPr="00A40E3B">
        <w:rPr>
          <w:rFonts w:ascii="Times New Roman" w:hAnsi="Times New Roman" w:cs="Times New Roman"/>
        </w:rPr>
        <w:t xml:space="preserve"> объекта инфраструктуры, определяемая в соответствии с проектной документацией нового инвестиционного проекта с указанием информации об объекте инфраструктуры либо в соответствии с проектной документацией 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Если коэффициент использования производственной мощности созданного (реконструированного) объекта инфраструктуры объектами капитального строительства, созданными (реконструированными) в рамках реализации нового инвестиционного проекта, больше единицы, то его значение принимается равным 1.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В зависимости от цели, указанной в </w:t>
      </w:r>
      <w:hyperlink w:anchor="P51">
        <w:r w:rsidRPr="00A40E3B">
          <w:rPr>
            <w:rFonts w:ascii="Times New Roman" w:hAnsi="Times New Roman" w:cs="Times New Roman"/>
            <w:color w:val="0000FF"/>
          </w:rPr>
          <w:t>пункте 1.4</w:t>
        </w:r>
      </w:hyperlink>
      <w:r w:rsidRPr="00A40E3B">
        <w:rPr>
          <w:rFonts w:ascii="Times New Roman" w:hAnsi="Times New Roman" w:cs="Times New Roman"/>
        </w:rPr>
        <w:t xml:space="preserve"> настоящего Порядка, размер субсидии не может превышать: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сметной стоимости строительства (реконструкции) объекта инфраструктуры и (или) стоимости работ (услуг) по договору о проведении проектно-изыскательских работ, договору о проведении работ по разработке проектной документации, договору о проведении государственной экспертизы проектной документации и (или) результатов инженерных изысканий (в случае получения субсидии на цель, предусмотренную </w:t>
      </w:r>
      <w:hyperlink w:anchor="P52">
        <w:r w:rsidRPr="00A40E3B">
          <w:rPr>
            <w:rFonts w:ascii="Times New Roman" w:hAnsi="Times New Roman" w:cs="Times New Roman"/>
            <w:color w:val="0000FF"/>
          </w:rPr>
          <w:t>абзацем вторым пункта 1.4</w:t>
        </w:r>
      </w:hyperlink>
      <w:r w:rsidRPr="00A40E3B">
        <w:rPr>
          <w:rFonts w:ascii="Times New Roman" w:hAnsi="Times New Roman" w:cs="Times New Roman"/>
        </w:rPr>
        <w:t xml:space="preserve"> настоящего Порядка);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стоимости работ (услуг) по договору об осуществлении подключения (технологического присоединения) объектов капитального строительства к сетям инженерно-технического обеспечения (в случае получения субсидии на цель, предусмотренную </w:t>
      </w:r>
      <w:hyperlink w:anchor="P53">
        <w:r w:rsidRPr="00A40E3B">
          <w:rPr>
            <w:rFonts w:ascii="Times New Roman" w:hAnsi="Times New Roman" w:cs="Times New Roman"/>
            <w:color w:val="0000FF"/>
          </w:rPr>
          <w:t>абзацем третьим пункта 1.4</w:t>
        </w:r>
      </w:hyperlink>
      <w:r w:rsidRPr="00A40E3B">
        <w:rPr>
          <w:rFonts w:ascii="Times New Roman" w:hAnsi="Times New Roman" w:cs="Times New Roman"/>
        </w:rPr>
        <w:t xml:space="preserve"> настоящего Порядка).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Цель предоставления субсидии определяется согласно заявлению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2.3. Субсидия перечисляется министерством на расчетный счет получателя субсидии, открытый в кредитной организации, в течение 10 рабочих дней со дня принятия решения о предоставлении субсидии. Перечисление субсидии осуществляется не позднее 29.12.2022.</w:t>
      </w:r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8" w:name="P91"/>
      <w:bookmarkEnd w:id="8"/>
      <w:r w:rsidRPr="00A40E3B">
        <w:rPr>
          <w:rFonts w:ascii="Times New Roman" w:hAnsi="Times New Roman" w:cs="Times New Roman"/>
        </w:rPr>
        <w:t>3. Основания для отказа в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Основаниями для отказа в предоставлении субсидии являются: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3.1. Несоответствие получателя субсидии требованиям, установленным </w:t>
      </w:r>
      <w:hyperlink w:anchor="P56">
        <w:r w:rsidRPr="00A40E3B">
          <w:rPr>
            <w:rFonts w:ascii="Times New Roman" w:hAnsi="Times New Roman" w:cs="Times New Roman"/>
            <w:color w:val="0000FF"/>
          </w:rPr>
          <w:t>пунктом 1.7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3.2. Несоблюдение получателем субсидии одного из условий предоставления субсидии, указанных в </w:t>
      </w:r>
      <w:hyperlink w:anchor="P67">
        <w:r w:rsidRPr="00A40E3B">
          <w:rPr>
            <w:rFonts w:ascii="Times New Roman" w:hAnsi="Times New Roman" w:cs="Times New Roman"/>
            <w:color w:val="0000FF"/>
          </w:rPr>
          <w:t>пункте 2.1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3.3. Несоответствие представленных получателем субсидии документов требованиям, установленным </w:t>
      </w:r>
      <w:hyperlink w:anchor="P100">
        <w:r w:rsidRPr="00A40E3B">
          <w:rPr>
            <w:rFonts w:ascii="Times New Roman" w:hAnsi="Times New Roman" w:cs="Times New Roman"/>
            <w:color w:val="0000FF"/>
          </w:rPr>
          <w:t>разделом 4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lastRenderedPageBreak/>
        <w:t xml:space="preserve">3.4. Непредставление (представление не в полном объеме) документов, установленных </w:t>
      </w:r>
      <w:hyperlink w:anchor="P100">
        <w:r w:rsidRPr="00A40E3B">
          <w:rPr>
            <w:rFonts w:ascii="Times New Roman" w:hAnsi="Times New Roman" w:cs="Times New Roman"/>
            <w:color w:val="0000FF"/>
          </w:rPr>
          <w:t>разделом 4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3.5. Противоречие сведений, содержащихся в документах, друг другу либо сведениям, содержащимся в других документах и информационных ресурсах, находящихся в распоряжении министерства, недостоверность представленной информации.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3.6. Недостаток (отсутствие) лимитов бюджетных обязательств, доведенных в установленном порядке до министерства на 2022 год на цели, указанные в </w:t>
      </w:r>
      <w:hyperlink w:anchor="P51">
        <w:r w:rsidRPr="00A40E3B">
          <w:rPr>
            <w:rFonts w:ascii="Times New Roman" w:hAnsi="Times New Roman" w:cs="Times New Roman"/>
            <w:color w:val="0000FF"/>
          </w:rPr>
          <w:t>пункте 1.4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3.7. Несоблюдение срока подачи документов, установленного </w:t>
      </w:r>
      <w:hyperlink w:anchor="P101">
        <w:r w:rsidRPr="00A40E3B">
          <w:rPr>
            <w:rFonts w:ascii="Times New Roman" w:hAnsi="Times New Roman" w:cs="Times New Roman"/>
            <w:color w:val="0000FF"/>
          </w:rPr>
          <w:t>пунктом 4.1</w:t>
        </w:r>
      </w:hyperlink>
      <w:r w:rsidRPr="00A40E3B">
        <w:rPr>
          <w:rFonts w:ascii="Times New Roman" w:hAnsi="Times New Roman" w:cs="Times New Roman"/>
        </w:rPr>
        <w:t xml:space="preserve"> настоящего Порядка.</w:t>
      </w:r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9" w:name="P100"/>
      <w:bookmarkEnd w:id="9"/>
      <w:r w:rsidRPr="00A40E3B">
        <w:rPr>
          <w:rFonts w:ascii="Times New Roman" w:hAnsi="Times New Roman" w:cs="Times New Roman"/>
        </w:rPr>
        <w:t>4. Перечень документов для предоставления субсидии, срок их представления.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01"/>
      <w:bookmarkEnd w:id="10"/>
      <w:r w:rsidRPr="00A40E3B">
        <w:rPr>
          <w:rFonts w:ascii="Times New Roman" w:hAnsi="Times New Roman" w:cs="Times New Roman"/>
        </w:rPr>
        <w:t xml:space="preserve">4.1. </w:t>
      </w:r>
      <w:proofErr w:type="gramStart"/>
      <w:r w:rsidRPr="00A40E3B">
        <w:rPr>
          <w:rFonts w:ascii="Times New Roman" w:hAnsi="Times New Roman" w:cs="Times New Roman"/>
        </w:rPr>
        <w:t>Получатель субсидии в срок до 23.12.2022 представляет в министерство заявление о предоставлении субсидии по форме, установленной правовым актом министерства, и документы в соответствии с перечнем, указанным в разделе 4 настоящего Порядка, подписанные (заверенные) получателем субсидии (лицом, уполномоченным действовать от имени получателя субсидии) и скрепленные печатью получателя субсидии (при наличии).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В случае принятия министерством решения об отказе в предоставлении субсидии по основаниям, указанным в </w:t>
      </w:r>
      <w:hyperlink w:anchor="P91">
        <w:r w:rsidRPr="00A40E3B">
          <w:rPr>
            <w:rFonts w:ascii="Times New Roman" w:hAnsi="Times New Roman" w:cs="Times New Roman"/>
            <w:color w:val="0000FF"/>
          </w:rPr>
          <w:t>разделе 3</w:t>
        </w:r>
      </w:hyperlink>
      <w:r w:rsidRPr="00A40E3B">
        <w:rPr>
          <w:rFonts w:ascii="Times New Roman" w:hAnsi="Times New Roman" w:cs="Times New Roman"/>
        </w:rPr>
        <w:t xml:space="preserve"> настоящего Порядка, получатель субсидии вправе вновь подать документы в соответствии с настоящим Порядком после устранения причин, послуживших основанием для отказа в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4.2. Для подтверждения соответствия получателя субсидии требованиям, установленным </w:t>
      </w:r>
      <w:hyperlink w:anchor="P56">
        <w:r w:rsidRPr="00A40E3B">
          <w:rPr>
            <w:rFonts w:ascii="Times New Roman" w:hAnsi="Times New Roman" w:cs="Times New Roman"/>
            <w:color w:val="0000FF"/>
          </w:rPr>
          <w:t>пунктом 1.7</w:t>
        </w:r>
      </w:hyperlink>
      <w:r w:rsidRPr="00A40E3B">
        <w:rPr>
          <w:rFonts w:ascii="Times New Roman" w:hAnsi="Times New Roman" w:cs="Times New Roman"/>
        </w:rPr>
        <w:t xml:space="preserve"> настоящего Порядка, на 1-е число месяца обращения за субсидией представляются следующие документы: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4.2.1. Справки об исполнении получателем субсидии обязанности по уплате налогов, сборов, страховых взносов, пеней, штрафов, процентов,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(представляются по инициативе получателя субсидии).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4.2.2. 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получателя субсидии, составленный по форме, установленной правовым актом министерства.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 Для подтверждения соответствия получателя субсидии условиям, установленным </w:t>
      </w:r>
      <w:hyperlink w:anchor="P67">
        <w:r w:rsidRPr="00A40E3B">
          <w:rPr>
            <w:rFonts w:ascii="Times New Roman" w:hAnsi="Times New Roman" w:cs="Times New Roman"/>
            <w:color w:val="0000FF"/>
          </w:rPr>
          <w:t>пунктом 2.1</w:t>
        </w:r>
      </w:hyperlink>
      <w:r w:rsidRPr="00A40E3B">
        <w:rPr>
          <w:rFonts w:ascii="Times New Roman" w:hAnsi="Times New Roman" w:cs="Times New Roman"/>
        </w:rPr>
        <w:t xml:space="preserve"> настоящего Порядка, представляются следующие документы: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4.3.1. Справка-расчет суммы субсидии, составленная по форме, установленной правовым актом министерства.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08"/>
      <w:bookmarkEnd w:id="11"/>
      <w:r w:rsidRPr="00A40E3B">
        <w:rPr>
          <w:rFonts w:ascii="Times New Roman" w:hAnsi="Times New Roman" w:cs="Times New Roman"/>
        </w:rPr>
        <w:t>4.3.2. Копии учредительных документов (с учетом внесенных в них изменений).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4.3.3. Копия документа о назначении (избрании) руководителя получателя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4.3.4. Копия доверенности или иного документа, удостоверяющего полномочия представителя получателя субсидии, не являющегося его руководителем, которые оформлены в соответствии с Гражданским </w:t>
      </w:r>
      <w:hyperlink r:id="rId16">
        <w:r w:rsidRPr="00A40E3B">
          <w:rPr>
            <w:rFonts w:ascii="Times New Roman" w:hAnsi="Times New Roman" w:cs="Times New Roman"/>
            <w:color w:val="0000FF"/>
          </w:rPr>
          <w:t>кодексом</w:t>
        </w:r>
      </w:hyperlink>
      <w:r w:rsidRPr="00A40E3B">
        <w:rPr>
          <w:rFonts w:ascii="Times New Roman" w:hAnsi="Times New Roman" w:cs="Times New Roman"/>
        </w:rPr>
        <w:t xml:space="preserve"> Российской Федерации (в случае подачи заявления о предоставлении субсидии и прилагаемых к нему документов уполномоченным представителем получателя субсидии).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1"/>
      <w:bookmarkEnd w:id="12"/>
      <w:r w:rsidRPr="00A40E3B">
        <w:rPr>
          <w:rFonts w:ascii="Times New Roman" w:hAnsi="Times New Roman" w:cs="Times New Roman"/>
        </w:rPr>
        <w:t xml:space="preserve">4.3.5. </w:t>
      </w:r>
      <w:proofErr w:type="gramStart"/>
      <w:r w:rsidRPr="00A40E3B">
        <w:rPr>
          <w:rFonts w:ascii="Times New Roman" w:hAnsi="Times New Roman" w:cs="Times New Roman"/>
        </w:rPr>
        <w:t xml:space="preserve">Копия согласия получателя субсидии на признание сведений, составляющих налоговую тайну, общедоступными (с отметкой налогового органа) по </w:t>
      </w:r>
      <w:hyperlink r:id="rId17">
        <w:r w:rsidRPr="00A40E3B">
          <w:rPr>
            <w:rFonts w:ascii="Times New Roman" w:hAnsi="Times New Roman" w:cs="Times New Roman"/>
            <w:color w:val="0000FF"/>
          </w:rPr>
          <w:t>форме</w:t>
        </w:r>
      </w:hyperlink>
      <w:r w:rsidRPr="00A40E3B">
        <w:rPr>
          <w:rFonts w:ascii="Times New Roman" w:hAnsi="Times New Roman" w:cs="Times New Roman"/>
        </w:rPr>
        <w:t xml:space="preserve"> согласия </w:t>
      </w:r>
      <w:r w:rsidRPr="00A40E3B">
        <w:rPr>
          <w:rFonts w:ascii="Times New Roman" w:hAnsi="Times New Roman" w:cs="Times New Roman"/>
        </w:rPr>
        <w:lastRenderedPageBreak/>
        <w:t>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Федеральной налоговой службы от 14.11.2022 N ЕД-7-19/1085@ "Об утверждении документов, предусмотренных подпунктом 1 пункта 1</w:t>
      </w:r>
      <w:proofErr w:type="gramEnd"/>
      <w:r w:rsidRPr="00A40E3B">
        <w:rPr>
          <w:rFonts w:ascii="Times New Roman" w:hAnsi="Times New Roman" w:cs="Times New Roman"/>
        </w:rPr>
        <w:t xml:space="preserve"> </w:t>
      </w:r>
      <w:proofErr w:type="gramStart"/>
      <w:r w:rsidRPr="00A40E3B">
        <w:rPr>
          <w:rFonts w:ascii="Times New Roman" w:hAnsi="Times New Roman" w:cs="Times New Roman"/>
        </w:rPr>
        <w:t xml:space="preserve">и пунктом 2.3 статьи 102 Налогового кодекса Российской Федерации",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о предоставлении бюджету Кировской области бюджетного кредита на цели, установленные </w:t>
      </w:r>
      <w:hyperlink r:id="rId18">
        <w:r w:rsidRPr="00A40E3B">
          <w:rPr>
            <w:rFonts w:ascii="Times New Roman" w:hAnsi="Times New Roman" w:cs="Times New Roman"/>
            <w:color w:val="0000FF"/>
          </w:rPr>
          <w:t>пунктом 1 статьи 93.3</w:t>
        </w:r>
      </w:hyperlink>
      <w:r w:rsidRPr="00A40E3B">
        <w:rPr>
          <w:rFonts w:ascii="Times New Roman" w:hAnsi="Times New Roman" w:cs="Times New Roman"/>
        </w:rPr>
        <w:t xml:space="preserve"> Бюджетного кодекса Российской Федерации.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 В случае возмещения затрат на строительство (реконструкцию) и ввод в эксплуатацию объекта инфраструктуры: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4.3.6.1. </w:t>
      </w:r>
      <w:proofErr w:type="gramStart"/>
      <w:r w:rsidRPr="00A40E3B">
        <w:rPr>
          <w:rFonts w:ascii="Times New Roman" w:hAnsi="Times New Roman" w:cs="Times New Roman"/>
        </w:rPr>
        <w:t xml:space="preserve">Копия разрешения на ввод в эксплуатацию объектов капитального строительства нового инвестиционного проекта либо копия разрешения на ввод в эксплуатацию объекта инфраструктуры, выданные органом, уполномоченным на выдачу разрешения на ввод объекта в эксплуатацию в соответствии со </w:t>
      </w:r>
      <w:hyperlink r:id="rId19">
        <w:r w:rsidRPr="00A40E3B">
          <w:rPr>
            <w:rFonts w:ascii="Times New Roman" w:hAnsi="Times New Roman" w:cs="Times New Roman"/>
            <w:color w:val="0000FF"/>
          </w:rPr>
          <w:t>статьей 55</w:t>
        </w:r>
      </w:hyperlink>
      <w:r w:rsidRPr="00A40E3B">
        <w:rPr>
          <w:rFonts w:ascii="Times New Roman" w:hAnsi="Times New Roman" w:cs="Times New Roman"/>
        </w:rPr>
        <w:t xml:space="preserve"> Градостроительного кодекса Российской Федерации, по </w:t>
      </w:r>
      <w:hyperlink r:id="rId20">
        <w:r w:rsidRPr="00A40E3B">
          <w:rPr>
            <w:rFonts w:ascii="Times New Roman" w:hAnsi="Times New Roman" w:cs="Times New Roman"/>
            <w:color w:val="0000FF"/>
          </w:rPr>
          <w:t>форме</w:t>
        </w:r>
      </w:hyperlink>
      <w:r w:rsidRPr="00A40E3B">
        <w:rPr>
          <w:rFonts w:ascii="Times New Roman" w:hAnsi="Times New Roman" w:cs="Times New Roman"/>
        </w:rP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 19.02.2015</w:t>
      </w:r>
      <w:proofErr w:type="gramEnd"/>
      <w:r w:rsidRPr="00A40E3B">
        <w:rPr>
          <w:rFonts w:ascii="Times New Roman" w:hAnsi="Times New Roman" w:cs="Times New Roman"/>
        </w:rPr>
        <w:t xml:space="preserve"> N 117/</w:t>
      </w:r>
      <w:proofErr w:type="spellStart"/>
      <w:proofErr w:type="gramStart"/>
      <w:r w:rsidRPr="00A40E3B">
        <w:rPr>
          <w:rFonts w:ascii="Times New Roman" w:hAnsi="Times New Roman" w:cs="Times New Roman"/>
        </w:rPr>
        <w:t>пр</w:t>
      </w:r>
      <w:proofErr w:type="spellEnd"/>
      <w:proofErr w:type="gramEnd"/>
      <w:r w:rsidRPr="00A40E3B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до 01.09.2022), или по </w:t>
      </w:r>
      <w:hyperlink r:id="rId21">
        <w:r w:rsidRPr="00A40E3B">
          <w:rPr>
            <w:rFonts w:ascii="Times New Roman" w:hAnsi="Times New Roman" w:cs="Times New Roman"/>
            <w:color w:val="0000FF"/>
          </w:rPr>
          <w:t>форме</w:t>
        </w:r>
      </w:hyperlink>
      <w:r w:rsidRPr="00A40E3B">
        <w:rPr>
          <w:rFonts w:ascii="Times New Roman" w:hAnsi="Times New Roman" w:cs="Times New Roman"/>
        </w:rP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 03.06.2022 N 446/</w:t>
      </w:r>
      <w:proofErr w:type="spellStart"/>
      <w:r w:rsidRPr="00A40E3B">
        <w:rPr>
          <w:rFonts w:ascii="Times New Roman" w:hAnsi="Times New Roman" w:cs="Times New Roman"/>
        </w:rPr>
        <w:t>пр</w:t>
      </w:r>
      <w:proofErr w:type="spellEnd"/>
      <w:r w:rsidRPr="00A40E3B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 (при вводе объекта капитального строительства в эксплуатацию с 01.09.2022), и (или) копия акта ввода объекта капитального строительства в эксплуатацию.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4.3.6.2. Копия выписки из Единого государственного реестра недвижимости, удостоверяющей проведение регистрации объекта капитального строительства в порядке, предусмотренном законодательством Российской Федерации (представляется по инициативе получателя субсидии).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4.3.6.3. Копия сводного сметного расчета и (или) уточненного сводного сметного расчета по объекту инфраструктуры (в случае, когда фактический объем произведенных затрат по объекту инфраструктуры отличается от объема затрат, первоначально установленного сводным сметным расчетом).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4.3.6.4. Копия положительного </w:t>
      </w:r>
      <w:proofErr w:type="gramStart"/>
      <w:r w:rsidRPr="00A40E3B">
        <w:rPr>
          <w:rFonts w:ascii="Times New Roman" w:hAnsi="Times New Roman" w:cs="Times New Roman"/>
        </w:rPr>
        <w:t>заключения государственной экспертизы достоверности определения сметной стоимости</w:t>
      </w:r>
      <w:proofErr w:type="gramEnd"/>
      <w:r w:rsidRPr="00A40E3B">
        <w:rPr>
          <w:rFonts w:ascii="Times New Roman" w:hAnsi="Times New Roman" w:cs="Times New Roman"/>
        </w:rPr>
        <w:t xml:space="preserve"> строительства (реконструкции) объекта инфраструктуры (в случае, если проведение такой экспертизы в соответствии с законодательством Российской Федерации является обязательным).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4.3.6.5. </w:t>
      </w:r>
      <w:proofErr w:type="gramStart"/>
      <w:r w:rsidRPr="00A40E3B">
        <w:rPr>
          <w:rFonts w:ascii="Times New Roman" w:hAnsi="Times New Roman" w:cs="Times New Roman"/>
        </w:rPr>
        <w:t>Копия положительного заключения государственной экспертизы проектной документации нового инвестиционного проекта либо копия положительного заключения государственной экспертизы проектной документации объекта инфраструктуры (в случае, если проектная документация подлежит государственной экспертизе в соответствии с законодательством Российской Федерации) или копия письма органа, уполномоченного на проведение государственной экспертизы, об отсутствии необходимости проведения государственной экспертизы проектной документации объектов капитального строительства нового инвестиционного проекта либо объекта инфраструктуры</w:t>
      </w:r>
      <w:proofErr w:type="gramEnd"/>
      <w:r w:rsidRPr="00A40E3B">
        <w:rPr>
          <w:rFonts w:ascii="Times New Roman" w:hAnsi="Times New Roman" w:cs="Times New Roman"/>
        </w:rPr>
        <w:t>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4.3.6.6.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подрядным способом: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4.3.6.6.1. Копии договоров подряда на выполнение работ (оказание услуг) по строительству (реконструкции) объектов капитального строительства нового инвестиционного проекта и (или) </w:t>
      </w:r>
      <w:r w:rsidRPr="00A40E3B">
        <w:rPr>
          <w:rFonts w:ascii="Times New Roman" w:hAnsi="Times New Roman" w:cs="Times New Roman"/>
        </w:rPr>
        <w:lastRenderedPageBreak/>
        <w:t>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4.3.6.6.2. </w:t>
      </w:r>
      <w:proofErr w:type="gramStart"/>
      <w:r w:rsidRPr="00A40E3B">
        <w:rPr>
          <w:rFonts w:ascii="Times New Roman" w:hAnsi="Times New Roman" w:cs="Times New Roman"/>
        </w:rPr>
        <w:t xml:space="preserve">Копии актов о приемке выполненных работ по унифицированной </w:t>
      </w:r>
      <w:hyperlink r:id="rId22">
        <w:r w:rsidRPr="00A40E3B">
          <w:rPr>
            <w:rFonts w:ascii="Times New Roman" w:hAnsi="Times New Roman" w:cs="Times New Roman"/>
            <w:color w:val="0000FF"/>
          </w:rPr>
          <w:t>форме N КС-2</w:t>
        </w:r>
      </w:hyperlink>
      <w:r w:rsidRPr="00A40E3B">
        <w:rPr>
          <w:rFonts w:ascii="Times New Roman" w:hAnsi="Times New Roman" w:cs="Times New Roman"/>
        </w:rPr>
        <w:t xml:space="preserve"> "Акт о приемке выполненных работ",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Госкомстата России от 11.11.1999 N 100), и копии справок о стоимости выполненных работ по</w:t>
      </w:r>
      <w:proofErr w:type="gramEnd"/>
      <w:r w:rsidRPr="00A40E3B">
        <w:rPr>
          <w:rFonts w:ascii="Times New Roman" w:hAnsi="Times New Roman" w:cs="Times New Roman"/>
        </w:rPr>
        <w:t xml:space="preserve"> унифицированной </w:t>
      </w:r>
      <w:hyperlink r:id="rId23">
        <w:r w:rsidRPr="00A40E3B">
          <w:rPr>
            <w:rFonts w:ascii="Times New Roman" w:hAnsi="Times New Roman" w:cs="Times New Roman"/>
            <w:color w:val="0000FF"/>
          </w:rPr>
          <w:t>форме N КС-3</w:t>
        </w:r>
      </w:hyperlink>
      <w:r w:rsidRPr="00A40E3B">
        <w:rPr>
          <w:rFonts w:ascii="Times New Roman" w:hAnsi="Times New Roman" w:cs="Times New Roman"/>
        </w:rPr>
        <w:t xml:space="preserve"> "Справка о стоимости выполненных работ и затрат", утвержденной постановлением Госкомстата России от 11.11.1999 N 100 (с приложением счетов-фактур и (или) товарных накладных), либо копии актов о приемке выполненных работ (услуг)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4.3.6.7.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хозяйственным способом: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4.3.6.7.1. Копии договоров о выполнении работ (оказании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4.3.6.7.2. Копии договоров о поставке материалов, поставке и (или) монтаже оборудования и копии документов, подтверждающих их получение (счета-фактуры и (или) товарные накладные).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4.3.6.7.3. Копии актов о приемке выполненных работ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4.3.6.8. </w:t>
      </w:r>
      <w:proofErr w:type="gramStart"/>
      <w:r w:rsidRPr="00A40E3B">
        <w:rPr>
          <w:rFonts w:ascii="Times New Roman" w:hAnsi="Times New Roman" w:cs="Times New Roman"/>
        </w:rPr>
        <w:t>Реестр платежных документов с приложением копий платежных поручений с отметкой кредитной организации, подтверждающих сумму затрат на оплату строительных материалов, оборудования и (или) монтажа оборудования и (или)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4.3.6.9. </w:t>
      </w:r>
      <w:proofErr w:type="gramStart"/>
      <w:r w:rsidRPr="00A40E3B">
        <w:rPr>
          <w:rFonts w:ascii="Times New Roman" w:hAnsi="Times New Roman" w:cs="Times New Roman"/>
        </w:rPr>
        <w:t xml:space="preserve">Копии актов о приеме-передаче объектов капитального строительства нового инвестиционного проекта и (или) объекта инфраструктуры по унифицированным </w:t>
      </w:r>
      <w:hyperlink r:id="rId24">
        <w:r w:rsidRPr="00A40E3B">
          <w:rPr>
            <w:rFonts w:ascii="Times New Roman" w:hAnsi="Times New Roman" w:cs="Times New Roman"/>
            <w:color w:val="0000FF"/>
          </w:rPr>
          <w:t>формам N ОС-1</w:t>
        </w:r>
      </w:hyperlink>
      <w:r w:rsidRPr="00A40E3B">
        <w:rPr>
          <w:rFonts w:ascii="Times New Roman" w:hAnsi="Times New Roman" w:cs="Times New Roman"/>
        </w:rPr>
        <w:t xml:space="preserve"> "Акт о приеме-передаче объекта основных средств (кроме зданий, сооружений)", и (или) </w:t>
      </w:r>
      <w:hyperlink r:id="rId25">
        <w:r w:rsidRPr="00A40E3B">
          <w:rPr>
            <w:rFonts w:ascii="Times New Roman" w:hAnsi="Times New Roman" w:cs="Times New Roman"/>
            <w:color w:val="0000FF"/>
          </w:rPr>
          <w:t>N ОС-1а</w:t>
        </w:r>
      </w:hyperlink>
      <w:r w:rsidRPr="00A40E3B">
        <w:rPr>
          <w:rFonts w:ascii="Times New Roman" w:hAnsi="Times New Roman" w:cs="Times New Roman"/>
        </w:rPr>
        <w:t xml:space="preserve"> "Акт о приеме-передаче здания (сооружения)", и (или) </w:t>
      </w:r>
      <w:hyperlink r:id="rId26">
        <w:r w:rsidRPr="00A40E3B">
          <w:rPr>
            <w:rFonts w:ascii="Times New Roman" w:hAnsi="Times New Roman" w:cs="Times New Roman"/>
            <w:color w:val="0000FF"/>
          </w:rPr>
          <w:t>N ОС-1б</w:t>
        </w:r>
      </w:hyperlink>
      <w:r w:rsidRPr="00A40E3B">
        <w:rPr>
          <w:rFonts w:ascii="Times New Roman" w:hAnsi="Times New Roman" w:cs="Times New Roman"/>
        </w:rPr>
        <w:t xml:space="preserve"> "Акт о приеме-передаче групп объектов основных средств", утвержденным постановлением Государственного комитета Российской Федерации по статистике от 21.01.2003 N 7</w:t>
      </w:r>
      <w:proofErr w:type="gramEnd"/>
      <w:r w:rsidRPr="00A40E3B">
        <w:rPr>
          <w:rFonts w:ascii="Times New Roman" w:hAnsi="Times New Roman" w:cs="Times New Roman"/>
        </w:rPr>
        <w:t xml:space="preserve"> "Об утверждении унифицированных форм первичной учетной документации по учету основных средств".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4.3.6.10. Проектная документация объектов капитального строительства нового инвестиционного проекта в части подтверждения </w:t>
      </w:r>
      <w:proofErr w:type="gramStart"/>
      <w:r w:rsidRPr="00A40E3B">
        <w:rPr>
          <w:rFonts w:ascii="Times New Roman" w:hAnsi="Times New Roman" w:cs="Times New Roman"/>
        </w:rPr>
        <w:t>потребности</w:t>
      </w:r>
      <w:proofErr w:type="gramEnd"/>
      <w:r w:rsidRPr="00A40E3B">
        <w:rPr>
          <w:rFonts w:ascii="Times New Roman" w:hAnsi="Times New Roman" w:cs="Times New Roman"/>
        </w:rPr>
        <w:t xml:space="preserve">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соответствующего объекта инфраструктуры, технических характеристик объекта инфраструктуры и (или) проектная документация объекта инфраструктуры.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4.3.7. В случае возмещения затрат на подключение (технологическое присоединение) объекта инфраструктуры к сетям инженерно-технического обеспечения (далее - подключение (технологическое присоединение)):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4.3.7.1. Реестр платежных документов с приложением копий платежных поручений с отметкой кредитной организации, подтверждающих сумму затрат на оплату подключения (технологического присоединения) в соответствии с договором об осуществлении подключения (технологического присоединения).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lastRenderedPageBreak/>
        <w:t>4.3.7.2. Копия договора об осуществлении подключения (технологического присоединения), подтверждающего затраты получателя субсидии на подключение (технологическое присоединение), с приложением технических условий.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4.3.7.3. Копия акта о выполнении технических условий подключения (технологического присоединения).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4.3.7.4. Копия акта о подключении (технологическом присоединении).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4.3.8. В случае возмещения затрат на оплату работ по выполнению инженерных изысканий, проектированию, экспертизе проектной документации и (или) результатов инженерных изысканий в отношении объекта инфраструктуры: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4.3.8.1. Копия договора о проведении проектно-изыскательских работ, и (или) договора о проведении работ по разработке проектной документации в соответствии с техническим заданием получателя субсидии, и (или) договора о проведении экспертизы проектной документации и (или) результатов инженерных изысканий.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4.3.8.2. Копии технического задания на выполнение проектно- изыскательских работ и (или) задания на проектирование (в случае проведения проектно-изыскательских работ).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4.3.8.3. </w:t>
      </w:r>
      <w:proofErr w:type="gramStart"/>
      <w:r w:rsidRPr="00A40E3B">
        <w:rPr>
          <w:rFonts w:ascii="Times New Roman" w:hAnsi="Times New Roman" w:cs="Times New Roman"/>
        </w:rPr>
        <w:t>Реестр платежных документов с приложением копий платежных поручений с отметкой кредитной организации, подтверждающих сумму затрат на оплату проектно-изыскательских работ по договору о проведении проектно-изыскательских работ, и (или) работ по разработке проектной документации по договору о проведении работ по разработке проектной документации, и (или) экспертизы проектной документации и (или) результатов инженерных изысканий по договору о проведении экспертизы проектной документации и (или</w:t>
      </w:r>
      <w:proofErr w:type="gramEnd"/>
      <w:r w:rsidRPr="00A40E3B">
        <w:rPr>
          <w:rFonts w:ascii="Times New Roman" w:hAnsi="Times New Roman" w:cs="Times New Roman"/>
        </w:rPr>
        <w:t>) результатов инженерных изысканий.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4.3.9. Опись документов, составленная по форме, установленной правовым актом министерства.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4.4. Копии документов, указанных в </w:t>
      </w:r>
      <w:hyperlink w:anchor="P108">
        <w:r w:rsidRPr="00A40E3B">
          <w:rPr>
            <w:rFonts w:ascii="Times New Roman" w:hAnsi="Times New Roman" w:cs="Times New Roman"/>
            <w:color w:val="0000FF"/>
          </w:rPr>
          <w:t>подпунктах 4.3.2</w:t>
        </w:r>
      </w:hyperlink>
      <w:r w:rsidRPr="00A40E3B">
        <w:rPr>
          <w:rFonts w:ascii="Times New Roman" w:hAnsi="Times New Roman" w:cs="Times New Roman"/>
        </w:rPr>
        <w:t xml:space="preserve"> - </w:t>
      </w:r>
      <w:hyperlink w:anchor="P111">
        <w:r w:rsidRPr="00A40E3B">
          <w:rPr>
            <w:rFonts w:ascii="Times New Roman" w:hAnsi="Times New Roman" w:cs="Times New Roman"/>
            <w:color w:val="0000FF"/>
          </w:rPr>
          <w:t>4.3.5</w:t>
        </w:r>
      </w:hyperlink>
      <w:r w:rsidRPr="00A40E3B">
        <w:rPr>
          <w:rFonts w:ascii="Times New Roman" w:hAnsi="Times New Roman" w:cs="Times New Roman"/>
        </w:rPr>
        <w:t xml:space="preserve"> настоящего Порядка, предъявляются одновременно с оригиналами документов для проверки, после чего оригиналы документов возвращаются получателю субсидии.</w:t>
      </w:r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 Порядок предоставления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В целях предоставления субсидии министерство: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5.1. Регистрирует заявление о предоставлении субсидии и прилагаемые к нему документы в день их поступления в порядке, установленном правовым актом министерства, а также проставляет дату их поступления в описи документов.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5.2. </w:t>
      </w:r>
      <w:proofErr w:type="gramStart"/>
      <w:r w:rsidRPr="00A40E3B">
        <w:rPr>
          <w:rFonts w:ascii="Times New Roman" w:hAnsi="Times New Roman" w:cs="Times New Roman"/>
        </w:rPr>
        <w:t>Проверяет полноту представленных получателем субсидии документов, достоверность содержащихся в них сведений, включая суммы произведенных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объекта инфраструктуры, а также на подключение (технологическое присоединение), правильность исчисления размера субсидии, подлежащего предоставлению получателю субсидии, а также соблюдение срока представления документов и их установленных форм</w:t>
      </w:r>
      <w:proofErr w:type="gramEnd"/>
      <w:r w:rsidRPr="00A40E3B">
        <w:rPr>
          <w:rFonts w:ascii="Times New Roman" w:hAnsi="Times New Roman" w:cs="Times New Roman"/>
        </w:rPr>
        <w:t>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5.3. Не позднее пяти рабочих дней со дня регистрации документов: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5.3.1. При наличии хотя бы одного из оснований для отказа в предоставлении субсидии, указанных в </w:t>
      </w:r>
      <w:hyperlink w:anchor="P91">
        <w:r w:rsidRPr="00A40E3B">
          <w:rPr>
            <w:rFonts w:ascii="Times New Roman" w:hAnsi="Times New Roman" w:cs="Times New Roman"/>
            <w:color w:val="0000FF"/>
          </w:rPr>
          <w:t>разделе 3</w:t>
        </w:r>
      </w:hyperlink>
      <w:r w:rsidRPr="00A40E3B">
        <w:rPr>
          <w:rFonts w:ascii="Times New Roman" w:hAnsi="Times New Roman" w:cs="Times New Roman"/>
        </w:rPr>
        <w:t xml:space="preserve"> настоящего Порядка: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5.3.1.1. Готовит письменное уведомление об отказе в предоставлении субсидии (с указанием основания для отказа в предоставлении субсидии) и направляет его с приложением </w:t>
      </w:r>
      <w:r w:rsidRPr="00A40E3B">
        <w:rPr>
          <w:rFonts w:ascii="Times New Roman" w:hAnsi="Times New Roman" w:cs="Times New Roman"/>
        </w:rPr>
        <w:lastRenderedPageBreak/>
        <w:t>представленных документов получателю субсидии нарочным (под подпись) или заказным письмом с уведомлением о вручении.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5.3.1.2. Вносит соответствующую запись в журнал регистрации документов, представленных в министерство для получения в 2022 году субсидии, составленный по форме, установленной правовым актом министерства.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5.3.2. При отсутствии оснований для отказа в предоставлении субсидии: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5.3.2.1. Принимает решение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5.3.2.2. Заключает с получателем субсидии соглашение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В соглашении о предоставлении субсидии </w:t>
      </w:r>
      <w:proofErr w:type="gramStart"/>
      <w:r w:rsidRPr="00A40E3B">
        <w:rPr>
          <w:rFonts w:ascii="Times New Roman" w:hAnsi="Times New Roman" w:cs="Times New Roman"/>
        </w:rPr>
        <w:t>предусматриваются</w:t>
      </w:r>
      <w:proofErr w:type="gramEnd"/>
      <w:r w:rsidRPr="00A40E3B">
        <w:rPr>
          <w:rFonts w:ascii="Times New Roman" w:hAnsi="Times New Roman" w:cs="Times New Roman"/>
        </w:rPr>
        <w:t xml:space="preserve"> в том числе результаты предоставления субсидии и их значения, требования к отчетности о выполнении условий соглашения о предоставлении субсидии,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</w:t>
      </w:r>
      <w:proofErr w:type="gramStart"/>
      <w:r w:rsidRPr="00A40E3B">
        <w:rPr>
          <w:rFonts w:ascii="Times New Roman" w:hAnsi="Times New Roman" w:cs="Times New Roman"/>
        </w:rPr>
        <w:t xml:space="preserve">получателем субсидии порядка и условий предоставления субсидии в соответствии со </w:t>
      </w:r>
      <w:hyperlink r:id="rId27">
        <w:r w:rsidRPr="00A40E3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40E3B">
        <w:rPr>
          <w:rFonts w:ascii="Times New Roman" w:hAnsi="Times New Roman" w:cs="Times New Roman"/>
        </w:rPr>
        <w:t xml:space="preserve"> и </w:t>
      </w:r>
      <w:hyperlink r:id="rId28">
        <w:r w:rsidRPr="00A40E3B">
          <w:rPr>
            <w:rFonts w:ascii="Times New Roman" w:hAnsi="Times New Roman" w:cs="Times New Roman"/>
            <w:color w:val="0000FF"/>
          </w:rPr>
          <w:t>269.2</w:t>
        </w:r>
      </w:hyperlink>
      <w:r w:rsidRPr="00A40E3B">
        <w:rPr>
          <w:rFonts w:ascii="Times New Roman" w:hAnsi="Times New Roman" w:cs="Times New Roman"/>
        </w:rPr>
        <w:t xml:space="preserve"> Бюджетного кодекса Российской Федерации, а также условия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A40E3B">
        <w:rPr>
          <w:rFonts w:ascii="Times New Roman" w:hAnsi="Times New Roman" w:cs="Times New Roman"/>
        </w:rPr>
        <w:t>недостижении</w:t>
      </w:r>
      <w:proofErr w:type="spellEnd"/>
      <w:r w:rsidRPr="00A40E3B">
        <w:rPr>
          <w:rFonts w:ascii="Times New Roman" w:hAnsi="Times New Roman" w:cs="Times New Roman"/>
        </w:rPr>
        <w:t xml:space="preserve">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</w:t>
      </w:r>
      <w:proofErr w:type="gramEnd"/>
      <w:r w:rsidRPr="00A40E3B">
        <w:rPr>
          <w:rFonts w:ascii="Times New Roman" w:hAnsi="Times New Roman" w:cs="Times New Roman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заключаются в соответствии с типовыми формами, установленными министерством финансов Кировской области.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5.3.2.3. </w:t>
      </w:r>
      <w:proofErr w:type="gramStart"/>
      <w:r w:rsidRPr="00A40E3B">
        <w:rPr>
          <w:rFonts w:ascii="Times New Roman" w:hAnsi="Times New Roman" w:cs="Times New Roman"/>
        </w:rPr>
        <w:t>Составляет реестр сумм субсидии по форме, установленной правовым актом министерства, включает в указанный реестр сумм субсидии получателей субсидии и размеры субсидии в соответствии с хронологической последовательностью представления получателями субсидии в министерство заявлений о предоставлении субсидии и прилагаемых к ним документов, соответствующих установленным требованиям, а в случае представления заявлений о предоставлении субсидии и прилагаемых к ним документов в один день - в</w:t>
      </w:r>
      <w:proofErr w:type="gramEnd"/>
      <w:r w:rsidRPr="00A40E3B">
        <w:rPr>
          <w:rFonts w:ascii="Times New Roman" w:hAnsi="Times New Roman" w:cs="Times New Roman"/>
        </w:rPr>
        <w:t xml:space="preserve"> </w:t>
      </w:r>
      <w:proofErr w:type="gramStart"/>
      <w:r w:rsidRPr="00A40E3B">
        <w:rPr>
          <w:rFonts w:ascii="Times New Roman" w:hAnsi="Times New Roman" w:cs="Times New Roman"/>
        </w:rPr>
        <w:t>соответствии</w:t>
      </w:r>
      <w:proofErr w:type="gramEnd"/>
      <w:r w:rsidRPr="00A40E3B">
        <w:rPr>
          <w:rFonts w:ascii="Times New Roman" w:hAnsi="Times New Roman" w:cs="Times New Roman"/>
        </w:rPr>
        <w:t xml:space="preserve"> с хронологической последовательностью представления заявлений о предоставлении субсидии и прилагаемых к ним документов получателями субсидии в этот день.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В случае если общая сумма потребности в субсидии превышает лимиты бюджетных обязательств на 2022 год, распределение субсидии между получателями субсидии осуществляется в хронологическом порядке по мере поступления в министерство заявлений о предоставлении субсидии и прилагаемых к ним документов, соответствующих установленным требованиям.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40E3B">
        <w:rPr>
          <w:rFonts w:ascii="Times New Roman" w:hAnsi="Times New Roman" w:cs="Times New Roman"/>
        </w:rPr>
        <w:t>При наличии остатка денежных средств, предусмотренных на предоставление субсидии (далее - остаток), размер которого меньше, чем сумма субсидии, запрашиваемая получателем субсидии, следующим в хронологическом порядке по мере поступления в министерство заявлений о предоставлении субсидии и прилагаемых к ним документов, соответствующих установленным требованиям, министерство предлагает предоставить данному получателю субсидии субсидию в размере остатка.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5.3.2.4. </w:t>
      </w:r>
      <w:proofErr w:type="gramStart"/>
      <w:r w:rsidRPr="00A40E3B">
        <w:rPr>
          <w:rFonts w:ascii="Times New Roman" w:hAnsi="Times New Roman" w:cs="Times New Roman"/>
        </w:rPr>
        <w:t>Готовит на основании реестра сумм субсидии и документов, соответствующих установленным требованиям, платежные документы, предусматривающие перечисление субсидии на расчетные счета получателей субсидии, открытые ими в учреждениях Центрального банка Российской Федерации или кредитных организациях.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lastRenderedPageBreak/>
        <w:t>5.4. Представляет реестр сумм субсидии и платежные документы для исполнения в министерство финансов Кировской области в срок, не превышающий пяти рабочих дней со дня принятия решения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5.5. Хранит: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5.5.1. Копии документов, по которым выявлено наличие оснований для отказа в предоставлении субсидии, - в течение одного года со дня возврата документов получателю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5.5.2. Документы, по которым предоставлена субсидия, - в течение пяти лет со дня исполнения обязательств по соглашению о предоставлении субсидии.</w:t>
      </w:r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 Контроль (мониторинг) соблюдения условий и порядка предоставления субсидии и порядок возврата субсидии в областной бюджет.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6.1. Ответственность за нарушение условий и порядка предоставления субсидии, неполноту и недостоверность представляемых в министерство документов возлагается на получателя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6.2. </w:t>
      </w:r>
      <w:proofErr w:type="gramStart"/>
      <w:r w:rsidRPr="00A40E3B">
        <w:rPr>
          <w:rFonts w:ascii="Times New Roman" w:hAnsi="Times New Roman" w:cs="Times New Roman"/>
        </w:rPr>
        <w:t>Контроль за</w:t>
      </w:r>
      <w:proofErr w:type="gramEnd"/>
      <w:r w:rsidRPr="00A40E3B">
        <w:rPr>
          <w:rFonts w:ascii="Times New Roman" w:hAnsi="Times New Roman" w:cs="Times New Roman"/>
        </w:rPr>
        <w:t xml:space="preserve"> соблюдением условий и порядка предоставления субсидии возлагается на министерство.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6.3. Министерством проводится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 - проверка в соответствии со </w:t>
      </w:r>
      <w:hyperlink r:id="rId29">
        <w:r w:rsidRPr="00A40E3B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40E3B">
        <w:rPr>
          <w:rFonts w:ascii="Times New Roman" w:hAnsi="Times New Roman" w:cs="Times New Roman"/>
        </w:rPr>
        <w:t xml:space="preserve"> и </w:t>
      </w:r>
      <w:hyperlink r:id="rId30">
        <w:r w:rsidRPr="00A40E3B">
          <w:rPr>
            <w:rFonts w:ascii="Times New Roman" w:hAnsi="Times New Roman" w:cs="Times New Roman"/>
            <w:color w:val="0000FF"/>
          </w:rPr>
          <w:t>269.2</w:t>
        </w:r>
      </w:hyperlink>
      <w:r w:rsidRPr="00A40E3B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6.4. В случае выявления по фактам проверок, проведенных министерством, органами государственного финансового контроля, нарушений получателем субсидии условий и порядка предоставления субсидии министерство: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6.4.1. Направляет </w:t>
      </w:r>
      <w:proofErr w:type="gramStart"/>
      <w:r w:rsidRPr="00A40E3B">
        <w:rPr>
          <w:rFonts w:ascii="Times New Roman" w:hAnsi="Times New Roman" w:cs="Times New Roman"/>
        </w:rPr>
        <w:t>в адрес получателя субсидии требование о возврате субсидии в областной бюджет в течение тридцати дней со дня</w:t>
      </w:r>
      <w:proofErr w:type="gramEnd"/>
      <w:r w:rsidRPr="00A40E3B">
        <w:rPr>
          <w:rFonts w:ascii="Times New Roman" w:hAnsi="Times New Roman" w:cs="Times New Roman"/>
        </w:rPr>
        <w:t xml:space="preserve"> его получения.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6.4.2. В случае неисполнения получателем субсидии обязательства по возврату субсидии в областной бюджет в установленный срок в течение тридцати дней готовит и направляет в суд исковое заявление о взыскании субсидии в областной бюджет.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6.5. В случае </w:t>
      </w:r>
      <w:proofErr w:type="spellStart"/>
      <w:r w:rsidRPr="00A40E3B">
        <w:rPr>
          <w:rFonts w:ascii="Times New Roman" w:hAnsi="Times New Roman" w:cs="Times New Roman"/>
        </w:rPr>
        <w:t>недостижения</w:t>
      </w:r>
      <w:proofErr w:type="spellEnd"/>
      <w:r w:rsidRPr="00A40E3B">
        <w:rPr>
          <w:rFonts w:ascii="Times New Roman" w:hAnsi="Times New Roman" w:cs="Times New Roman"/>
        </w:rPr>
        <w:t xml:space="preserve"> значений результатов предоставления субсидии, установленных соглашением о предоставлении субсидии, возврат получателем субсидии средств в областной бюджет осуществляется в следующем порядке: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6.5.1. Объем средств, подлежащих возврату в областной бюджет, рассчитывается по следующей формуле: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jc w:val="center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31"/>
        </w:rPr>
        <w:drawing>
          <wp:inline distT="0" distB="0" distL="0" distR="0" wp14:anchorId="7C0133A1" wp14:editId="55269EC6">
            <wp:extent cx="2441575" cy="5448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</w:p>
    <w:p w:rsidR="00A40E3B" w:rsidRPr="00A40E3B" w:rsidRDefault="00A40E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40E3B">
        <w:rPr>
          <w:rFonts w:ascii="Times New Roman" w:hAnsi="Times New Roman" w:cs="Times New Roman"/>
        </w:rPr>
        <w:t>V</w:t>
      </w:r>
      <w:proofErr w:type="gramEnd"/>
      <w:r w:rsidRPr="00A40E3B">
        <w:rPr>
          <w:rFonts w:ascii="Times New Roman" w:hAnsi="Times New Roman" w:cs="Times New Roman"/>
          <w:vertAlign w:val="subscript"/>
        </w:rPr>
        <w:t>возврата</w:t>
      </w:r>
      <w:proofErr w:type="spellEnd"/>
      <w:r w:rsidRPr="00A40E3B">
        <w:rPr>
          <w:rFonts w:ascii="Times New Roman" w:hAnsi="Times New Roman" w:cs="Times New Roman"/>
        </w:rPr>
        <w:t xml:space="preserve"> - объем средств, подлежащих возврату в областной бюджет;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40E3B">
        <w:rPr>
          <w:rFonts w:ascii="Times New Roman" w:hAnsi="Times New Roman" w:cs="Times New Roman"/>
        </w:rPr>
        <w:t>V</w:t>
      </w:r>
      <w:proofErr w:type="gramEnd"/>
      <w:r w:rsidRPr="00A40E3B">
        <w:rPr>
          <w:rFonts w:ascii="Times New Roman" w:hAnsi="Times New Roman" w:cs="Times New Roman"/>
          <w:vertAlign w:val="subscript"/>
        </w:rPr>
        <w:t>субсидии</w:t>
      </w:r>
      <w:proofErr w:type="spellEnd"/>
      <w:r w:rsidRPr="00A40E3B">
        <w:rPr>
          <w:rFonts w:ascii="Times New Roman" w:hAnsi="Times New Roman" w:cs="Times New Roman"/>
        </w:rPr>
        <w:t xml:space="preserve"> - размер субсидии, предоставленной получателю субсидии;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5A5F25D" wp14:editId="0A4FAADC">
            <wp:extent cx="220345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E3B">
        <w:rPr>
          <w:rFonts w:ascii="Times New Roman" w:hAnsi="Times New Roman" w:cs="Times New Roman"/>
        </w:rPr>
        <w:t xml:space="preserve"> - фактическое значение i-</w:t>
      </w:r>
      <w:proofErr w:type="spellStart"/>
      <w:r w:rsidRPr="00A40E3B">
        <w:rPr>
          <w:rFonts w:ascii="Times New Roman" w:hAnsi="Times New Roman" w:cs="Times New Roman"/>
        </w:rPr>
        <w:t>го</w:t>
      </w:r>
      <w:proofErr w:type="spellEnd"/>
      <w:r w:rsidRPr="00A40E3B">
        <w:rPr>
          <w:rFonts w:ascii="Times New Roman" w:hAnsi="Times New Roman" w:cs="Times New Roman"/>
        </w:rPr>
        <w:t xml:space="preserve"> результата предоставления субсидии;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D5A81EE" wp14:editId="0437504C">
            <wp:extent cx="20955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E3B">
        <w:rPr>
          <w:rFonts w:ascii="Times New Roman" w:hAnsi="Times New Roman" w:cs="Times New Roman"/>
        </w:rPr>
        <w:t xml:space="preserve"> - плановое значение i-</w:t>
      </w:r>
      <w:proofErr w:type="spellStart"/>
      <w:r w:rsidRPr="00A40E3B">
        <w:rPr>
          <w:rFonts w:ascii="Times New Roman" w:hAnsi="Times New Roman" w:cs="Times New Roman"/>
        </w:rPr>
        <w:t>го</w:t>
      </w:r>
      <w:proofErr w:type="spellEnd"/>
      <w:r w:rsidRPr="00A40E3B">
        <w:rPr>
          <w:rFonts w:ascii="Times New Roman" w:hAnsi="Times New Roman" w:cs="Times New Roman"/>
        </w:rPr>
        <w:t xml:space="preserve"> результата предоставления субсидии;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lastRenderedPageBreak/>
        <w:t>m - количество результатов предоставления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6.5.2. Министерство: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6.5.2.1. В срок до 1 апреля текущего финансового года направляет получателю субсидии согласованное с министерством финансов Кировской области требование о возврате средств в областной бюджет в срок до 1 мая текущего финансового года (в течение тридцати дней со дня получения указанного требования).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6.5.2.2.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получателем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6.5.2.3. В случае невозврата получателем субсидии средств в областной бюджет приостанавливает получателю субсидии </w:t>
      </w:r>
      <w:proofErr w:type="gramStart"/>
      <w:r w:rsidRPr="00A40E3B">
        <w:rPr>
          <w:rFonts w:ascii="Times New Roman" w:hAnsi="Times New Roman" w:cs="Times New Roman"/>
        </w:rPr>
        <w:t>в текущем финансовом году предоставление субсидий из областного бюджета до выполнения им требования о возврате средств в областной бюджет</w:t>
      </w:r>
      <w:proofErr w:type="gramEnd"/>
      <w:r w:rsidRPr="00A40E3B">
        <w:rPr>
          <w:rFonts w:ascii="Times New Roman" w:hAnsi="Times New Roman" w:cs="Times New Roman"/>
        </w:rPr>
        <w:t>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6.6. Мониторинг достижения результатов предоставления субсидии </w:t>
      </w:r>
      <w:proofErr w:type="gramStart"/>
      <w:r w:rsidRPr="00A40E3B">
        <w:rPr>
          <w:rFonts w:ascii="Times New Roman" w:hAnsi="Times New Roman" w:cs="Times New Roman"/>
        </w:rPr>
        <w:t>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результатов предоставления субсидии, проводится</w:t>
      </w:r>
      <w:proofErr w:type="gramEnd"/>
      <w:r w:rsidRPr="00A40E3B">
        <w:rPr>
          <w:rFonts w:ascii="Times New Roman" w:hAnsi="Times New Roman" w:cs="Times New Roman"/>
        </w:rPr>
        <w:t xml:space="preserve"> в порядке и по формам, которые установлены Министерством финансов Российской Федерации.</w:t>
      </w:r>
    </w:p>
    <w:p w:rsidR="00A40E3B" w:rsidRPr="00A40E3B" w:rsidRDefault="00A40E3B">
      <w:pPr>
        <w:pStyle w:val="ConsPlusNormal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(</w:t>
      </w:r>
      <w:proofErr w:type="gramStart"/>
      <w:r w:rsidRPr="00A40E3B">
        <w:rPr>
          <w:rFonts w:ascii="Times New Roman" w:hAnsi="Times New Roman" w:cs="Times New Roman"/>
        </w:rPr>
        <w:t>в</w:t>
      </w:r>
      <w:proofErr w:type="gramEnd"/>
      <w:r w:rsidRPr="00A40E3B">
        <w:rPr>
          <w:rFonts w:ascii="Times New Roman" w:hAnsi="Times New Roman" w:cs="Times New Roman"/>
        </w:rPr>
        <w:t xml:space="preserve"> ред. </w:t>
      </w:r>
      <w:hyperlink r:id="rId34">
        <w:r w:rsidRPr="00A40E3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40E3B">
        <w:rPr>
          <w:rFonts w:ascii="Times New Roman" w:hAnsi="Times New Roman" w:cs="Times New Roman"/>
        </w:rPr>
        <w:t xml:space="preserve"> Правительства Кировской области от 08.04.2023 N 170-П)</w:t>
      </w:r>
    </w:p>
    <w:p w:rsidR="00A40E3B" w:rsidRPr="00A40E3B" w:rsidRDefault="00A40E3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7. Результаты предоставления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7.1. Результатами предоставления субсидии являются: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 xml:space="preserve">объем налогов, сборов, уплаченных получателем субсидии в федеральный бюджет от реализации нового инвестиционного проекта ежегодно, с 2022 по 2034 год, нарастающим итогом (по итогам 2022 года и по итогам каждого года, следующего за 2022 годом). </w:t>
      </w:r>
      <w:proofErr w:type="gramStart"/>
      <w:r w:rsidRPr="00A40E3B">
        <w:rPr>
          <w:rFonts w:ascii="Times New Roman" w:hAnsi="Times New Roman" w:cs="Times New Roman"/>
        </w:rPr>
        <w:t>Значение результата предоставления субсидии на 2034 год устанавливается не ниже размера субсидии, предоставляемой в рамках реализации одного нового инвестиционного проекта;</w:t>
      </w:r>
      <w:proofErr w:type="gramEnd"/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объем налогов, сборов, уплаченных получателем субсидии в областной бюджет от реализации нового инвестиционного проекта ежегодно, с 2022 по 2034 год, нарастающим итогом (по итогам 2022 года и по итогам каждого года, следующего за 2022 годом).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7.2. Значения результатов предоставления субсидии устанавливаются министерством в соглашении о предоставлении субсидии.</w:t>
      </w:r>
    </w:p>
    <w:p w:rsidR="00A40E3B" w:rsidRPr="00A40E3B" w:rsidRDefault="00A40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40E3B">
        <w:rPr>
          <w:rFonts w:ascii="Times New Roman" w:hAnsi="Times New Roman" w:cs="Times New Roman"/>
        </w:rPr>
        <w:t>7.3. Получатель субсидии ежегодно представляет в министерство по форме, предусмотренной соглашением о предоставлении субсидии, отчет о достижении результатов предоставления субсидии в срок до 31 января года, следующего за отчетным годом.</w:t>
      </w:r>
    </w:p>
    <w:p w:rsidR="00A40E3B" w:rsidRDefault="00A40E3B">
      <w:pPr>
        <w:pStyle w:val="ConsPlusNormal"/>
        <w:jc w:val="both"/>
      </w:pPr>
    </w:p>
    <w:p w:rsidR="00A40E3B" w:rsidRDefault="00A40E3B">
      <w:pPr>
        <w:pStyle w:val="ConsPlusNormal"/>
        <w:jc w:val="both"/>
      </w:pPr>
    </w:p>
    <w:p w:rsidR="00A40E3B" w:rsidRDefault="00A40E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335" w:rsidRDefault="006F2335"/>
    <w:sectPr w:rsidR="006F2335" w:rsidSect="0022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3B"/>
    <w:rsid w:val="006F2335"/>
    <w:rsid w:val="00A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198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02282&amp;dst=6454" TargetMode="External"/><Relationship Id="rId26" Type="http://schemas.openxmlformats.org/officeDocument/2006/relationships/hyperlink" Target="https://login.consultant.ru/link/?req=doc&amp;base=LAW&amp;n=41013&amp;dst=100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161&amp;dst=100195" TargetMode="External"/><Relationship Id="rId34" Type="http://schemas.openxmlformats.org/officeDocument/2006/relationships/hyperlink" Target="https://login.consultant.ru/link/?req=doc&amp;base=RLAW240&amp;n=206047&amp;dst=100005" TargetMode="External"/><Relationship Id="rId7" Type="http://schemas.openxmlformats.org/officeDocument/2006/relationships/hyperlink" Target="https://login.consultant.ru/link/?req=doc&amp;base=RLAW240&amp;n=198541&amp;dst=100417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433153&amp;dst=100693" TargetMode="External"/><Relationship Id="rId25" Type="http://schemas.openxmlformats.org/officeDocument/2006/relationships/hyperlink" Target="https://login.consultant.ru/link/?req=doc&amp;base=LAW&amp;n=41013&amp;dst=100134" TargetMode="External"/><Relationship Id="rId33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8167" TargetMode="External"/><Relationship Id="rId20" Type="http://schemas.openxmlformats.org/officeDocument/2006/relationships/hyperlink" Target="https://login.consultant.ru/link/?req=doc&amp;base=LAW&amp;n=177972&amp;dst=100097" TargetMode="External"/><Relationship Id="rId29" Type="http://schemas.openxmlformats.org/officeDocument/2006/relationships/hyperlink" Target="https://login.consultant.ru/link/?req=doc&amp;base=LAW&amp;n=402282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6047&amp;dst=100005" TargetMode="External"/><Relationship Id="rId11" Type="http://schemas.openxmlformats.org/officeDocument/2006/relationships/hyperlink" Target="https://login.consultant.ru/link/?req=doc&amp;base=RLAW240&amp;n=200498" TargetMode="External"/><Relationship Id="rId24" Type="http://schemas.openxmlformats.org/officeDocument/2006/relationships/hyperlink" Target="https://login.consultant.ru/link/?req=doc&amp;base=LAW&amp;n=41013&amp;dst=100115" TargetMode="External"/><Relationship Id="rId32" Type="http://schemas.openxmlformats.org/officeDocument/2006/relationships/image" Target="media/image6.wmf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4.wmf"/><Relationship Id="rId23" Type="http://schemas.openxmlformats.org/officeDocument/2006/relationships/hyperlink" Target="https://login.consultant.ru/link/?req=doc&amp;base=LAW&amp;n=26303&amp;dst=100254" TargetMode="External"/><Relationship Id="rId28" Type="http://schemas.openxmlformats.org/officeDocument/2006/relationships/hyperlink" Target="https://login.consultant.ru/link/?req=doc&amp;base=LAW&amp;n=402282&amp;dst=37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4198&amp;dst=22" TargetMode="External"/><Relationship Id="rId19" Type="http://schemas.openxmlformats.org/officeDocument/2006/relationships/hyperlink" Target="https://login.consultant.ru/link/?req=doc&amp;base=LAW&amp;n=436411&amp;dst=100880" TargetMode="External"/><Relationship Id="rId31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06047&amp;dst=100005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login.consultant.ru/link/?req=doc&amp;base=LAW&amp;n=26303&amp;dst=100168" TargetMode="External"/><Relationship Id="rId27" Type="http://schemas.openxmlformats.org/officeDocument/2006/relationships/hyperlink" Target="https://login.consultant.ru/link/?req=doc&amp;base=LAW&amp;n=402282&amp;dst=3704" TargetMode="External"/><Relationship Id="rId30" Type="http://schemas.openxmlformats.org/officeDocument/2006/relationships/hyperlink" Target="https://login.consultant.ru/link/?req=doc&amp;base=LAW&amp;n=402282&amp;dst=37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6077</Words>
  <Characters>34644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Екатерина Одегова</cp:lastModifiedBy>
  <cp:revision>1</cp:revision>
  <dcterms:created xsi:type="dcterms:W3CDTF">2024-06-27T08:06:00Z</dcterms:created>
  <dcterms:modified xsi:type="dcterms:W3CDTF">2024-06-27T08:06:00Z</dcterms:modified>
</cp:coreProperties>
</file>