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4A" w:rsidRDefault="00A9514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514A" w:rsidRDefault="00A951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951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514A" w:rsidRDefault="00A9514A">
            <w:pPr>
              <w:pStyle w:val="ConsPlusNormal"/>
              <w:outlineLvl w:val="0"/>
            </w:pPr>
            <w:r>
              <w:t>24 марта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514A" w:rsidRDefault="00A9514A">
            <w:pPr>
              <w:pStyle w:val="ConsPlusNormal"/>
              <w:jc w:val="right"/>
              <w:outlineLvl w:val="0"/>
            </w:pPr>
            <w:r>
              <w:t>N 38</w:t>
            </w:r>
          </w:p>
        </w:tc>
      </w:tr>
    </w:tbl>
    <w:p w:rsidR="00A9514A" w:rsidRDefault="00A95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Title"/>
        <w:jc w:val="center"/>
      </w:pPr>
      <w:r>
        <w:t>УКАЗ</w:t>
      </w:r>
    </w:p>
    <w:p w:rsidR="00A9514A" w:rsidRDefault="00A9514A">
      <w:pPr>
        <w:pStyle w:val="ConsPlusTitle"/>
        <w:jc w:val="both"/>
      </w:pPr>
    </w:p>
    <w:p w:rsidR="00A9514A" w:rsidRDefault="00A9514A">
      <w:pPr>
        <w:pStyle w:val="ConsPlusTitle"/>
        <w:jc w:val="center"/>
      </w:pPr>
      <w:r>
        <w:t>ГУБЕРНАТОРА КИРОВСКОЙ ОБЛАСТИ</w:t>
      </w:r>
    </w:p>
    <w:p w:rsidR="00A9514A" w:rsidRDefault="00A9514A">
      <w:pPr>
        <w:pStyle w:val="ConsPlusTitle"/>
        <w:jc w:val="both"/>
      </w:pPr>
    </w:p>
    <w:p w:rsidR="00A9514A" w:rsidRDefault="00A9514A">
      <w:pPr>
        <w:pStyle w:val="ConsPlusTitle"/>
        <w:jc w:val="center"/>
      </w:pPr>
      <w:r>
        <w:t>ОБ УТВЕРЖДЕНИИ ИНВЕСТИЦИОННОЙ ДЕКЛАРАЦИИ КИРОВСКОЙ ОБЛАСТИ</w:t>
      </w: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ind w:firstLine="540"/>
        <w:jc w:val="both"/>
      </w:pPr>
      <w:proofErr w:type="gramStart"/>
      <w:r>
        <w:t xml:space="preserve">В целях создания условий для опережающего инвестиционного развития Кировской области и достижения национальных целей развития Российской Федерации, определенных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в соответствии с Методическими </w:t>
      </w:r>
      <w:hyperlink r:id="rId7">
        <w:r>
          <w:rPr>
            <w:color w:val="0000FF"/>
          </w:rPr>
          <w:t>рекомендациями</w:t>
        </w:r>
      </w:hyperlink>
      <w:r>
        <w:t xml:space="preserve"> по подготовке инвестиционной декларации субъекта Российской Федерации, утвержденными приказом Министерства экономического развития Российской Федерации от 30.09.2021 N 591</w:t>
      </w:r>
      <w:proofErr w:type="gramEnd"/>
      <w:r>
        <w:t xml:space="preserve"> "О системе поддержки новых инвестиционных проектов в субъектах Российской Федерации ("Региональный инвестиционный стандарт")", постановляю:</w:t>
      </w:r>
    </w:p>
    <w:p w:rsidR="00A9514A" w:rsidRDefault="00A9514A">
      <w:pPr>
        <w:pStyle w:val="ConsPlusNormal"/>
        <w:spacing w:before="240"/>
        <w:ind w:firstLine="540"/>
        <w:jc w:val="both"/>
      </w:pPr>
      <w:r>
        <w:t xml:space="preserve">1. Утвердить Инвестиционную </w:t>
      </w:r>
      <w:hyperlink w:anchor="P32">
        <w:r>
          <w:rPr>
            <w:color w:val="0000FF"/>
          </w:rPr>
          <w:t>декларацию</w:t>
        </w:r>
      </w:hyperlink>
      <w:r>
        <w:t xml:space="preserve"> Кировской области согласно приложению.</w:t>
      </w:r>
    </w:p>
    <w:p w:rsidR="00A9514A" w:rsidRDefault="00A9514A">
      <w:pPr>
        <w:pStyle w:val="ConsPlusNormal"/>
        <w:spacing w:before="240"/>
        <w:ind w:firstLine="540"/>
        <w:jc w:val="both"/>
      </w:pPr>
      <w:r>
        <w:t>2. Министерству экономического развития Кировской области при подготовке проекта постановления Правительства Кировской области "О внесении изменений в постановление Правительства Кировской области от 13.01.2023 N 13-П "О создании инвестиционного комитета Кировской области" предусмотреть в функциях инвестиционного комитета Кировской области рассмотрение вопроса о внесении изменений в Инвестиционную декларацию Кировской области.</w:t>
      </w:r>
    </w:p>
    <w:p w:rsidR="00A9514A" w:rsidRDefault="00A9514A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Указ</w:t>
        </w:r>
      </w:hyperlink>
      <w:r>
        <w:t xml:space="preserve"> Губернатора Кировской области от 21.10.2013 N 146 "Об Инвестиционной декларации Кировской области".</w:t>
      </w:r>
    </w:p>
    <w:p w:rsidR="00A9514A" w:rsidRDefault="00A9514A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Указа возложить на заместителя Председателя Правительства Кировской области </w:t>
      </w:r>
      <w:proofErr w:type="spellStart"/>
      <w:r>
        <w:t>Сандалова</w:t>
      </w:r>
      <w:proofErr w:type="spellEnd"/>
      <w:r>
        <w:t xml:space="preserve"> М.А.</w:t>
      </w:r>
    </w:p>
    <w:p w:rsidR="00A9514A" w:rsidRDefault="00A9514A">
      <w:pPr>
        <w:pStyle w:val="ConsPlusNormal"/>
        <w:spacing w:before="240"/>
        <w:ind w:firstLine="540"/>
        <w:jc w:val="both"/>
      </w:pPr>
      <w:r>
        <w:t>5. Настоящий Указ вступает в силу со дня его официального опубликования и действует до 01.10.2027.</w:t>
      </w: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jc w:val="right"/>
      </w:pPr>
      <w:r>
        <w:t>Губернатор</w:t>
      </w:r>
    </w:p>
    <w:p w:rsidR="00A9514A" w:rsidRDefault="00A9514A">
      <w:pPr>
        <w:pStyle w:val="ConsPlusNormal"/>
        <w:jc w:val="right"/>
      </w:pPr>
      <w:r>
        <w:t>Кировской области</w:t>
      </w:r>
    </w:p>
    <w:p w:rsidR="00A9514A" w:rsidRDefault="00A9514A">
      <w:pPr>
        <w:pStyle w:val="ConsPlusNormal"/>
        <w:jc w:val="right"/>
      </w:pPr>
      <w:r>
        <w:t>А.В.СОКОЛОВ</w:t>
      </w: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jc w:val="both"/>
      </w:pPr>
    </w:p>
    <w:p w:rsidR="006C2678" w:rsidRDefault="006C2678">
      <w:pPr>
        <w:pStyle w:val="ConsPlusNormal"/>
        <w:jc w:val="both"/>
      </w:pPr>
    </w:p>
    <w:p w:rsidR="006C2678" w:rsidRDefault="006C2678">
      <w:pPr>
        <w:pStyle w:val="ConsPlusNormal"/>
        <w:jc w:val="both"/>
      </w:pPr>
    </w:p>
    <w:p w:rsidR="006C2678" w:rsidRDefault="006C2678">
      <w:pPr>
        <w:pStyle w:val="ConsPlusNormal"/>
        <w:jc w:val="both"/>
      </w:pP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jc w:val="both"/>
      </w:pPr>
    </w:p>
    <w:p w:rsidR="00A9514A" w:rsidRDefault="00A9514A" w:rsidP="006C2678">
      <w:pPr>
        <w:pStyle w:val="a3"/>
        <w:spacing w:line="360" w:lineRule="auto"/>
        <w:ind w:firstLine="709"/>
        <w:jc w:val="right"/>
      </w:pPr>
      <w:r>
        <w:lastRenderedPageBreak/>
        <w:t>Приложение</w:t>
      </w:r>
    </w:p>
    <w:p w:rsidR="00A9514A" w:rsidRDefault="00A9514A" w:rsidP="006C2678">
      <w:pPr>
        <w:pStyle w:val="a3"/>
        <w:spacing w:line="360" w:lineRule="auto"/>
        <w:ind w:firstLine="709"/>
        <w:jc w:val="right"/>
      </w:pPr>
    </w:p>
    <w:p w:rsidR="00A9514A" w:rsidRDefault="00A9514A" w:rsidP="006C2678">
      <w:pPr>
        <w:pStyle w:val="a3"/>
        <w:spacing w:line="360" w:lineRule="auto"/>
        <w:ind w:firstLine="709"/>
        <w:jc w:val="right"/>
      </w:pPr>
      <w:r>
        <w:t>Утверждена</w:t>
      </w:r>
    </w:p>
    <w:p w:rsidR="00A9514A" w:rsidRDefault="00A9514A" w:rsidP="006C2678">
      <w:pPr>
        <w:pStyle w:val="a3"/>
        <w:spacing w:line="360" w:lineRule="auto"/>
        <w:ind w:firstLine="709"/>
        <w:jc w:val="right"/>
      </w:pPr>
      <w:r>
        <w:t>Указом</w:t>
      </w:r>
    </w:p>
    <w:p w:rsidR="00A9514A" w:rsidRDefault="00A9514A" w:rsidP="006C2678">
      <w:pPr>
        <w:pStyle w:val="a3"/>
        <w:spacing w:line="360" w:lineRule="auto"/>
        <w:ind w:firstLine="709"/>
        <w:jc w:val="right"/>
      </w:pPr>
      <w:r>
        <w:t>Губернатора Кировской области</w:t>
      </w:r>
    </w:p>
    <w:p w:rsidR="00A9514A" w:rsidRDefault="006C2678" w:rsidP="006C2678">
      <w:pPr>
        <w:pStyle w:val="a3"/>
        <w:spacing w:line="360" w:lineRule="auto"/>
        <w:ind w:firstLine="709"/>
        <w:jc w:val="right"/>
      </w:pPr>
      <w:r>
        <w:t>от 24 марта 2023 г. №</w:t>
      </w:r>
      <w:r w:rsidR="00A9514A">
        <w:t xml:space="preserve"> 38</w:t>
      </w:r>
    </w:p>
    <w:p w:rsidR="00A9514A" w:rsidRDefault="00A9514A">
      <w:pPr>
        <w:pStyle w:val="ConsPlusNormal"/>
        <w:jc w:val="both"/>
      </w:pPr>
    </w:p>
    <w:p w:rsidR="006C2678" w:rsidRPr="00EB0FB3" w:rsidRDefault="006C2678" w:rsidP="006C2678">
      <w:pPr>
        <w:pStyle w:val="a3"/>
        <w:jc w:val="center"/>
        <w:rPr>
          <w:b/>
          <w:bCs/>
        </w:rPr>
      </w:pPr>
      <w:bookmarkStart w:id="0" w:name="P32"/>
      <w:bookmarkEnd w:id="0"/>
      <w:r w:rsidRPr="00EB0FB3">
        <w:rPr>
          <w:b/>
          <w:bCs/>
        </w:rPr>
        <w:t>ИНВЕСТИЦИОННАЯ ДЕКЛАРАЦИЯ</w:t>
      </w:r>
    </w:p>
    <w:p w:rsidR="006C2678" w:rsidRPr="00EB0FB3" w:rsidRDefault="006C2678" w:rsidP="006C2678">
      <w:pPr>
        <w:pStyle w:val="a3"/>
        <w:spacing w:after="480"/>
        <w:jc w:val="center"/>
        <w:rPr>
          <w:b/>
          <w:bCs/>
        </w:rPr>
      </w:pPr>
      <w:r w:rsidRPr="00EB0FB3">
        <w:rPr>
          <w:b/>
          <w:bCs/>
        </w:rPr>
        <w:t>Кировской области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"/>
        <w:gridCol w:w="8436"/>
      </w:tblGrid>
      <w:tr w:rsidR="006C2678" w:rsidRPr="00EB0FB3" w:rsidTr="00961466">
        <w:tc>
          <w:tcPr>
            <w:tcW w:w="31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3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положения</w:t>
            </w:r>
          </w:p>
        </w:tc>
      </w:tr>
    </w:tbl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Инвестиционная декларация Кировской области (далее – Инвестиционная декларация) разработана в соответствии с Методическими рекомендациями по подготовке инвестиционной декларации субъекта Российской Федерации, утвержденными приказом Министерства экономического развития Российской Федерации от 30.09.2021 № 591              «О системе поддержки новых инвестиционных проектов в субъектах Российской Федерации («Региональный инвестиционный стандарт»)».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Понятия, используемые в Инвестиционной декларации, применяются  в значении, установленном </w:t>
      </w:r>
      <w:r w:rsidRPr="00EB0FB3">
        <w:rPr>
          <w:color w:val="auto"/>
        </w:rPr>
        <w:t>Законом</w:t>
      </w:r>
      <w:r w:rsidRPr="00EB0FB3">
        <w:t xml:space="preserve"> Кировской области от 02.07.2010 № 537-ЗО «О регулировании инвестиционной деятельности в Кировской области».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"/>
        <w:gridCol w:w="8436"/>
      </w:tblGrid>
      <w:tr w:rsidR="006C2678" w:rsidRPr="00EB0FB3" w:rsidTr="00961466">
        <w:tc>
          <w:tcPr>
            <w:tcW w:w="31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3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описание целей инвестиционного развития Кировской области</w:t>
            </w:r>
            <w:proofErr w:type="gramEnd"/>
          </w:p>
        </w:tc>
      </w:tr>
    </w:tbl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Инвестиционная декларация разработана в целях: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создания условий для опережающего инвестиционного развития Кировской 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содействия достижению национальных целей развития Российской Федерации, определенных Указом Президента Российской Федерации           от 21.07.2020 № 474 «О национальных целях развития Российской Федерации на период до 2030 года»;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lastRenderedPageBreak/>
        <w:t>установления основ реализации инвестиционной политики Кировской области, а также взаимодействия органов государственной власти Кировской области с инвесторами при реализации инвестиционных проектов                     на территории Кировской 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увеличения реального роста инвестиций в основной капитал в качестве вклада в достижение национальной цели развития Российской Федерации           «Достойный, эффективный труд и успешное предпринимательство»;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улучшения инвестиционного климата путем установления понятных          и прозрачных условий ведения инвестиционной деятельности на территории Кировской области.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Для достижения целей инвестиционного развития Кировской области на территории Кировской области обеспечиваются: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применение передовых практик формирования благоприятного инвестиционного климата;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стабильность условий осуществления инвестиционной деятельности;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предоставление мер государственной поддержки инвесторам и создание привлекательных условий для ведения предпринимательской деятельности;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развитие институциональной среды для инвесторов;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развитие инфраструктуры, необходимой для реализации инвестиционных проектов;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эффективное сопровождение инвестиционных проектов по принципу «одного окна» на всех этапах их реализации.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Стратегические приоритеты и планы по созданию условий для привлечения инвестиций в экономику с использованием современных механизмов и инструментов инвестиционной привлекательности Кировской области отражены в приоритетном направлении «Развитие экономического потенциала» Стратегии социально-экономического развития Кировской области на период до 2035 года (далее – Стратегия), утвержденной распоряжением Правительства Кировской области от 28.04.2021 № 76 </w:t>
      </w:r>
      <w:r w:rsidRPr="00EB0FB3">
        <w:lastRenderedPageBreak/>
        <w:t>«Об утверждении Стратегии социально-экономического развития Кировской области на период до 2035</w:t>
      </w:r>
      <w:proofErr w:type="gramEnd"/>
      <w:r w:rsidRPr="00EB0FB3">
        <w:t xml:space="preserve"> года».</w:t>
      </w: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"/>
        <w:gridCol w:w="8436"/>
      </w:tblGrid>
      <w:tr w:rsidR="006C2678" w:rsidRPr="00EB0FB3" w:rsidTr="00961466">
        <w:tc>
          <w:tcPr>
            <w:tcW w:w="460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3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Общее описание регионального инвестиционного стандарта, реализуемого в Кировской области </w:t>
            </w:r>
          </w:p>
        </w:tc>
      </w:tr>
    </w:tbl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Региональный инвестиционный стандарт, реализуемый в Кировской области, помимо Инвестиционной декларации, включает: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>инвестиционный комитет Кировской области, созданный постановлением Правительства Кировской области от 13.01.2023 № 13-П                «О создании инвестиционного комитета Кировской области», целями деятельности которого являются защита прав и законных интересов субъектов инвестиционной деятельности, а также разрешение разногласий и споров, возникающих между инвесторами и органами исполнительной власти Кировской области, органами местного самоуправления муниципальных образований Кировской области, организациями Кировской области,  участвующими в реализации инвестиционных проектов</w:t>
      </w:r>
      <w:proofErr w:type="gramEnd"/>
      <w:r>
        <w:t xml:space="preserve"> (подробная информация об инвестиционном</w:t>
      </w:r>
      <w:r w:rsidRPr="00EB0FB3">
        <w:t xml:space="preserve"> комитет</w:t>
      </w:r>
      <w:r>
        <w:t>е</w:t>
      </w:r>
      <w:r w:rsidRPr="00EB0FB3">
        <w:t xml:space="preserve"> Кировской области</w:t>
      </w:r>
      <w:r>
        <w:t xml:space="preserve">                размещена на </w:t>
      </w:r>
      <w:r w:rsidRPr="00EB0FB3">
        <w:t xml:space="preserve">инвестиционном портале Кировской области в информационно-телекоммуникационной сети «Интернет» </w:t>
      </w:r>
      <w:r>
        <w:t xml:space="preserve">(далее – сеть «Интернет») </w:t>
      </w:r>
      <w:r w:rsidRPr="00EB0FB3">
        <w:t>по адресу:</w:t>
      </w:r>
      <w:r>
        <w:t xml:space="preserve"> </w:t>
      </w:r>
      <w:r w:rsidRPr="00221472">
        <w:t>https://kirov-invest.ru/invest-standart/invest-komitet</w:t>
      </w:r>
      <w:r>
        <w:t>)</w:t>
      </w:r>
      <w:r w:rsidRPr="00EB0FB3">
        <w:t>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Кировское областное государственное казенное учреждение «Агентство инвестиционного развития Кировской области» (далее – </w:t>
      </w:r>
      <w:r>
        <w:t>А</w:t>
      </w:r>
      <w:r w:rsidRPr="00EB0FB3">
        <w:t xml:space="preserve">гентство инвестиционного развития Кировской области), определенное </w:t>
      </w:r>
      <w:r>
        <w:t xml:space="preserve">Правительством Кировской области в качестве </w:t>
      </w:r>
      <w:r w:rsidRPr="00EB0FB3">
        <w:t xml:space="preserve">специализированной организации по привлечению инвестиций и работе с частными инвесторами на территории Кировской области, выполняющее функции «одного окна» </w:t>
      </w:r>
      <w:r>
        <w:t xml:space="preserve"> </w:t>
      </w:r>
      <w:r w:rsidRPr="00EB0FB3">
        <w:t>для инвесторов</w:t>
      </w:r>
      <w:r>
        <w:t xml:space="preserve"> </w:t>
      </w:r>
      <w:r w:rsidRPr="00EB0FB3">
        <w:t>и сопровождающее инвестиционные проекты</w:t>
      </w:r>
      <w:r>
        <w:t xml:space="preserve"> (подробная информация об </w:t>
      </w:r>
      <w:r w:rsidRPr="00EB0FB3">
        <w:t>Агентств</w:t>
      </w:r>
      <w:r>
        <w:t>е</w:t>
      </w:r>
      <w:r w:rsidRPr="00EB0FB3">
        <w:t xml:space="preserve"> инвестиционного развития Кировской области</w:t>
      </w:r>
      <w:r>
        <w:t xml:space="preserve"> размещена на </w:t>
      </w:r>
      <w:r w:rsidRPr="00EB0FB3">
        <w:t>инвестиционном портале Кировской области</w:t>
      </w:r>
      <w:proofErr w:type="gramEnd"/>
      <w:r w:rsidRPr="00EB0FB3">
        <w:t xml:space="preserve"> в сети «Интернет» по адресу:</w:t>
      </w:r>
      <w:r>
        <w:t xml:space="preserve"> </w:t>
      </w:r>
      <w:r w:rsidRPr="00221472">
        <w:t>https://kirov-invest.ru/invest-standart/agentstvo43</w:t>
      </w:r>
      <w:r>
        <w:t>)</w:t>
      </w:r>
      <w:r w:rsidRPr="00EB0FB3">
        <w:t>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свод инвестиционных правил Кировской области (далее – свод </w:t>
      </w:r>
      <w:r w:rsidRPr="00EB0FB3">
        <w:lastRenderedPageBreak/>
        <w:t>инвестиционных правил), представляющий собой оптимальный алгоритм действий инвестора (набор шагов, сроки согласования и представления документации, количество процедур по шагам алгоритма действий инвестора) при реализации инвестиционного проекта</w:t>
      </w:r>
      <w:r>
        <w:t xml:space="preserve"> (подробная информация о </w:t>
      </w:r>
      <w:r w:rsidRPr="00EB0FB3">
        <w:t>свод</w:t>
      </w:r>
      <w:r>
        <w:t>е</w:t>
      </w:r>
      <w:r w:rsidRPr="00EB0FB3">
        <w:t xml:space="preserve"> инвестиционных правил Кировской области </w:t>
      </w:r>
      <w:r>
        <w:t xml:space="preserve">размещена на </w:t>
      </w:r>
      <w:r w:rsidRPr="00EB0FB3">
        <w:t>инвестиционном портале Кировской области в сети «Интернет» по адресу:</w:t>
      </w:r>
      <w:r>
        <w:t xml:space="preserve"> </w:t>
      </w:r>
      <w:r w:rsidRPr="00221472">
        <w:t>https://kirov-invest.ru/invest-standart/invest-pravila</w:t>
      </w:r>
      <w:r>
        <w:t>)</w:t>
      </w:r>
      <w:r w:rsidRPr="00EB0FB3">
        <w:t>;</w:t>
      </w:r>
      <w:proofErr w:type="gramEnd"/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>инвестиционную карту Кировской области, размещенную                       на инвестиционном портале Кировской области в сети «Интернет» по адресу: https://kirov-investkarta.ru</w:t>
      </w:r>
      <w:r>
        <w:t>,</w:t>
      </w:r>
      <w:r w:rsidRPr="00EB0FB3">
        <w:t xml:space="preserve"> и отображающую необходимые для инвестора сведения, в том числе инвестиционные площадки, месторождения полезных ископаемых, транспортную и инженерную инфраструктуры, преференциальные зоны и меры поддержки</w:t>
      </w:r>
      <w:r>
        <w:t xml:space="preserve"> (подробная информация                         об инвестиционной карте</w:t>
      </w:r>
      <w:r w:rsidRPr="00EB0FB3">
        <w:t xml:space="preserve"> Кировской области</w:t>
      </w:r>
      <w:r>
        <w:t xml:space="preserve"> размещена </w:t>
      </w:r>
      <w:r w:rsidRPr="00EB0FB3">
        <w:t xml:space="preserve">в сети «Интернет» </w:t>
      </w:r>
      <w:r>
        <w:t xml:space="preserve"> </w:t>
      </w:r>
      <w:r w:rsidRPr="00EB0FB3">
        <w:t>по адресу:</w:t>
      </w:r>
      <w:r>
        <w:t xml:space="preserve"> </w:t>
      </w:r>
      <w:r w:rsidRPr="00221472">
        <w:t>https://kirov-investkarta.ru</w:t>
      </w:r>
      <w:r>
        <w:t>).</w:t>
      </w:r>
      <w:proofErr w:type="gramEnd"/>
    </w:p>
    <w:p w:rsidR="006C2678" w:rsidRPr="00EB0FB3" w:rsidRDefault="006C2678" w:rsidP="006C2678">
      <w:pPr>
        <w:pStyle w:val="a3"/>
        <w:spacing w:before="360"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4.  </w:t>
      </w:r>
      <w:r w:rsidRPr="00EB0FB3">
        <w:rPr>
          <w:b/>
          <w:bCs/>
        </w:rPr>
        <w:t>Ключевые характеристики Кировской области</w:t>
      </w:r>
    </w:p>
    <w:p w:rsidR="006C2678" w:rsidRDefault="006C2678" w:rsidP="006C26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2678" w:rsidRPr="00EB0FB3" w:rsidRDefault="006C2678" w:rsidP="006C2678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b/>
          <w:color w:val="000000"/>
          <w:sz w:val="28"/>
          <w:szCs w:val="28"/>
        </w:rPr>
        <w:t>4.1. Основные характеристики Кировской области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Кировская область – одна из крупнейших областей в Нечерноземной зоне Российской Федерации, которая располагается на границе Поволжья, Урала и Русского Севера.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Кировская область занимает выгодное географическое положение, являясь единственным субъектом Российской Федерации, который граничит с девятью субъектами Российской Федерации (на севере – с Архангельской областью и Республикой Коми, на востоке –            с Пермским краем и Удмуртской Республикой, на юге – с Республикой Татарстан и Республикой Марий Эл, на западе – с Нижегородской, Костромской и Вологодской областями), что обеспечивает значительные конкурентные преимущества Кировской области в транспортно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логистической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сфере и возможность развития межрегиональных перевозок.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Площадь территории Кировской области – 120,4 тыс. кв. километров.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B0FB3">
        <w:rPr>
          <w:rFonts w:ascii="Times New Roman" w:hAnsi="Times New Roman" w:cs="Times New Roman"/>
          <w:sz w:val="28"/>
          <w:szCs w:val="28"/>
        </w:rPr>
        <w:t>исленность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Кировской области по состоянию на 01.01.2023 (с учетом Всероссийской переписи населения 2020 года)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1,14 млн. человек, </w:t>
      </w:r>
      <w:r w:rsidRPr="00EB0FB3">
        <w:rPr>
          <w:rFonts w:ascii="Times New Roman" w:eastAsia="Times New Roman" w:hAnsi="Times New Roman" w:cs="Times New Roman"/>
          <w:sz w:val="28"/>
        </w:rPr>
        <w:t>численность населения трудоспособного возраста</w:t>
      </w:r>
      <w:r w:rsidRPr="00FC3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01.01.2023 </w:t>
      </w:r>
      <w:r w:rsidRPr="00EB0FB3">
        <w:rPr>
          <w:rFonts w:ascii="Times New Roman" w:eastAsia="Times New Roman" w:hAnsi="Times New Roman" w:cs="Times New Roman"/>
          <w:sz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</w:rPr>
        <w:t>605,9</w:t>
      </w:r>
      <w:r w:rsidRPr="00EB0FB3">
        <w:rPr>
          <w:rFonts w:ascii="Times New Roman" w:eastAsia="Times New Roman" w:hAnsi="Times New Roman" w:cs="Times New Roman"/>
          <w:sz w:val="28"/>
        </w:rPr>
        <w:t xml:space="preserve"> тыс. человек.</w:t>
      </w:r>
    </w:p>
    <w:p w:rsidR="006C2678" w:rsidRPr="00EB0FB3" w:rsidRDefault="006C2678" w:rsidP="006C2678">
      <w:pPr>
        <w:pStyle w:val="ConsPlusNormal"/>
        <w:spacing w:before="360" w:after="360"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</w:rPr>
        <w:t>4.2</w:t>
      </w:r>
      <w:r w:rsidRPr="00EB0FB3">
        <w:rPr>
          <w:b/>
        </w:rPr>
        <w:t>. Природно-ресурсный потенциал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Минерально-сырьевая база Кировской области представлена месторождениями более двух десятков видов полезных ископаемых, среди которых нефть, формовочные и стекольные пески, цементное сырье, тугоплавкие глины, фосфоритовые руды, подземные воды питьевые, технические и минеральные, общераспространенные полезные ископаемые.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05">
        <w:rPr>
          <w:rFonts w:ascii="Times New Roman" w:hAnsi="Times New Roman" w:cs="Times New Roman"/>
          <w:sz w:val="28"/>
          <w:szCs w:val="28"/>
        </w:rPr>
        <w:t xml:space="preserve">По состоянию на 01.01.2023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0FB3">
        <w:rPr>
          <w:rFonts w:ascii="Times New Roman" w:hAnsi="Times New Roman" w:cs="Times New Roman"/>
          <w:sz w:val="28"/>
          <w:szCs w:val="28"/>
        </w:rPr>
        <w:t xml:space="preserve">а балансе запасов полезных ископаемых Кировской области числятся 938 месторождений (участков) нерудных полезных ископаемых и нефти, а также 339 месторождений (498 участков) пресных подземных вод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0FB3">
        <w:rPr>
          <w:rFonts w:ascii="Times New Roman" w:hAnsi="Times New Roman" w:cs="Times New Roman"/>
          <w:sz w:val="28"/>
          <w:szCs w:val="28"/>
        </w:rPr>
        <w:t>9 месторождений (13 участков) минеральных подземных вод, находящихся на различных стадиях освоения.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Наиболее перспективными полезными ископаемыми являются фосфоритовые руды, торф, строительные камни, а также питьевые и минеральные подземные воды.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На северо-востоке Кировской области находится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Вятско-Камское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месторождение фосфоритов. Совокупные разведанные запасы фосфоритов составляют 848,1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0FB3">
        <w:rPr>
          <w:rFonts w:ascii="Times New Roman" w:hAnsi="Times New Roman" w:cs="Times New Roman"/>
          <w:sz w:val="28"/>
          <w:szCs w:val="28"/>
        </w:rPr>
        <w:t xml:space="preserve"> тонн (свыше 47% от общероссийских запасов).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Вятско-Камское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месторождение фосфоритов – крупнейшее в России. Благоприятным фактором для будущего освоения месторождения является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Рудничный – бывший центр добычи фосфоритов, связанный с Транссибирской железнодорожной магистралью собственной веткой ширококолейной железной дороги. 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Государственным балансом запасов полезных ископаемых учтены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0FB3">
        <w:rPr>
          <w:rFonts w:ascii="Times New Roman" w:hAnsi="Times New Roman" w:cs="Times New Roman"/>
          <w:sz w:val="28"/>
          <w:szCs w:val="28"/>
        </w:rPr>
        <w:t xml:space="preserve">633 торфяных месторождения площадью более 10 гектаров с запасами торфа </w:t>
      </w:r>
      <w:r w:rsidRPr="00EB0FB3">
        <w:rPr>
          <w:rFonts w:ascii="Times New Roman" w:hAnsi="Times New Roman" w:cs="Times New Roman"/>
          <w:sz w:val="28"/>
          <w:szCs w:val="28"/>
        </w:rPr>
        <w:lastRenderedPageBreak/>
        <w:t xml:space="preserve">383,29 млн. тонн, из них 466 торфяных месторождений подлежат разработке. Данные месторождения могут быть использованы как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сырьевая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базы для производства топливного, сельскохозяйственного и иных видов торфа, а также широкого ассортимента продуктов переработки торфа. Месторождения локализуются, преимущественно, в центральной и северной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Кировской области, значительная их часть – вблизи железных, автомобильных дорог и местных потенциальных потребителей. 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B3">
        <w:rPr>
          <w:rFonts w:ascii="Times New Roman" w:hAnsi="Times New Roman" w:cs="Times New Roman"/>
          <w:sz w:val="28"/>
          <w:szCs w:val="28"/>
        </w:rPr>
        <w:t>На территории Кировской области имеются крупные промышленные запасы и прогнозные ресурсы песков, песчано-гравийных материалов               (около 255 млн. куб. метров, из которых в нераспределенном фонде числится до 197 млн. куб. метров), известняков, пригодных для производства щебня слабой прочности (запасы около 208 млн. куб. метров, из которых в нераспределенном фонде числится до 146 млн. куб. метров), а также глинистого сырья (запасы тугоплавких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 xml:space="preserve">глин – 1,88 млн. тонн,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бентонитовых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глин – 4,89 млн. тонн, кирпичных глин и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песков-отощителей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– 63,727 млн. куб. метров).</w:t>
      </w:r>
      <w:proofErr w:type="gramEnd"/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Запасы карбонатных пород для производства извести и известняковой муки по 14 месторождениям составляют 72,28 млн. куб. метров. Наиболее крупными месторождениями карбонатных пород, находящимися в нераспределенном фонде недр, являются месторождения: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Береснятское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(Советский район),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Краснопольское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(Сунский район),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Ботыли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район).</w:t>
      </w:r>
      <w:r w:rsidRPr="00EB0FB3">
        <w:t xml:space="preserve"> 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Экологическое состояние территорий и населенных пунктов Кировской области стабильное.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B3">
        <w:rPr>
          <w:rFonts w:ascii="Times New Roman" w:hAnsi="Times New Roman" w:cs="Times New Roman"/>
          <w:sz w:val="28"/>
          <w:szCs w:val="28"/>
        </w:rPr>
        <w:t>По сведениям федеральной службы по надзору в сфере природопользования в Кировской области за последние пять лет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объем выбросов загрязняющих веществ в атмосферный воздух от стационарных и передвижных источников снизился на 16% и продолжает снижаться.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Общие суммарные запасы поверхностных вод оцениваются в 28,4 млрд. </w:t>
      </w:r>
      <w:r w:rsidRPr="00EB0FB3">
        <w:rPr>
          <w:rFonts w:ascii="Times New Roman" w:eastAsia="Calibri" w:hAnsi="Times New Roman" w:cs="Times New Roman"/>
          <w:sz w:val="28"/>
          <w:szCs w:val="28"/>
        </w:rPr>
        <w:t>куб. метров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lastRenderedPageBreak/>
        <w:t>Леса Кировской области занимают 8,14 млн. гектаров, покрытая лесом площадь составляет 7,52 млн. гектаров. Лесистость территории Кировской области составляет 62,4% от общей площади Кировской области. В структуре лесов эксплуатационные леса занимают 6,42 млн. гектаров (79%), леса, выполняющие защитные функции, – 1,71 млн. гектаров (21%).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t>Общие запасы древесины в лесных насаждениях, расположенных       на землях всех категорий, составляют около 1,1 млрд. куб. метров, в том числе древесины хвойных пород – 0,62 млрд. куб. метров (56%), древесины мелколиственных пород – 0,48 млрд. куб. метров (44%). Свыше 98% запасов древесины, или 1,08 млрд. куб. метров, находится на землях лесного фонда.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На 01.01.2023 в аренду </w:t>
      </w:r>
      <w:proofErr w:type="spellStart"/>
      <w:r w:rsidRPr="00EB0FB3">
        <w:rPr>
          <w:rFonts w:ascii="Times New Roman" w:eastAsia="Calibri" w:hAnsi="Times New Roman" w:cs="Times New Roman"/>
          <w:sz w:val="28"/>
          <w:szCs w:val="28"/>
        </w:rPr>
        <w:t>лесопользователям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eastAsia="Calibri" w:hAnsi="Times New Roman" w:cs="Times New Roman"/>
          <w:sz w:val="28"/>
          <w:szCs w:val="28"/>
        </w:rPr>
        <w:t>было передано</w:t>
      </w:r>
      <w:r w:rsidRPr="00EB0FB3">
        <w:rPr>
          <w:rFonts w:ascii="Times New Roman" w:hAnsi="Times New Roman" w:cs="Times New Roman"/>
          <w:sz w:val="28"/>
          <w:szCs w:val="28"/>
        </w:rPr>
        <w:t xml:space="preserve"> 64</w:t>
      </w:r>
      <w:r w:rsidRPr="00EB0FB3">
        <w:rPr>
          <w:rFonts w:ascii="Times New Roman" w:eastAsia="Calibri" w:hAnsi="Times New Roman" w:cs="Times New Roman"/>
          <w:sz w:val="28"/>
          <w:szCs w:val="28"/>
        </w:rPr>
        <w:t>% площади лесов, расположенных на землях лесного фонда.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Общая расчетная лесосека составляет 15,9 млн. куб. метров, в том числе по </w:t>
      </w:r>
      <w:proofErr w:type="spellStart"/>
      <w:r w:rsidRPr="00EB0FB3">
        <w:rPr>
          <w:rFonts w:ascii="Times New Roman" w:eastAsia="Calibri" w:hAnsi="Times New Roman" w:cs="Times New Roman"/>
          <w:sz w:val="28"/>
          <w:szCs w:val="28"/>
        </w:rPr>
        <w:t>мягколиственному</w:t>
      </w:r>
      <w:proofErr w:type="spellEnd"/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 хозяйству – 9,1 млн. куб. метров, по хвойному  хозяйству – 6,7 млн. куб. метров.</w:t>
      </w:r>
      <w:proofErr w:type="gramEnd"/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 Свободная расчетная лесосека в общей расчетной лесосеке составляет 4 млн. куб. метров.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t>Ежегодный объем низкосортной древесины составляет порядка 20% от общего объема заготавливаемой древесины.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Леса Кировской области также используются для осуществления видов деятельности в сфере охотничьего хозяйства, а также для осуществления  заготовки и сбора дикорастущих плодов, ягод, орехов, грибов, других пригодных для употребления в пищу лесных ресурсов (пищевых лесных ресурсов), а также </w:t>
      </w:r>
      <w:proofErr w:type="spellStart"/>
      <w:r w:rsidRPr="00EB0FB3">
        <w:rPr>
          <w:rFonts w:ascii="Times New Roman" w:eastAsia="Calibri" w:hAnsi="Times New Roman" w:cs="Times New Roman"/>
          <w:sz w:val="28"/>
          <w:szCs w:val="28"/>
        </w:rPr>
        <w:t>недревесных</w:t>
      </w:r>
      <w:proofErr w:type="spellEnd"/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 лесных ресурсов.</w:t>
      </w:r>
    </w:p>
    <w:p w:rsidR="006C2678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B0FB3">
        <w:rPr>
          <w:rFonts w:ascii="Times New Roman" w:hAnsi="Times New Roman" w:cs="Times New Roman"/>
          <w:sz w:val="28"/>
          <w:szCs w:val="28"/>
        </w:rPr>
        <w:t xml:space="preserve">центральной части Кировской области на территории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Кирово-Чепецкого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, Слободского и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муниципальных районов и муниципального образования «Город Киров»</w:t>
      </w:r>
      <w:r w:rsidRPr="00EB0FB3">
        <w:rPr>
          <w:rFonts w:ascii="Times New Roman" w:eastAsia="Calibri" w:hAnsi="Times New Roman" w:cs="Times New Roman"/>
          <w:sz w:val="28"/>
          <w:szCs w:val="28"/>
        </w:rPr>
        <w:t xml:space="preserve"> установлен режим особой охраны зеленых зон. Площадь территории зеленой зоны в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границах составляет 166,6 тыс. гектаров</w:t>
      </w:r>
      <w:r w:rsidRPr="00EB0F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78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678" w:rsidRDefault="006C2678" w:rsidP="006C2678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8226"/>
      </w:tblGrid>
      <w:tr w:rsidR="006C2678" w:rsidRPr="00EB0FB3" w:rsidTr="00961466">
        <w:tc>
          <w:tcPr>
            <w:tcW w:w="52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B0F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22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 для инвесторов и площадки для реализации инвестиционных проектов на территории Кировской области</w:t>
            </w:r>
          </w:p>
        </w:tc>
      </w:tr>
    </w:tbl>
    <w:p w:rsidR="006C2678" w:rsidRPr="00EB0FB3" w:rsidRDefault="006C2678" w:rsidP="006C2678">
      <w:pPr>
        <w:pStyle w:val="a3"/>
        <w:spacing w:after="360" w:line="360" w:lineRule="auto"/>
        <w:ind w:firstLine="709"/>
        <w:jc w:val="both"/>
      </w:pPr>
      <w:r w:rsidRPr="00E06115">
        <w:t xml:space="preserve">4.3.1. </w:t>
      </w:r>
      <w:r w:rsidRPr="00EB0FB3">
        <w:t>Кировская область имеет развитую транспортную инфраструктуру,</w:t>
      </w:r>
      <w:r>
        <w:t xml:space="preserve"> которая включает автомобильную</w:t>
      </w:r>
      <w:r w:rsidRPr="00EB0FB3">
        <w:t>, железнодорожн</w:t>
      </w:r>
      <w:r>
        <w:t>ую</w:t>
      </w:r>
      <w:r w:rsidRPr="00EB0FB3">
        <w:t>, речн</w:t>
      </w:r>
      <w:r>
        <w:t>ую</w:t>
      </w:r>
      <w:r w:rsidRPr="00EB0FB3">
        <w:t xml:space="preserve"> и воздушн</w:t>
      </w:r>
      <w:r>
        <w:t>ую</w:t>
      </w:r>
      <w:r w:rsidRPr="00EB0FB3">
        <w:t xml:space="preserve"> транспорт</w:t>
      </w:r>
      <w:r>
        <w:t>ную инфраструктуру</w:t>
      </w:r>
      <w:r w:rsidRPr="00EB0FB3">
        <w:t>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06115">
        <w:t xml:space="preserve">4.3.1.1. </w:t>
      </w:r>
      <w:r w:rsidRPr="00EB0FB3">
        <w:t>Развитие сети региональных автомобильных дорог является стратегической задачей Кировской области.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Сеть автомобильных дорог общего пользования Кировской области             по состоянию на 01.01.2023 составила 24 985 километров, в том числе </w:t>
      </w:r>
      <w:r>
        <w:t xml:space="preserve">              </w:t>
      </w:r>
      <w:r w:rsidRPr="00EB0FB3">
        <w:t>791 километр – протяженность федеральных автомобильных дорог (с востока на запад – Р-176 «Вятка» Чебоксары – Йошкар-Ола – Киров – Сыктывкар                 и с запада на восток – Р-243 Кострома – Шарья – Киров – Пермь).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06115">
        <w:t>4.3.1.2.</w:t>
      </w:r>
      <w:r>
        <w:t xml:space="preserve"> </w:t>
      </w:r>
      <w:r w:rsidRPr="00EB0FB3">
        <w:t xml:space="preserve">Через Кировскую область проходит Транссибирская магистраль, соединяющая центр Российской Федерации с Уралом, Сибирью и Дальним Востоком. Общая протяженность железнодорожных путей общего пользования – 1,593 тыс. километров. </w:t>
      </w:r>
      <w:proofErr w:type="gramStart"/>
      <w:r w:rsidRPr="00EB0FB3">
        <w:t>Основными железнодорожными путями, связывающими Кировскую область  с соседними регионами, являются Киров – Пермь, Киров – Котлас – Сыктывкар, Киров – Кострома – Вологда, Киров – Котельнич – Нижний Новгород, Киров – Ижевск – Казань, Яранск – Йошкар-Ола.</w:t>
      </w:r>
      <w:proofErr w:type="gramEnd"/>
      <w:r w:rsidRPr="00EB0FB3">
        <w:t xml:space="preserve"> Железнодорожная сеть на территории Кировской области охватывает 18 муниципальных образований Кировской области.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>
        <w:t>К</w:t>
      </w:r>
      <w:r w:rsidRPr="00EB0FB3">
        <w:t>оличество перевезенных пассажиров поездами общего пользования в пригородном сообщении</w:t>
      </w:r>
      <w:r>
        <w:t xml:space="preserve"> ежегодно</w:t>
      </w:r>
      <w:r w:rsidRPr="00EB0FB3">
        <w:t xml:space="preserve"> состав</w:t>
      </w:r>
      <w:r>
        <w:t>ляет</w:t>
      </w:r>
      <w:r w:rsidRPr="00EB0FB3">
        <w:t xml:space="preserve"> </w:t>
      </w:r>
      <w:r>
        <w:t xml:space="preserve">порядка 3 </w:t>
      </w:r>
      <w:r w:rsidRPr="00EB0FB3">
        <w:t>млн. человек.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К основным видам грузов, принятых к перевозке железнодорожным транспортом со станций г</w:t>
      </w:r>
      <w:r>
        <w:t>орода</w:t>
      </w:r>
      <w:r w:rsidRPr="00EB0FB3">
        <w:t xml:space="preserve"> Кирова и Кировской области, относятся: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химические удобрения – 2</w:t>
      </w:r>
      <w:r w:rsidRPr="00EB0FB3">
        <w:rPr>
          <w:lang w:val="en-US"/>
        </w:rPr>
        <w:t> </w:t>
      </w:r>
      <w:r w:rsidRPr="00EB0FB3">
        <w:t>109</w:t>
      </w:r>
      <w:r w:rsidRPr="00EB0FB3">
        <w:rPr>
          <w:lang w:val="en-US"/>
        </w:rPr>
        <w:t> </w:t>
      </w:r>
      <w:r w:rsidRPr="00EB0FB3">
        <w:t xml:space="preserve">тыс. тонн (30 669 вагонов); 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химикаты – 626 тыс. тонн (13 461 вагон); 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лесные грузы – 2</w:t>
      </w:r>
      <w:r w:rsidRPr="00EB0FB3">
        <w:rPr>
          <w:lang w:val="en-US"/>
        </w:rPr>
        <w:t> </w:t>
      </w:r>
      <w:r w:rsidRPr="00EB0FB3">
        <w:t>738</w:t>
      </w:r>
      <w:r w:rsidRPr="00EB0FB3">
        <w:rPr>
          <w:lang w:val="en-US"/>
        </w:rPr>
        <w:t> </w:t>
      </w:r>
      <w:r w:rsidRPr="00EB0FB3">
        <w:t>тыс. тонн (46 365 вагонов).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>
        <w:lastRenderedPageBreak/>
        <w:t>Ежегодно о</w:t>
      </w:r>
      <w:r w:rsidRPr="00EB0FB3">
        <w:t xml:space="preserve">бъем груза, отправленного с железнодорожных станций </w:t>
      </w:r>
      <w:r>
        <w:t xml:space="preserve">            </w:t>
      </w:r>
      <w:r w:rsidRPr="00EB0FB3">
        <w:t>г</w:t>
      </w:r>
      <w:r>
        <w:t>орода</w:t>
      </w:r>
      <w:r w:rsidRPr="00EB0FB3">
        <w:t xml:space="preserve"> Кирова и Кировской области, составля</w:t>
      </w:r>
      <w:r>
        <w:t>ет около</w:t>
      </w:r>
      <w:r w:rsidRPr="00EB0FB3">
        <w:t xml:space="preserve"> </w:t>
      </w:r>
      <w:r>
        <w:t>7</w:t>
      </w:r>
      <w:r w:rsidRPr="00EB0FB3">
        <w:t> </w:t>
      </w:r>
      <w:r>
        <w:t>0</w:t>
      </w:r>
      <w:r w:rsidRPr="00EB0FB3">
        <w:t>00 тыс. тонн.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В микрорайоне </w:t>
      </w:r>
      <w:proofErr w:type="spellStart"/>
      <w:r w:rsidRPr="00EB0FB3">
        <w:t>Лянгасово</w:t>
      </w:r>
      <w:proofErr w:type="spellEnd"/>
      <w:r w:rsidRPr="00EB0FB3">
        <w:t xml:space="preserve"> города Кирова расположена сортировочная станция «</w:t>
      </w:r>
      <w:proofErr w:type="spellStart"/>
      <w:r w:rsidRPr="00EB0FB3">
        <w:t>Лянгасово</w:t>
      </w:r>
      <w:proofErr w:type="spellEnd"/>
      <w:r w:rsidRPr="00EB0FB3">
        <w:t xml:space="preserve">». Сортировочная станция является главным опорным пунктом по организации </w:t>
      </w:r>
      <w:proofErr w:type="spellStart"/>
      <w:r w:rsidRPr="00EB0FB3">
        <w:t>вагонопотоков</w:t>
      </w:r>
      <w:proofErr w:type="spellEnd"/>
      <w:r w:rsidRPr="00EB0FB3">
        <w:t xml:space="preserve"> на сети железнодорожных дорог, на </w:t>
      </w:r>
      <w:proofErr w:type="gramStart"/>
      <w:r w:rsidRPr="00EB0FB3">
        <w:t>котором</w:t>
      </w:r>
      <w:proofErr w:type="gramEnd"/>
      <w:r w:rsidRPr="00EB0FB3">
        <w:t xml:space="preserve"> формируются и расформировываются составы грузовых поездов. Протяженность станции – 8,5 </w:t>
      </w:r>
      <w:r>
        <w:t>километра</w:t>
      </w:r>
      <w:r w:rsidRPr="00EB0FB3">
        <w:t xml:space="preserve">. Общая длина путей – около </w:t>
      </w:r>
      <w:r>
        <w:t xml:space="preserve">              </w:t>
      </w:r>
      <w:r w:rsidRPr="00EB0FB3">
        <w:t xml:space="preserve">100 </w:t>
      </w:r>
      <w:r>
        <w:t>километров</w:t>
      </w:r>
      <w:r w:rsidRPr="00EB0FB3">
        <w:t xml:space="preserve">. На станции работает пассажирский вокзал, пригородные электропоезда совершают 4 остановки на остановочных пунктах. Терминал принимает поезда дальнего, местного и пригородного сообщения. Станция способна принимать около 18 тысяч вагонов в сутки. Помимо города Кирова она связана с </w:t>
      </w:r>
      <w:proofErr w:type="spellStart"/>
      <w:r w:rsidRPr="00EB0FB3">
        <w:t>Котельническим</w:t>
      </w:r>
      <w:proofErr w:type="spellEnd"/>
      <w:r w:rsidRPr="00EB0FB3">
        <w:t xml:space="preserve"> направлением (станция Стрижи), </w:t>
      </w:r>
      <w:proofErr w:type="spellStart"/>
      <w:r w:rsidRPr="00EB0FB3">
        <w:t>Котласским</w:t>
      </w:r>
      <w:proofErr w:type="spellEnd"/>
      <w:r w:rsidRPr="00EB0FB3">
        <w:t xml:space="preserve"> направлением (станция </w:t>
      </w:r>
      <w:proofErr w:type="spellStart"/>
      <w:r w:rsidRPr="00EB0FB3">
        <w:t>Матанцы</w:t>
      </w:r>
      <w:proofErr w:type="spellEnd"/>
      <w:r w:rsidRPr="00EB0FB3">
        <w:t xml:space="preserve">) и </w:t>
      </w:r>
      <w:proofErr w:type="spellStart"/>
      <w:r w:rsidRPr="00EB0FB3">
        <w:t>Ярским</w:t>
      </w:r>
      <w:proofErr w:type="spellEnd"/>
      <w:r w:rsidRPr="00EB0FB3">
        <w:t xml:space="preserve"> направлением (станция </w:t>
      </w:r>
      <w:proofErr w:type="spellStart"/>
      <w:r w:rsidRPr="00EB0FB3">
        <w:t>Поздино</w:t>
      </w:r>
      <w:proofErr w:type="spellEnd"/>
      <w:r w:rsidRPr="00EB0FB3">
        <w:t>). Идущие по Транссибирской магистрали грузовые поезда уральского и северного направления пускаются в обход городской черты города Кирова.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06115">
        <w:t xml:space="preserve">4.3.1.3. </w:t>
      </w:r>
      <w:r w:rsidRPr="00EB0FB3">
        <w:t>Общая протяженность внутренних водных судоходных путей                 по территории Кировской области составляет 1 518 километров, длина путей за знаками судоходства – 685 километров. Основная водная артерия Кировской области – река Вятка (от порта Киров до устья реки Кама).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Также осуществляется судоходство по маршруту Вятка – Кама – Волга – Каспий.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  <w:rPr>
          <w:color w:val="auto"/>
        </w:rPr>
      </w:pPr>
      <w:r w:rsidRPr="00EB0FB3">
        <w:t>На территории г</w:t>
      </w:r>
      <w:r>
        <w:t>орода</w:t>
      </w:r>
      <w:r w:rsidRPr="00EB0FB3">
        <w:t xml:space="preserve"> Кирова находится грузовой порт, оборудованный портальными кранами «Альбатрос», с накопительной площадкой минерально-строительных грузов и причальной стенкой в составе трех грузовых причалов общей протяженностью 300 метров. Проектная мощность грузовых причалов – 1 640 тыс. тонн.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r w:rsidRPr="00EB0FB3">
        <w:t>Пассажирские перевозки внутренним водным транспортом по реке Вятке осуществляются на участке реки Вятки, расположенном между центральной и заречной частями г</w:t>
      </w:r>
      <w:r>
        <w:t>орода</w:t>
      </w:r>
      <w:r w:rsidRPr="00EB0FB3">
        <w:t xml:space="preserve"> Котельнича, а также на иных </w:t>
      </w:r>
      <w:r w:rsidRPr="00EB0FB3">
        <w:lastRenderedPageBreak/>
        <w:t>участках реки Вятки с эк</w:t>
      </w:r>
      <w:r>
        <w:t>скурсионно-прогулочными целями.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06115">
        <w:t xml:space="preserve">4.3.1.4. </w:t>
      </w:r>
      <w:r w:rsidRPr="00EB0FB3">
        <w:t>На территории Кировской области функционирует аэропорт «</w:t>
      </w:r>
      <w:proofErr w:type="spellStart"/>
      <w:r w:rsidRPr="00EB0FB3">
        <w:t>Победилово</w:t>
      </w:r>
      <w:proofErr w:type="spellEnd"/>
      <w:r w:rsidRPr="00EB0FB3">
        <w:t>»</w:t>
      </w:r>
      <w:r>
        <w:t xml:space="preserve"> (далее – аэропорт)</w:t>
      </w:r>
      <w:r w:rsidRPr="00EB0FB3">
        <w:t>, который включен в перечень аэропортов федерального значения.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Аэропорт</w:t>
      </w:r>
      <w:r>
        <w:t xml:space="preserve"> </w:t>
      </w:r>
      <w:r w:rsidRPr="00EB0FB3">
        <w:t xml:space="preserve">может осуществлять прием воздушных судов типа </w:t>
      </w:r>
      <w:proofErr w:type="spellStart"/>
      <w:r w:rsidRPr="00EB0FB3">
        <w:t>Boeing</w:t>
      </w:r>
      <w:proofErr w:type="spellEnd"/>
      <w:r w:rsidRPr="00EB0FB3">
        <w:t xml:space="preserve"> 737 всех модификаций, </w:t>
      </w:r>
      <w:proofErr w:type="spellStart"/>
      <w:r w:rsidRPr="00EB0FB3">
        <w:t>Airbus</w:t>
      </w:r>
      <w:proofErr w:type="spellEnd"/>
      <w:r w:rsidRPr="00EB0FB3">
        <w:t xml:space="preserve"> А-319, А-320, </w:t>
      </w:r>
      <w:proofErr w:type="spellStart"/>
      <w:r w:rsidRPr="00EB0FB3">
        <w:t>Sukhoi</w:t>
      </w:r>
      <w:proofErr w:type="spellEnd"/>
      <w:r w:rsidRPr="00EB0FB3">
        <w:t xml:space="preserve"> </w:t>
      </w:r>
      <w:proofErr w:type="spellStart"/>
      <w:r w:rsidRPr="00EB0FB3">
        <w:t>Superjet</w:t>
      </w:r>
      <w:proofErr w:type="spellEnd"/>
      <w:r w:rsidRPr="00EB0FB3">
        <w:t xml:space="preserve"> 100, ИЛ-76, ТУ-154, ТУ-204, ТУ-204-100, ТУ-214 и других воздушных судов подобного класса.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Пропускная способность </w:t>
      </w:r>
      <w:r>
        <w:t>а</w:t>
      </w:r>
      <w:r w:rsidRPr="00EB0FB3">
        <w:t>эропорта составляет порядка 200 пассажиров в час, осуществляются регулярные рейсы по направлениям:</w:t>
      </w:r>
      <w:r>
        <w:t xml:space="preserve"> Киров –</w:t>
      </w:r>
      <w:r w:rsidRPr="00EB0FB3">
        <w:t xml:space="preserve"> Москва, </w:t>
      </w:r>
      <w:r>
        <w:t xml:space="preserve">Киров – </w:t>
      </w:r>
      <w:r w:rsidRPr="00EB0FB3">
        <w:t xml:space="preserve">Санкт-Петербург, </w:t>
      </w:r>
      <w:r>
        <w:t xml:space="preserve">Киров – </w:t>
      </w:r>
      <w:r w:rsidRPr="00EB0FB3">
        <w:t xml:space="preserve">Нарьян-Мар, </w:t>
      </w:r>
      <w:r>
        <w:t xml:space="preserve">Киров – </w:t>
      </w:r>
      <w:r w:rsidRPr="00EB0FB3">
        <w:t xml:space="preserve">Сочи, </w:t>
      </w:r>
      <w:r>
        <w:t xml:space="preserve">Киров – </w:t>
      </w:r>
      <w:r w:rsidRPr="00EB0FB3">
        <w:t>Казань.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В настоящее время ведется реконструкция аэропорта. После реконструкции пропускная способность аэропорта вырастет до </w:t>
      </w:r>
      <w:r>
        <w:t xml:space="preserve">                   </w:t>
      </w:r>
      <w:r w:rsidRPr="00EB0FB3">
        <w:t xml:space="preserve">400 пассажиров в час, а также улучшится качество  обслуживания пассажиров и увеличится пассажиропоток к 2025 году до 500 000 человек. Кроме того, будут открыты рейсы в </w:t>
      </w:r>
      <w:r>
        <w:t xml:space="preserve">города </w:t>
      </w:r>
      <w:r w:rsidRPr="00EB0FB3">
        <w:t>Калининград, Махачкалу, Минеральные Воды, Самару.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15">
        <w:rPr>
          <w:rFonts w:ascii="Times New Roman" w:hAnsi="Times New Roman" w:cs="Times New Roman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sz w:val="28"/>
          <w:szCs w:val="28"/>
        </w:rPr>
        <w:t>Инженерная инфраструктура Кировской области представлена энергетической и газотранспортной системами.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Энергетическая система Кировской области охватывает всю  территорию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B0FB3">
        <w:rPr>
          <w:rFonts w:ascii="Times New Roman" w:hAnsi="Times New Roman" w:cs="Times New Roman"/>
          <w:sz w:val="28"/>
          <w:szCs w:val="28"/>
        </w:rPr>
        <w:t>, работает в составе Объединенной энергетической системы Урала и Единой энергетической системы России и имеет связи с энергетическими системами Пермского края, Костромской области, Нижегородской области, Архангельской области, Вологодской области, Республики Татарстан, Республики Марий Эл, Республики Коми и Удмуртской Республики.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эксплуатируются 45 тыс. километров линий электропередач с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B0FB3">
        <w:rPr>
          <w:rFonts w:ascii="Times New Roman" w:hAnsi="Times New Roman" w:cs="Times New Roman"/>
          <w:sz w:val="28"/>
          <w:szCs w:val="28"/>
        </w:rPr>
        <w:t xml:space="preserve">0,4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B0FB3">
        <w:rPr>
          <w:rFonts w:ascii="Times New Roman" w:hAnsi="Times New Roman" w:cs="Times New Roman"/>
          <w:sz w:val="28"/>
          <w:szCs w:val="28"/>
        </w:rPr>
        <w:t xml:space="preserve"> 500 кВ и 12 тыс. трансформаторных подстанций.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>Установленная мощность электрических силовых трансформаторов составляет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0FB3">
        <w:rPr>
          <w:rFonts w:ascii="Times New Roman" w:hAnsi="Times New Roman" w:cs="Times New Roman"/>
          <w:sz w:val="28"/>
          <w:szCs w:val="28"/>
        </w:rPr>
        <w:t>878,39 МВА. При этом свободная мощность, на которую возможно осуществление технологического присоединения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0FB3">
        <w:rPr>
          <w:rFonts w:ascii="Times New Roman" w:hAnsi="Times New Roman" w:cs="Times New Roman"/>
          <w:sz w:val="28"/>
          <w:szCs w:val="28"/>
        </w:rPr>
        <w:t xml:space="preserve"> составляет 9358,38 МВА.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Средняя стоимость электрической энергии, поставляемой в 2022 году гарантирующими поставщиками потребителям, за исключением населения, составила 5,52 руб./кВт·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По состоянию на 01.01.2023 газотранспортна</w:t>
      </w:r>
      <w:r>
        <w:rPr>
          <w:rFonts w:ascii="Times New Roman" w:hAnsi="Times New Roman" w:cs="Times New Roman"/>
          <w:sz w:val="28"/>
          <w:szCs w:val="28"/>
        </w:rPr>
        <w:t xml:space="preserve">я система Кировской области </w:t>
      </w:r>
      <w:r w:rsidRPr="00EB309F">
        <w:rPr>
          <w:rFonts w:ascii="Times New Roman" w:hAnsi="Times New Roman" w:cs="Times New Roman"/>
          <w:sz w:val="28"/>
          <w:szCs w:val="28"/>
        </w:rPr>
        <w:t>включает 894 километра газопроводов-о</w:t>
      </w:r>
      <w:r>
        <w:rPr>
          <w:rFonts w:ascii="Times New Roman" w:hAnsi="Times New Roman" w:cs="Times New Roman"/>
          <w:sz w:val="28"/>
          <w:szCs w:val="28"/>
        </w:rPr>
        <w:t xml:space="preserve">тводов,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EB309F">
        <w:rPr>
          <w:rFonts w:ascii="Times New Roman" w:hAnsi="Times New Roman" w:cs="Times New Roman"/>
          <w:sz w:val="28"/>
          <w:szCs w:val="28"/>
        </w:rPr>
        <w:t xml:space="preserve">24 газораспределительные станции, 1 734 газорегуляторных пункта,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309F">
        <w:rPr>
          <w:rFonts w:ascii="Times New Roman" w:hAnsi="Times New Roman" w:cs="Times New Roman"/>
          <w:sz w:val="28"/>
          <w:szCs w:val="28"/>
        </w:rPr>
        <w:t xml:space="preserve">6 872,06 километра межпоселковых и </w:t>
      </w:r>
      <w:proofErr w:type="spellStart"/>
      <w:r w:rsidRPr="00EB309F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B309F">
        <w:rPr>
          <w:rFonts w:ascii="Times New Roman" w:hAnsi="Times New Roman" w:cs="Times New Roman"/>
          <w:sz w:val="28"/>
          <w:szCs w:val="28"/>
        </w:rPr>
        <w:t xml:space="preserve"> распределительных газопроводов. Природный газ поступает в населенные пункты 14 из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B309F">
        <w:rPr>
          <w:rFonts w:ascii="Times New Roman" w:hAnsi="Times New Roman" w:cs="Times New Roman"/>
          <w:sz w:val="28"/>
          <w:szCs w:val="28"/>
        </w:rPr>
        <w:t>39 муниципальных районов и муниципальных</w:t>
      </w:r>
      <w:r w:rsidRPr="00EB0FB3">
        <w:rPr>
          <w:rFonts w:ascii="Times New Roman" w:hAnsi="Times New Roman" w:cs="Times New Roman"/>
          <w:sz w:val="28"/>
          <w:szCs w:val="28"/>
        </w:rPr>
        <w:t xml:space="preserve"> округов Кировской области, а также в 4 </w:t>
      </w:r>
      <w:r>
        <w:rPr>
          <w:rFonts w:ascii="Times New Roman" w:hAnsi="Times New Roman" w:cs="Times New Roman"/>
          <w:sz w:val="28"/>
          <w:szCs w:val="28"/>
        </w:rPr>
        <w:t>из 6 городских округов Кировской области</w:t>
      </w:r>
      <w:r w:rsidRPr="00EB0FB3">
        <w:rPr>
          <w:rFonts w:ascii="Times New Roman" w:hAnsi="Times New Roman" w:cs="Times New Roman"/>
          <w:sz w:val="28"/>
          <w:szCs w:val="28"/>
        </w:rPr>
        <w:t xml:space="preserve">. К 2027 году планируется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газифицировать еще </w:t>
      </w:r>
      <w:r w:rsidRPr="00665D39">
        <w:rPr>
          <w:rFonts w:ascii="Times New Roman" w:hAnsi="Times New Roman" w:cs="Times New Roman"/>
          <w:spacing w:val="-8"/>
          <w:sz w:val="28"/>
          <w:szCs w:val="28"/>
        </w:rPr>
        <w:t>11 муниципальных районов и 1 городской округ</w:t>
      </w:r>
      <w:r w:rsidRPr="00EB0FB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sz w:val="28"/>
          <w:szCs w:val="28"/>
        </w:rPr>
        <w:t>Уровень газификации природным газом составляет 53,1%.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Средняя стоимость природного газа для промышленных предприятий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2022 год составила 7,03 рубля за </w:t>
      </w:r>
      <w:r w:rsidRPr="00EB0FB3">
        <w:rPr>
          <w:rFonts w:ascii="Times New Roman" w:hAnsi="Times New Roman" w:cs="Times New Roman"/>
          <w:sz w:val="28"/>
          <w:szCs w:val="28"/>
        </w:rPr>
        <w:t>куб</w:t>
      </w:r>
      <w:r>
        <w:rPr>
          <w:rFonts w:ascii="Times New Roman" w:hAnsi="Times New Roman" w:cs="Times New Roman"/>
          <w:sz w:val="28"/>
          <w:szCs w:val="28"/>
        </w:rPr>
        <w:t>ический метр.</w:t>
      </w:r>
    </w:p>
    <w:p w:rsidR="006C2678" w:rsidRPr="00E06115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115">
        <w:rPr>
          <w:rFonts w:ascii="Times New Roman" w:hAnsi="Times New Roman" w:cs="Times New Roman"/>
          <w:sz w:val="28"/>
          <w:szCs w:val="28"/>
        </w:rPr>
        <w:t>4.3.3. В целях роста инвестиционной активности, а также локализации бизнеса на территории Кировской области сформированы производственные площадки для реализации инвестиционных проектов и размещены                   на инвестиционной карте Кировской области в сети «Интернет» по адресу: https://kirov-investkarta.ru.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7806"/>
      </w:tblGrid>
      <w:tr w:rsidR="006C2678" w:rsidRPr="00EB0FB3" w:rsidTr="00961466">
        <w:tc>
          <w:tcPr>
            <w:tcW w:w="94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4.4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Институты развития и деловые объединения Кировской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360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оказываю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щие поддержку</w:t>
            </w:r>
            <w:r w:rsidRPr="00360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субъектам инвестиционной деятельности</w:t>
            </w:r>
          </w:p>
        </w:tc>
      </w:tr>
    </w:tbl>
    <w:p w:rsidR="006C2678" w:rsidRPr="0095264C" w:rsidRDefault="006C2678" w:rsidP="0095264C">
      <w:pPr>
        <w:pStyle w:val="a3"/>
        <w:spacing w:line="360" w:lineRule="auto"/>
        <w:ind w:firstLine="709"/>
        <w:jc w:val="both"/>
      </w:pPr>
      <w:r w:rsidRPr="0095264C">
        <w:t>В Кировской области функционируют институты развития, которые оказывают поддержку субъектам инвестиционной деятельности.</w:t>
      </w:r>
    </w:p>
    <w:p w:rsidR="006C2678" w:rsidRPr="0095264C" w:rsidRDefault="006C2678" w:rsidP="0095264C">
      <w:pPr>
        <w:pStyle w:val="a3"/>
        <w:spacing w:line="360" w:lineRule="auto"/>
        <w:ind w:firstLine="709"/>
        <w:jc w:val="both"/>
      </w:pPr>
      <w:r w:rsidRPr="00EB0FB3">
        <w:t xml:space="preserve">Специализированной организацией по привлечению инвестиций                </w:t>
      </w:r>
      <w:r w:rsidRPr="00EB0FB3">
        <w:lastRenderedPageBreak/>
        <w:t>и работе с частными инвесторами на территории Кировской области</w:t>
      </w:r>
      <w:r>
        <w:t xml:space="preserve"> Правительством Кировской области</w:t>
      </w:r>
      <w:r w:rsidRPr="00EB0FB3">
        <w:t xml:space="preserve"> определено Агентство инвестиционного развития Кировской области, направлениями деятельности которого являются улучшение инвестиционного климата в Кировской области, сопровождение инвестиционных проектов по принципу «одного окна» (адрес </w:t>
      </w:r>
      <w:r>
        <w:t xml:space="preserve">                         </w:t>
      </w:r>
      <w:r w:rsidRPr="00EB0FB3">
        <w:t>в сети «Интернет»</w:t>
      </w:r>
      <w:r>
        <w:t>:</w:t>
      </w:r>
      <w:r w:rsidRPr="00EB0FB3">
        <w:t xml:space="preserve"> http://</w:t>
      </w:r>
      <w:r w:rsidRPr="0095264C">
        <w:t>kirov-invest.ru).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Акционерное общество «Корпорация развития Кировской области» выполняет функции управляющей компании индустриальных (промышленных) парков на территории Кировской области (адрес в сети «Интернет»</w:t>
      </w:r>
      <w:r>
        <w:t>:</w:t>
      </w:r>
      <w:r w:rsidRPr="00EB0FB3">
        <w:t xml:space="preserve"> http://</w:t>
      </w:r>
      <w:hyperlink r:id="rId9" w:tgtFrame="_blank" w:history="1">
        <w:r w:rsidRPr="00EB0FB3">
          <w:t>razvitie43.ru</w:t>
        </w:r>
      </w:hyperlink>
      <w:r w:rsidRPr="00EB0FB3">
        <w:t>).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Государственная поддержка субъектов малого и сред</w:t>
      </w:r>
      <w:r>
        <w:t>него предпринимательства, осуществляющих инвестиционную деятельность,</w:t>
      </w:r>
      <w:r w:rsidRPr="00EB0FB3">
        <w:t xml:space="preserve"> </w:t>
      </w:r>
      <w:r>
        <w:t>предоставляется</w:t>
      </w:r>
      <w:r w:rsidRPr="00EB0FB3">
        <w:t xml:space="preserve"> через систему организаций инфраструктуры поддержки субъектов малого и среднего предпринимательства в Кировской области, единым органом управления которых является Центр «Мой бизнес». На базе Центра «Мой бизнес» функционируют региональная </w:t>
      </w:r>
      <w:proofErr w:type="spellStart"/>
      <w:r w:rsidRPr="00EB0FB3">
        <w:t>микрофинансовая</w:t>
      </w:r>
      <w:proofErr w:type="spellEnd"/>
      <w:r w:rsidRPr="00EB0FB3">
        <w:t xml:space="preserve"> организация, гарантийная организация, центр поддержки предпринимательства, центр кластерного развития, центр поддержки экспорта (адрес в сети «Интернет»</w:t>
      </w:r>
      <w:r>
        <w:t>:</w:t>
      </w:r>
      <w:r w:rsidRPr="00EB0FB3">
        <w:t xml:space="preserve"> http://мойбизнес-43.рф)</w:t>
      </w:r>
      <w:r>
        <w:t>.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Автономная некоммерческая организация «Центр поддержки экспорта» оказывает информационно-аналитическую, консультационную, организационную, финансовую и иную поддержку внешнеэкономической деятельности субъектов малого и среднего предпринимательства (адрес в сети «Интернет»</w:t>
      </w:r>
      <w:r>
        <w:t>:</w:t>
      </w:r>
      <w:r w:rsidRPr="00EB0FB3">
        <w:t xml:space="preserve"> http://</w:t>
      </w:r>
      <w:hyperlink r:id="rId10" w:tgtFrame="_blank" w:history="1">
        <w:r w:rsidRPr="00EB0FB3">
          <w:t>exportkirov.ru</w:t>
        </w:r>
      </w:hyperlink>
      <w:r w:rsidRPr="00EB0FB3">
        <w:t>).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Также в Кировской области функционируют следующие деловые                            и профессиональные объединения: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Союз «Вятская торгово-промышленная палата» (Кировской области) представляет интересы бизнеса в органах государственной власти и органах местного самоуправления муниципальных образований Кировской области, участвует в продвижении товаров и услуг предприятий Кировской области  </w:t>
      </w:r>
      <w:r w:rsidRPr="00EB0FB3">
        <w:lastRenderedPageBreak/>
        <w:t>на внутреннем и внешнем рынках, содействует разрешению гражданско-правовых споров путем развития форм третейского разбирательства (адрес в сети «Интернет»</w:t>
      </w:r>
      <w:r>
        <w:t>:</w:t>
      </w:r>
      <w:r w:rsidRPr="00EB0FB3">
        <w:t xml:space="preserve"> </w:t>
      </w:r>
      <w:hyperlink r:id="rId11" w:tgtFrame="_blank" w:history="1">
        <w:r w:rsidRPr="00EB0FB3">
          <w:t>http://vcci.ru</w:t>
        </w:r>
      </w:hyperlink>
      <w:r w:rsidRPr="00EB0FB3">
        <w:t>);</w:t>
      </w:r>
      <w:proofErr w:type="gramEnd"/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Кировское региональное отделение Общероссийской общественной организации «Деловая Россия» содействует формированию и реализации экономической политики, нацеленной на создание благоприятных условий для развития предпринимательства (адрес в сети «Интернет»</w:t>
      </w:r>
      <w:r>
        <w:t>:</w:t>
      </w:r>
      <w:r w:rsidRPr="00EB0FB3">
        <w:t xml:space="preserve"> https://deloros.ru/regiony/privolzhskiy/kirovskaya-oblast/);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Кировское региональное отделение Общероссийской общественной организации малого и среднего предпринимательства «ОПОРА РОССИИ» оказывает помощь субъектам пре</w:t>
      </w:r>
      <w:r w:rsidR="0095264C">
        <w:t xml:space="preserve">дпринимательской деятельности </w:t>
      </w:r>
      <w:r w:rsidRPr="00EB0FB3">
        <w:t>в обеспечении их правовой защиты, привлечении финансирования, получении государственной поддержки, установлении деловых контактов внутри предпринимательского сообщества (адрес в сети «Интернет»</w:t>
      </w:r>
      <w:r>
        <w:t>:</w:t>
      </w:r>
      <w:r w:rsidRPr="00EB0FB3">
        <w:t xml:space="preserve"> https://www.opora.ru/regions/privolzhskiy-fo/kirovskaya-oblast/);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 xml:space="preserve">Кировский союз промышленников и предпринимателей (Региональное объединение работодателей) защищает интересы предпринимателей, принимает участие в работе коллегиальных </w:t>
      </w:r>
      <w:proofErr w:type="spellStart"/>
      <w:r w:rsidRPr="00EB0FB3">
        <w:t>координационныхили</w:t>
      </w:r>
      <w:proofErr w:type="spellEnd"/>
      <w:r w:rsidRPr="00EB0FB3">
        <w:t xml:space="preserve"> совещательных органов, созданных в Кировской области для рассмотрения вопросов, связанных с деятельностью предпринимателей (адрес в сети «Интернет»</w:t>
      </w:r>
      <w:r>
        <w:t>:</w:t>
      </w:r>
      <w:r w:rsidRPr="00EB0FB3">
        <w:t xml:space="preserve"> https://</w:t>
      </w:r>
      <w:hyperlink r:id="rId12" w:tgtFrame="_blank" w:history="1">
        <w:r w:rsidRPr="00EB0FB3">
          <w:t>shr-kirov.ru</w:t>
        </w:r>
      </w:hyperlink>
      <w:r w:rsidRPr="00EB0FB3">
        <w:t>);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Агропромышленный союз товаропроизводителей (работодателей) Кировской области защищает интересы товаропроизводителей (работодателей) в сфере агропромышленного комплекса, принимает участие    в работе коллегиальных координационных или совещательных органов, созданных в Кировской области для рассмотрения вопросов, связанных            с деятельностью предпринимателей</w:t>
      </w:r>
      <w:r>
        <w:t xml:space="preserve"> </w:t>
      </w:r>
      <w:r w:rsidRPr="00EB0FB3">
        <w:t>(адрес в сети «Интернет»</w:t>
      </w:r>
      <w:r>
        <w:t>:</w:t>
      </w:r>
      <w:r w:rsidRPr="00EB0FB3">
        <w:t xml:space="preserve"> </w:t>
      </w:r>
      <w:r w:rsidRPr="00911857">
        <w:t>https://ag</w:t>
      </w:r>
      <w:r>
        <w:t>ropromyshlennyy-soyuz.vsite.pro</w:t>
      </w:r>
      <w:r w:rsidRPr="00EB0FB3">
        <w:t>);</w:t>
      </w:r>
    </w:p>
    <w:p w:rsidR="006C2678" w:rsidRDefault="006C2678" w:rsidP="0095264C">
      <w:pPr>
        <w:pStyle w:val="a3"/>
        <w:spacing w:line="360" w:lineRule="auto"/>
        <w:ind w:firstLine="709"/>
        <w:jc w:val="both"/>
      </w:pPr>
      <w:r w:rsidRPr="00EB0FB3">
        <w:t xml:space="preserve">Кировское региональное отделение Союза машиностроителей России оказывает содействие повышению конкурентоспособности, инвестиционной </w:t>
      </w:r>
      <w:r w:rsidRPr="00EB0FB3">
        <w:lastRenderedPageBreak/>
        <w:t>привлекательности, произво</w:t>
      </w:r>
      <w:r>
        <w:t>дительности и технической оснаще</w:t>
      </w:r>
      <w:r w:rsidRPr="00EB0FB3">
        <w:t>нности машиностроительного комплекса Кировской области на базе новейших современных технологий (адрес в сети «Интернет»</w:t>
      </w:r>
      <w:r>
        <w:t>:</w:t>
      </w:r>
      <w:r w:rsidRPr="00EB0FB3">
        <w:t xml:space="preserve"> </w:t>
      </w:r>
      <w:r w:rsidRPr="00996259">
        <w:t>https://kirovmash.ru</w:t>
      </w:r>
      <w:r w:rsidRPr="00EB0FB3">
        <w:t>).</w:t>
      </w:r>
    </w:p>
    <w:p w:rsidR="006C2678" w:rsidRPr="00EB0FB3" w:rsidRDefault="006C2678" w:rsidP="006C2678">
      <w:pPr>
        <w:pStyle w:val="ConsPlusNormal"/>
        <w:spacing w:line="360" w:lineRule="auto"/>
        <w:ind w:firstLine="709"/>
        <w:jc w:val="both"/>
        <w:rPr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7806"/>
      </w:tblGrid>
      <w:tr w:rsidR="006C2678" w:rsidRPr="00EB0FB3" w:rsidTr="00961466">
        <w:trPr>
          <w:trHeight w:val="1134"/>
        </w:trPr>
        <w:tc>
          <w:tcPr>
            <w:tcW w:w="94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Территории Кировской области с преференциальным режимом </w:t>
            </w:r>
          </w:p>
        </w:tc>
      </w:tr>
    </w:tbl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96259">
        <w:rPr>
          <w:bCs/>
          <w:sz w:val="28"/>
          <w:szCs w:val="28"/>
        </w:rPr>
        <w:t xml:space="preserve">4.5.1. </w:t>
      </w:r>
      <w:r w:rsidRPr="00EB0FB3">
        <w:rPr>
          <w:bCs/>
          <w:sz w:val="28"/>
          <w:szCs w:val="28"/>
        </w:rPr>
        <w:t xml:space="preserve">В Кировской области создано две территории </w:t>
      </w:r>
      <w:r w:rsidRPr="00996259">
        <w:rPr>
          <w:bCs/>
          <w:sz w:val="28"/>
          <w:szCs w:val="28"/>
        </w:rPr>
        <w:t>опережающего</w:t>
      </w:r>
      <w:r w:rsidRPr="00EB0FB3">
        <w:rPr>
          <w:bCs/>
          <w:sz w:val="28"/>
          <w:szCs w:val="28"/>
        </w:rPr>
        <w:t xml:space="preserve"> социально-экономического </w:t>
      </w:r>
      <w:r w:rsidRPr="00EB0FB3">
        <w:rPr>
          <w:sz w:val="28"/>
          <w:szCs w:val="28"/>
        </w:rPr>
        <w:t>развития (далее – ТОСЭР):</w:t>
      </w:r>
      <w:r w:rsidRPr="00EB0FB3">
        <w:rPr>
          <w:bCs/>
          <w:sz w:val="28"/>
          <w:szCs w:val="28"/>
        </w:rPr>
        <w:t xml:space="preserve"> </w:t>
      </w:r>
    </w:p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>ТОСЭР</w:t>
      </w:r>
      <w:r w:rsidRPr="00EB0FB3">
        <w:rPr>
          <w:bCs/>
          <w:sz w:val="28"/>
          <w:szCs w:val="28"/>
        </w:rPr>
        <w:t xml:space="preserve"> «Вятские Поляны»</w:t>
      </w:r>
      <w:r w:rsidRPr="00EB0FB3">
        <w:rPr>
          <w:sz w:val="28"/>
          <w:szCs w:val="28"/>
        </w:rPr>
        <w:t xml:space="preserve"> (в границах муниципального образования «Город Вятские Поляны»);</w:t>
      </w:r>
    </w:p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>ТОСЭР</w:t>
      </w:r>
      <w:r w:rsidRPr="00EB0FB3">
        <w:rPr>
          <w:bCs/>
          <w:sz w:val="28"/>
          <w:szCs w:val="28"/>
        </w:rPr>
        <w:t xml:space="preserve"> «Белая Холуница» </w:t>
      </w:r>
      <w:r w:rsidRPr="00EB0FB3">
        <w:rPr>
          <w:sz w:val="28"/>
          <w:szCs w:val="28"/>
        </w:rPr>
        <w:t xml:space="preserve">(в границах </w:t>
      </w:r>
      <w:proofErr w:type="spellStart"/>
      <w:r w:rsidRPr="00EB0FB3">
        <w:rPr>
          <w:sz w:val="28"/>
          <w:szCs w:val="28"/>
        </w:rPr>
        <w:t>Белохолуницкого</w:t>
      </w:r>
      <w:proofErr w:type="spellEnd"/>
      <w:r w:rsidRPr="00EB0FB3">
        <w:rPr>
          <w:sz w:val="28"/>
          <w:szCs w:val="28"/>
        </w:rPr>
        <w:t xml:space="preserve"> городского поселения).</w:t>
      </w:r>
    </w:p>
    <w:p w:rsidR="006C2678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>Преференции, предоставляемые резидентам ТОСЭР, представлены в таблице 2.</w:t>
      </w:r>
    </w:p>
    <w:p w:rsidR="006C2678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2678" w:rsidRPr="00EB0FB3" w:rsidRDefault="006C2678" w:rsidP="006C2678">
      <w:pPr>
        <w:pStyle w:val="a3"/>
        <w:spacing w:line="360" w:lineRule="auto"/>
        <w:ind w:firstLine="709"/>
        <w:jc w:val="right"/>
      </w:pPr>
      <w:r w:rsidRPr="00EB0FB3">
        <w:t>Таблица 2</w:t>
      </w:r>
    </w:p>
    <w:tbl>
      <w:tblPr>
        <w:tblStyle w:val="1"/>
        <w:tblW w:w="9441" w:type="dxa"/>
        <w:jc w:val="center"/>
        <w:tblInd w:w="86" w:type="dxa"/>
        <w:tblLook w:val="04A0"/>
      </w:tblPr>
      <w:tblGrid>
        <w:gridCol w:w="3587"/>
        <w:gridCol w:w="2089"/>
        <w:gridCol w:w="3765"/>
      </w:tblGrid>
      <w:tr w:rsidR="006C2678" w:rsidRPr="00EB0FB3" w:rsidTr="00961466">
        <w:trPr>
          <w:trHeight w:val="520"/>
          <w:tblHeader/>
          <w:jc w:val="center"/>
        </w:trPr>
        <w:tc>
          <w:tcPr>
            <w:tcW w:w="3587" w:type="dxa"/>
          </w:tcPr>
          <w:p w:rsidR="006C2678" w:rsidRPr="00EB0FB3" w:rsidRDefault="006C2678" w:rsidP="00961466">
            <w:pPr>
              <w:spacing w:after="120"/>
              <w:jc w:val="center"/>
              <w:rPr>
                <w:sz w:val="28"/>
                <w:szCs w:val="28"/>
              </w:rPr>
            </w:pPr>
            <w:r w:rsidRPr="00EB0FB3">
              <w:rPr>
                <w:sz w:val="28"/>
                <w:szCs w:val="28"/>
              </w:rPr>
              <w:t>Наименование преференции</w:t>
            </w:r>
          </w:p>
        </w:tc>
        <w:tc>
          <w:tcPr>
            <w:tcW w:w="2089" w:type="dxa"/>
          </w:tcPr>
          <w:p w:rsidR="006C2678" w:rsidRPr="00EB0FB3" w:rsidRDefault="006C2678" w:rsidP="00961466">
            <w:pPr>
              <w:spacing w:after="120"/>
              <w:jc w:val="center"/>
              <w:rPr>
                <w:sz w:val="28"/>
                <w:szCs w:val="28"/>
              </w:rPr>
            </w:pPr>
            <w:r w:rsidRPr="00EB0FB3">
              <w:rPr>
                <w:sz w:val="28"/>
                <w:szCs w:val="28"/>
              </w:rPr>
              <w:t>Базовая ставка</w:t>
            </w:r>
          </w:p>
        </w:tc>
        <w:tc>
          <w:tcPr>
            <w:tcW w:w="3765" w:type="dxa"/>
          </w:tcPr>
          <w:p w:rsidR="006C2678" w:rsidRPr="00EB0FB3" w:rsidRDefault="006C2678" w:rsidP="00961466">
            <w:pPr>
              <w:spacing w:after="120"/>
              <w:jc w:val="center"/>
              <w:rPr>
                <w:sz w:val="28"/>
                <w:szCs w:val="28"/>
              </w:rPr>
            </w:pPr>
            <w:r w:rsidRPr="00EB0FB3">
              <w:rPr>
                <w:sz w:val="28"/>
                <w:szCs w:val="28"/>
              </w:rPr>
              <w:t>Ставка для резидентов ТОСЭР</w:t>
            </w:r>
          </w:p>
        </w:tc>
      </w:tr>
      <w:tr w:rsidR="006C2678" w:rsidRPr="00EB0FB3" w:rsidTr="00961466">
        <w:trPr>
          <w:trHeight w:val="789"/>
          <w:jc w:val="center"/>
        </w:trPr>
        <w:tc>
          <w:tcPr>
            <w:tcW w:w="3587" w:type="dxa"/>
          </w:tcPr>
          <w:p w:rsidR="006C2678" w:rsidRPr="0095264C" w:rsidRDefault="006C2678" w:rsidP="0096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Пониженная ставка федеральной части налога на прибыль</w:t>
            </w:r>
          </w:p>
        </w:tc>
        <w:tc>
          <w:tcPr>
            <w:tcW w:w="2089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3765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0% – первые пять налоговых периодов после получения прибыли от деятельности</w:t>
            </w:r>
          </w:p>
        </w:tc>
      </w:tr>
      <w:tr w:rsidR="006C2678" w:rsidRPr="00EB0FB3" w:rsidTr="00961466">
        <w:trPr>
          <w:trHeight w:val="1752"/>
          <w:jc w:val="center"/>
        </w:trPr>
        <w:tc>
          <w:tcPr>
            <w:tcW w:w="3587" w:type="dxa"/>
          </w:tcPr>
          <w:p w:rsidR="006C2678" w:rsidRPr="0095264C" w:rsidRDefault="006C2678" w:rsidP="0096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Пониженная ставка региональной части налога на прибыль</w:t>
            </w:r>
          </w:p>
        </w:tc>
        <w:tc>
          <w:tcPr>
            <w:tcW w:w="2089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3765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5% – первые пять налоговых периодов после получения прибыли от деятельности;</w:t>
            </w:r>
          </w:p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10% – следующие пять налоговых периодов</w:t>
            </w:r>
          </w:p>
        </w:tc>
      </w:tr>
      <w:tr w:rsidR="006C2678" w:rsidRPr="00EB0FB3" w:rsidTr="00961466">
        <w:trPr>
          <w:trHeight w:val="252"/>
          <w:jc w:val="center"/>
        </w:trPr>
        <w:tc>
          <w:tcPr>
            <w:tcW w:w="3587" w:type="dxa"/>
          </w:tcPr>
          <w:p w:rsidR="006C2678" w:rsidRPr="0095264C" w:rsidRDefault="006C2678" w:rsidP="0096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Ставка по налогу на имущество организаций</w:t>
            </w:r>
          </w:p>
        </w:tc>
        <w:tc>
          <w:tcPr>
            <w:tcW w:w="2089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2,2%</w:t>
            </w:r>
          </w:p>
        </w:tc>
        <w:tc>
          <w:tcPr>
            <w:tcW w:w="3765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C2678" w:rsidRPr="00EB0FB3" w:rsidTr="00961466">
        <w:trPr>
          <w:trHeight w:val="268"/>
          <w:jc w:val="center"/>
        </w:trPr>
        <w:tc>
          <w:tcPr>
            <w:tcW w:w="3587" w:type="dxa"/>
          </w:tcPr>
          <w:p w:rsidR="006C2678" w:rsidRPr="0095264C" w:rsidRDefault="006C2678" w:rsidP="0096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Ставка по земельному налогу</w:t>
            </w:r>
          </w:p>
        </w:tc>
        <w:tc>
          <w:tcPr>
            <w:tcW w:w="2089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3765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C2678" w:rsidRPr="00EB0FB3" w:rsidTr="00961466">
        <w:trPr>
          <w:trHeight w:val="268"/>
          <w:jc w:val="center"/>
        </w:trPr>
        <w:tc>
          <w:tcPr>
            <w:tcW w:w="3587" w:type="dxa"/>
          </w:tcPr>
          <w:p w:rsidR="006C2678" w:rsidRPr="0095264C" w:rsidRDefault="006C2678" w:rsidP="0096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Пониженные тарифы страховых взносов</w:t>
            </w:r>
          </w:p>
        </w:tc>
        <w:tc>
          <w:tcPr>
            <w:tcW w:w="2089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765" w:type="dxa"/>
          </w:tcPr>
          <w:p w:rsidR="006C2678" w:rsidRPr="0095264C" w:rsidRDefault="006C2678" w:rsidP="0096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64C">
              <w:rPr>
                <w:rFonts w:ascii="Times New Roman" w:hAnsi="Times New Roman" w:cs="Times New Roman"/>
                <w:sz w:val="28"/>
                <w:szCs w:val="28"/>
              </w:rPr>
              <w:t>7,6%*</w:t>
            </w:r>
          </w:p>
        </w:tc>
      </w:tr>
    </w:tbl>
    <w:p w:rsidR="006C2678" w:rsidRDefault="006C2678" w:rsidP="006C2678">
      <w:pPr>
        <w:pStyle w:val="a3"/>
        <w:ind w:right="50"/>
        <w:jc w:val="both"/>
        <w:rPr>
          <w:sz w:val="24"/>
          <w:szCs w:val="24"/>
        </w:rPr>
      </w:pPr>
    </w:p>
    <w:p w:rsidR="006C2678" w:rsidRPr="00EB0FB3" w:rsidRDefault="006C2678" w:rsidP="006C2678">
      <w:pPr>
        <w:pStyle w:val="a3"/>
        <w:ind w:right="51"/>
        <w:jc w:val="both"/>
        <w:rPr>
          <w:sz w:val="24"/>
          <w:szCs w:val="24"/>
        </w:rPr>
      </w:pPr>
      <w:r w:rsidRPr="00EB0FB3">
        <w:rPr>
          <w:sz w:val="24"/>
          <w:szCs w:val="24"/>
        </w:rPr>
        <w:t>* Для резидентов ТОСЭР, заключивших соглашение об осуществлении деятельности</w:t>
      </w:r>
      <w:r>
        <w:rPr>
          <w:sz w:val="24"/>
          <w:szCs w:val="24"/>
        </w:rPr>
        <w:t xml:space="preserve"> </w:t>
      </w:r>
      <w:r w:rsidRPr="00EB0FB3">
        <w:rPr>
          <w:sz w:val="24"/>
          <w:szCs w:val="24"/>
        </w:rPr>
        <w:t>на ТОСЭР в течение трех лет с момента создания ТОСЭР.</w:t>
      </w:r>
    </w:p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0"/>
          <w:szCs w:val="28"/>
        </w:rPr>
      </w:pPr>
    </w:p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B0FB3">
        <w:rPr>
          <w:bCs/>
          <w:sz w:val="28"/>
          <w:szCs w:val="28"/>
        </w:rPr>
        <w:lastRenderedPageBreak/>
        <w:t>Также для резидентов ТОСЭР предусматривается заявительный порядок возмещения налога на добавленную стоимость.</w:t>
      </w:r>
    </w:p>
    <w:p w:rsidR="006C2678" w:rsidRPr="00EB0FB3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996259">
        <w:rPr>
          <w:color w:val="010101"/>
          <w:sz w:val="28"/>
          <w:szCs w:val="28"/>
        </w:rPr>
        <w:t xml:space="preserve">4.5.2. </w:t>
      </w:r>
      <w:r w:rsidRPr="00EB0FB3">
        <w:rPr>
          <w:color w:val="010101"/>
          <w:sz w:val="28"/>
          <w:szCs w:val="28"/>
        </w:rPr>
        <w:t xml:space="preserve">В Кировской области создано две парковые зоны в форме  индустриального (промышленного) парка: 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color w:val="010101"/>
          <w:sz w:val="28"/>
          <w:szCs w:val="28"/>
        </w:rPr>
        <w:t xml:space="preserve">парковая зона интенсивного развития на территории муниципального </w:t>
      </w:r>
      <w:r w:rsidRPr="00EB0FB3">
        <w:rPr>
          <w:rFonts w:ascii="Times New Roman" w:hAnsi="Times New Roman" w:cs="Times New Roman"/>
          <w:sz w:val="28"/>
          <w:szCs w:val="28"/>
        </w:rPr>
        <w:t xml:space="preserve">образования «Город Вятские Поляны» (далее – промышленный парк                 в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. Вятские Поляны); 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индустриальный парк предприятий малого и среднего бизнеса на территории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Слободино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(далее – индустриальный парк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Слободино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»).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Промышленный парк в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. Вятские Поляны создан на территории моногорода Вятские Поляны и ТОСЭР «Вятские Поляны», площадь указанного парка составляет 61,8 гектара. На территории промышленного парка в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. Вятские Поляны размещено шесть производственных корпусов. Промышленный парк в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>. Вятские Поляны обеспечен необходимой инфраструктурой со следующими характеристиками: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электроснабжением – 2,74 МВт;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теплоснабжением – 12,45 МВт (10,71 Гкал/ч);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водоснабжением – 9 куб. </w:t>
      </w:r>
      <w:r>
        <w:rPr>
          <w:rFonts w:ascii="Times New Roman" w:hAnsi="Times New Roman" w:cs="Times New Roman"/>
          <w:sz w:val="28"/>
          <w:szCs w:val="28"/>
        </w:rPr>
        <w:t>метров в час</w:t>
      </w:r>
      <w:r w:rsidRPr="00EB0FB3">
        <w:rPr>
          <w:rFonts w:ascii="Times New Roman" w:hAnsi="Times New Roman" w:cs="Times New Roman"/>
          <w:sz w:val="28"/>
          <w:szCs w:val="28"/>
        </w:rPr>
        <w:t>;</w:t>
      </w:r>
    </w:p>
    <w:p w:rsidR="006C2678" w:rsidRPr="00EB0FB3" w:rsidRDefault="006C2678" w:rsidP="006C2678">
      <w:pPr>
        <w:tabs>
          <w:tab w:val="left" w:pos="369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водоотведением – 9 куб. </w:t>
      </w:r>
      <w:r>
        <w:rPr>
          <w:rFonts w:ascii="Times New Roman" w:hAnsi="Times New Roman" w:cs="Times New Roman"/>
          <w:sz w:val="28"/>
          <w:szCs w:val="28"/>
        </w:rPr>
        <w:t>метров в час</w:t>
      </w:r>
      <w:r w:rsidRPr="00EB0FB3">
        <w:rPr>
          <w:rFonts w:ascii="Times New Roman" w:hAnsi="Times New Roman" w:cs="Times New Roman"/>
          <w:sz w:val="28"/>
          <w:szCs w:val="28"/>
        </w:rPr>
        <w:t>;</w:t>
      </w:r>
    </w:p>
    <w:p w:rsidR="006C2678" w:rsidRPr="00EB0FB3" w:rsidRDefault="006C2678" w:rsidP="006C2678">
      <w:pPr>
        <w:tabs>
          <w:tab w:val="left" w:pos="36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газоснабжением 0,6 МПа – 1 242 куб. </w:t>
      </w:r>
      <w:r>
        <w:rPr>
          <w:rFonts w:ascii="Times New Roman" w:hAnsi="Times New Roman" w:cs="Times New Roman"/>
          <w:sz w:val="28"/>
          <w:szCs w:val="28"/>
        </w:rPr>
        <w:t>метра в час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6C2678" w:rsidRPr="00EB0FB3" w:rsidRDefault="006C2678" w:rsidP="006C2678">
      <w:pPr>
        <w:pStyle w:val="a6"/>
        <w:tabs>
          <w:tab w:val="left" w:pos="1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Индустриальный парк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Слободино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создан по типу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на земельном участке площадью 26 гектаров. Основной целью деятельности индустриального парка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Слободино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является создание условий для развития деятельности субъектов малого и среднего предпринимательства в сфере обрабатывающих производств. Индустриальный парк «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Слободино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 обеспечен необходимой инфраструктурой со следующими характеристиками:</w:t>
      </w:r>
    </w:p>
    <w:p w:rsidR="006C2678" w:rsidRPr="00EB0FB3" w:rsidRDefault="006C2678" w:rsidP="006C2678">
      <w:pPr>
        <w:pStyle w:val="a6"/>
        <w:tabs>
          <w:tab w:val="left" w:pos="1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>электроснабжением – 2 МВт (до 8 МВт);</w:t>
      </w:r>
    </w:p>
    <w:p w:rsidR="006C2678" w:rsidRPr="00EB0FB3" w:rsidRDefault="006C2678" w:rsidP="006C2678">
      <w:pPr>
        <w:pStyle w:val="a6"/>
        <w:tabs>
          <w:tab w:val="left" w:pos="1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водоснабжением – 4,375 куб. </w:t>
      </w:r>
      <w:r>
        <w:rPr>
          <w:rFonts w:ascii="Times New Roman" w:hAnsi="Times New Roman" w:cs="Times New Roman"/>
          <w:sz w:val="28"/>
          <w:szCs w:val="28"/>
        </w:rPr>
        <w:t>метра в час</w:t>
      </w:r>
      <w:r w:rsidRPr="00EB0FB3">
        <w:rPr>
          <w:rFonts w:ascii="Times New Roman" w:hAnsi="Times New Roman" w:cs="Times New Roman"/>
          <w:sz w:val="28"/>
          <w:szCs w:val="28"/>
        </w:rPr>
        <w:t>;</w:t>
      </w:r>
    </w:p>
    <w:p w:rsidR="006C2678" w:rsidRPr="00EB0FB3" w:rsidRDefault="006C2678" w:rsidP="006C2678">
      <w:pPr>
        <w:pStyle w:val="a6"/>
        <w:tabs>
          <w:tab w:val="left" w:pos="10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lastRenderedPageBreak/>
        <w:t xml:space="preserve">водоотведением – 4,375 куб. </w:t>
      </w:r>
      <w:r>
        <w:rPr>
          <w:rFonts w:ascii="Times New Roman" w:hAnsi="Times New Roman" w:cs="Times New Roman"/>
          <w:sz w:val="28"/>
          <w:szCs w:val="28"/>
        </w:rPr>
        <w:t>метра в час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6C2678" w:rsidRPr="00EB0FB3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B0FB3">
        <w:rPr>
          <w:color w:val="010101"/>
          <w:sz w:val="28"/>
          <w:szCs w:val="28"/>
        </w:rPr>
        <w:t xml:space="preserve">Для резидентов индустриальных (промышленных) парков в Кировской области действуют следующие региональные налоговые преференции: </w:t>
      </w:r>
    </w:p>
    <w:p w:rsidR="006C2678" w:rsidRPr="00EB0FB3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 xml:space="preserve">освобождение от налога на имущество в течение первых пяти лет ведения деятельности на территории </w:t>
      </w:r>
      <w:r w:rsidRPr="00EB0FB3">
        <w:rPr>
          <w:color w:val="010101"/>
          <w:sz w:val="28"/>
          <w:szCs w:val="28"/>
        </w:rPr>
        <w:t>индустриального (промышленного) парка</w:t>
      </w:r>
      <w:r w:rsidRPr="00EB0FB3">
        <w:rPr>
          <w:sz w:val="28"/>
          <w:szCs w:val="28"/>
        </w:rPr>
        <w:t xml:space="preserve">, начиная с налогового периода, следующего за годом, в котором было подписано соглашение о ведении деятельности на территории </w:t>
      </w:r>
      <w:r w:rsidRPr="00EB0FB3">
        <w:rPr>
          <w:color w:val="010101"/>
          <w:sz w:val="28"/>
          <w:szCs w:val="28"/>
        </w:rPr>
        <w:t>индустриального (промышленного) парка</w:t>
      </w:r>
      <w:r w:rsidRPr="00EB0FB3">
        <w:rPr>
          <w:sz w:val="28"/>
          <w:szCs w:val="28"/>
        </w:rPr>
        <w:t>;</w:t>
      </w:r>
    </w:p>
    <w:p w:rsidR="006C2678" w:rsidRPr="00EB0FB3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EB0FB3">
        <w:rPr>
          <w:sz w:val="28"/>
          <w:szCs w:val="28"/>
        </w:rPr>
        <w:t>установление налоговой ставки в размере 6% при применении упрощенной</w:t>
      </w:r>
      <w:r w:rsidRPr="00EB0FB3">
        <w:rPr>
          <w:color w:val="010101"/>
          <w:sz w:val="28"/>
          <w:szCs w:val="28"/>
        </w:rPr>
        <w:t xml:space="preserve"> системы налогообложения с объектом налогообложения «доходы минус расходы». </w:t>
      </w:r>
    </w:p>
    <w:p w:rsidR="006C2678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0FB3">
        <w:rPr>
          <w:color w:val="010101"/>
          <w:sz w:val="28"/>
          <w:szCs w:val="28"/>
        </w:rPr>
        <w:t>Субъектам малого и среднего предпринимательства, являющимся резидентами промышленных (индустриальных) парков Кировской области, Кировским областным фондом поддержки малого и среднего предпринимательства (</w:t>
      </w:r>
      <w:proofErr w:type="spellStart"/>
      <w:r w:rsidRPr="00EB0FB3">
        <w:rPr>
          <w:sz w:val="28"/>
          <w:szCs w:val="28"/>
        </w:rPr>
        <w:t>микрокредитная</w:t>
      </w:r>
      <w:proofErr w:type="spellEnd"/>
      <w:r w:rsidRPr="00EB0FB3">
        <w:rPr>
          <w:sz w:val="28"/>
          <w:szCs w:val="28"/>
        </w:rPr>
        <w:t xml:space="preserve"> компания) предоставляется специальный заемный продукт под 3,5% годовых.</w:t>
      </w:r>
    </w:p>
    <w:p w:rsidR="006C2678" w:rsidRPr="00EB0FB3" w:rsidRDefault="006C2678" w:rsidP="006C2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7806"/>
      </w:tblGrid>
      <w:tr w:rsidR="006C2678" w:rsidRPr="00EB0FB3" w:rsidTr="00961466">
        <w:tc>
          <w:tcPr>
            <w:tcW w:w="94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4.6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трудовых ресурсов и качества образования в Кировской области</w:t>
            </w:r>
          </w:p>
        </w:tc>
      </w:tr>
    </w:tbl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 xml:space="preserve">Система образования Кировской области – один из самых больших сегментов социальной сферы региона. Она включает в себя более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EB0FB3">
        <w:rPr>
          <w:rFonts w:ascii="Times New Roman" w:eastAsia="Times New Roman" w:hAnsi="Times New Roman" w:cs="Times New Roman"/>
          <w:sz w:val="28"/>
        </w:rPr>
        <w:t>1 100 образовательных организаций всех уровней.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По программам среднего профессионального образования                      на территории Кировской области обучаются 31</w:t>
      </w:r>
      <w:r>
        <w:rPr>
          <w:rFonts w:ascii="Times New Roman" w:eastAsia="Times New Roman" w:hAnsi="Times New Roman" w:cs="Times New Roman"/>
          <w:sz w:val="28"/>
        </w:rPr>
        <w:t>,7</w:t>
      </w:r>
      <w:r w:rsidRPr="00EB0FB3">
        <w:rPr>
          <w:rFonts w:ascii="Times New Roman" w:eastAsia="Times New Roman" w:hAnsi="Times New Roman" w:cs="Times New Roman"/>
          <w:sz w:val="28"/>
        </w:rPr>
        <w:t xml:space="preserve"> тыс. студентов. Ежегодно из образовательных организаций, осуществляющих образовательную деятельность по образовательным программам среднего профессионального образования в Кировской области, выпускаются более 6 тыс. человек.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 xml:space="preserve">Система профессионального образования ориентирована              на приоритетные для Кировской области отрасли экономики: промышленность (химическое производство, пищевая промышленность, машиностроительный </w:t>
      </w:r>
      <w:r w:rsidRPr="00EB0FB3">
        <w:rPr>
          <w:rFonts w:ascii="Times New Roman" w:eastAsia="Times New Roman" w:hAnsi="Times New Roman" w:cs="Times New Roman"/>
          <w:sz w:val="28"/>
        </w:rPr>
        <w:lastRenderedPageBreak/>
        <w:t>комплекс, металлургическое производство             и лесопромышленный комплекс), строительство, сельское хозяйство.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По программам высших учебных заведений в Кировской области обучаются свыше 25 тыс. студентов.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Основными направлениями подготовки студентов в высших учебных заведениях являются «Педагогическое образование», «Лечебное дело», «Информатика и вычислительная техника», «Машиностроение                        и металлургия», «Строительство», «Прикладная математика и информатика», «Электроэнергетика и электротехника», «Биотехнология», «Сельское хозяйство», «Экономика», «Юриспруденция».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</w:t>
      </w:r>
      <w:r w:rsidRPr="00EB0FB3">
        <w:rPr>
          <w:rFonts w:ascii="Times New Roman" w:eastAsia="Times New Roman" w:hAnsi="Times New Roman" w:cs="Times New Roman"/>
          <w:sz w:val="28"/>
        </w:rPr>
        <w:t>исленность населения трудоспособного возраста</w:t>
      </w:r>
      <w:r w:rsidRPr="00FC3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на 01.01.2023 </w:t>
      </w:r>
      <w:r w:rsidRPr="00EB0FB3">
        <w:rPr>
          <w:rFonts w:ascii="Times New Roman" w:eastAsia="Times New Roman" w:hAnsi="Times New Roman" w:cs="Times New Roman"/>
          <w:sz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</w:rPr>
        <w:t>605,9</w:t>
      </w:r>
      <w:r w:rsidRPr="00EB0FB3">
        <w:rPr>
          <w:rFonts w:ascii="Times New Roman" w:eastAsia="Times New Roman" w:hAnsi="Times New Roman" w:cs="Times New Roman"/>
          <w:sz w:val="28"/>
        </w:rPr>
        <w:t xml:space="preserve"> тыс. человек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Более 3 тыс. человек в численности трудовых ресурсов составляют иностранные трудовые мигранты.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 xml:space="preserve">Численность занятого населения Кировской области в 2022 году  составила 557,4 тыс. человек (81,3% численности трудовых ресурсов), в том числе по отраслям экономики: 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обрабатывающие производства – 113,5 тыс. человек, или 20,4%                от общей численности занятого населения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оптовая и розничная торговля – 95,3 тыс. человек, или 17,1% от общей численности занятого населения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сельское и лесное хозяйство – 50,6 тыс. человек, или 9,1% от общей численности занятого населения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образование – 49,2 тыс. человек, или 8,8% от общей численности занятого населения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здравоохранение и предоставление социальных услуг – 45,2 тыс. человек, или 8,1% от общей численности занятого населения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lastRenderedPageBreak/>
        <w:t>государственное управление и обеспечение военной безопасности –              41,3 тыс. человек, или 7,4% от общей численности занятого населения Кировской области.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7806"/>
      </w:tblGrid>
      <w:tr w:rsidR="006C2678" w:rsidRPr="00EB0FB3" w:rsidTr="00961466">
        <w:tc>
          <w:tcPr>
            <w:tcW w:w="94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4.7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Приоритетные направления инвестиционного развития     Кировской области</w:t>
            </w:r>
          </w:p>
        </w:tc>
      </w:tr>
    </w:tbl>
    <w:p w:rsidR="006C2678" w:rsidRPr="00EB0FB3" w:rsidRDefault="006C2678" w:rsidP="006C26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 Кировской области в</w:t>
      </w:r>
      <w:r w:rsidRPr="00EB0FB3">
        <w:rPr>
          <w:sz w:val="28"/>
          <w:szCs w:val="28"/>
        </w:rPr>
        <w:t xml:space="preserve"> последние годы устойчиво развивается. Объем валового регионального продукта по итогам 2021 года оценивается в размере 481,4 млрд. рублей, рост валового регионального продукта по сравнению с 2020 годом составил 6%.</w:t>
      </w:r>
    </w:p>
    <w:p w:rsidR="006C2678" w:rsidRPr="00EB0FB3" w:rsidRDefault="006C2678" w:rsidP="006C26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прогнозным данным</w:t>
      </w:r>
      <w:r w:rsidRPr="00EB0FB3">
        <w:rPr>
          <w:sz w:val="28"/>
          <w:szCs w:val="28"/>
        </w:rPr>
        <w:t xml:space="preserve"> объем валового регионального продукта по итогам 202</w:t>
      </w:r>
      <w:r>
        <w:rPr>
          <w:sz w:val="28"/>
          <w:szCs w:val="28"/>
        </w:rPr>
        <w:t>4</w:t>
      </w:r>
      <w:r w:rsidRPr="00EB0FB3">
        <w:rPr>
          <w:sz w:val="28"/>
          <w:szCs w:val="28"/>
        </w:rPr>
        <w:t xml:space="preserve"> года увеличится в сопоставимых ценах на </w:t>
      </w:r>
      <w:r>
        <w:rPr>
          <w:sz w:val="28"/>
          <w:szCs w:val="28"/>
        </w:rPr>
        <w:t>0,6</w:t>
      </w:r>
      <w:r w:rsidRPr="00EB0FB3">
        <w:rPr>
          <w:sz w:val="28"/>
          <w:szCs w:val="28"/>
        </w:rPr>
        <w:t xml:space="preserve">% и составит </w:t>
      </w:r>
      <w:r>
        <w:rPr>
          <w:sz w:val="28"/>
          <w:szCs w:val="28"/>
        </w:rPr>
        <w:t xml:space="preserve">           613,4</w:t>
      </w:r>
      <w:r w:rsidRPr="00EB0FB3">
        <w:rPr>
          <w:sz w:val="28"/>
          <w:szCs w:val="28"/>
        </w:rPr>
        <w:t xml:space="preserve"> млрд. рублей.</w:t>
      </w:r>
    </w:p>
    <w:p w:rsidR="006C2678" w:rsidRPr="00EB0FB3" w:rsidRDefault="006C2678" w:rsidP="006C26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>Структура валового регионального продукта сбалансирована.                 В структуре валового регионального продукта Кировской области доля реального сектора экономики составляет порядка 50% (промышленное производство – 33,6%, сельское хозяйство – 7,4%, строительная отрасль – 3,2%), на бюджетную сферу (здравоохранение, образование, социальная сфера и государственное управление) приходится 20%.</w:t>
      </w:r>
    </w:p>
    <w:p w:rsidR="006C2678" w:rsidRPr="00EB0FB3" w:rsidRDefault="006C2678" w:rsidP="006C26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>По прогнозным оценкам, объем валового регионального продукта             к 2030 году составит 840 млрд. рублей.</w:t>
      </w:r>
    </w:p>
    <w:p w:rsidR="006C2678" w:rsidRPr="00EB0FB3" w:rsidRDefault="006C2678" w:rsidP="006C267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B0FB3">
        <w:rPr>
          <w:sz w:val="28"/>
          <w:szCs w:val="28"/>
        </w:rPr>
        <w:t xml:space="preserve">Базовыми отраслями экономики Кировской области </w:t>
      </w:r>
      <w:r>
        <w:rPr>
          <w:sz w:val="28"/>
          <w:szCs w:val="28"/>
        </w:rPr>
        <w:t>являются</w:t>
      </w:r>
      <w:r w:rsidRPr="00EB0FB3">
        <w:rPr>
          <w:sz w:val="28"/>
          <w:szCs w:val="28"/>
        </w:rPr>
        <w:t xml:space="preserve"> машиностроительный комплекс (30%</w:t>
      </w:r>
      <w:r>
        <w:rPr>
          <w:sz w:val="28"/>
          <w:szCs w:val="28"/>
        </w:rPr>
        <w:t xml:space="preserve"> </w:t>
      </w:r>
      <w:r w:rsidRPr="00EB0FB3">
        <w:rPr>
          <w:sz w:val="28"/>
          <w:szCs w:val="28"/>
        </w:rPr>
        <w:t>в структуре обрабатывающих производств), производство химических веществ (25%</w:t>
      </w:r>
      <w:r>
        <w:rPr>
          <w:sz w:val="28"/>
          <w:szCs w:val="28"/>
        </w:rPr>
        <w:t xml:space="preserve"> </w:t>
      </w:r>
      <w:r w:rsidRPr="00EB0FB3">
        <w:rPr>
          <w:sz w:val="28"/>
          <w:szCs w:val="28"/>
        </w:rPr>
        <w:t>в структуре обрабатывающих производств), производство пищевых продуктов (14%</w:t>
      </w:r>
      <w:r>
        <w:rPr>
          <w:sz w:val="28"/>
          <w:szCs w:val="28"/>
        </w:rPr>
        <w:t xml:space="preserve"> </w:t>
      </w:r>
      <w:r w:rsidRPr="00EB0FB3">
        <w:rPr>
          <w:sz w:val="28"/>
          <w:szCs w:val="28"/>
        </w:rPr>
        <w:t>в структуре обрабатывающих производств), обработка древесины и производство изделий из дерева (11%</w:t>
      </w:r>
      <w:r>
        <w:rPr>
          <w:sz w:val="28"/>
          <w:szCs w:val="28"/>
        </w:rPr>
        <w:t xml:space="preserve"> </w:t>
      </w:r>
      <w:r w:rsidRPr="00EB0FB3">
        <w:rPr>
          <w:sz w:val="28"/>
          <w:szCs w:val="28"/>
        </w:rPr>
        <w:t>в структуре обрабатывающих производств), металлургическое производство (6%</w:t>
      </w:r>
      <w:r>
        <w:rPr>
          <w:sz w:val="28"/>
          <w:szCs w:val="28"/>
        </w:rPr>
        <w:t xml:space="preserve"> </w:t>
      </w:r>
      <w:r w:rsidRPr="00EB0FB3">
        <w:rPr>
          <w:sz w:val="28"/>
          <w:szCs w:val="28"/>
        </w:rPr>
        <w:t>в структуре обрабатывающих производств).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B0F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Приоритетные направления инвестиционного развития Кировской области определены планом инвестиционного развития Кировской области     на период до 2024 года,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Губернатора Кировской области от 01.11.2021 № 106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CE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3CE1">
        <w:rPr>
          <w:rFonts w:ascii="Times New Roman" w:hAnsi="Times New Roman" w:cs="Times New Roman"/>
          <w:color w:val="000000"/>
          <w:sz w:val="28"/>
          <w:szCs w:val="28"/>
        </w:rPr>
        <w:t>лана инвестиционного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CE1">
        <w:rPr>
          <w:rFonts w:ascii="Times New Roman" w:hAnsi="Times New Roman" w:cs="Times New Roman"/>
          <w:color w:val="000000"/>
          <w:sz w:val="28"/>
          <w:szCs w:val="28"/>
        </w:rPr>
        <w:t>Кировской области на период до 2024 года»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>и Стратегией.</w:t>
      </w:r>
      <w:proofErr w:type="gramEnd"/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рост экономики и создает условия для формирования социально комфортного пространства в Кировской области.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следующих мероприятий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формирование единой системы мероприятий, направленных на увеличение инвестиций в экономику Кировской области;</w:t>
      </w:r>
    </w:p>
    <w:p w:rsidR="006C2678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03AD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сопровождения инвестиционных проектов, в том числе разработка механизмов сопровождения инвестиционных проектов региональными ин</w:t>
      </w:r>
      <w:r>
        <w:rPr>
          <w:rFonts w:ascii="Times New Roman" w:hAnsi="Times New Roman" w:cs="Times New Roman"/>
          <w:color w:val="000000"/>
          <w:sz w:val="28"/>
          <w:szCs w:val="28"/>
        </w:rPr>
        <w:t>ститутами развития по принципу «</w:t>
      </w:r>
      <w:r w:rsidRPr="007503AD">
        <w:rPr>
          <w:rFonts w:ascii="Times New Roman" w:hAnsi="Times New Roman" w:cs="Times New Roman"/>
          <w:color w:val="000000"/>
          <w:sz w:val="28"/>
          <w:szCs w:val="28"/>
        </w:rPr>
        <w:t>одного окна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503A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C2678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преодоления инфраструктурных ограничений инвестиционной деятельности;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повышение доступа организаций Кировской области к финансовым ресурсам, необходимым для реализации инвестиционных проектов;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инфраструктуры информационной поддержки инвестиционной привлекательности Кировской области;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существующих индустриальных (промышленных) парков.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Из перспективных направлений инвестирования можно выделить </w:t>
      </w:r>
      <w:proofErr w:type="gram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лесоперерабатывающее производство, в том числе производство низкосортной древесины;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химическая и нефтехимическая промышленность;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машиностроение, в том числе </w:t>
      </w:r>
      <w:r w:rsidRPr="00EB0FB3">
        <w:rPr>
          <w:rFonts w:ascii="Times New Roman" w:eastAsia="Times New Roman" w:hAnsi="Times New Roman" w:cs="Times New Roman"/>
          <w:sz w:val="28"/>
          <w:szCs w:val="28"/>
        </w:rPr>
        <w:t>станкостроение;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lastRenderedPageBreak/>
        <w:t>фармацевтическая промышленность;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30F">
        <w:rPr>
          <w:rFonts w:ascii="Times New Roman" w:eastAsia="Times New Roman" w:hAnsi="Times New Roman" w:cs="Times New Roman"/>
          <w:sz w:val="28"/>
          <w:szCs w:val="28"/>
        </w:rPr>
        <w:t>агропромышленный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EB0FB3">
        <w:rPr>
          <w:rFonts w:ascii="Times New Roman" w:eastAsia="Times New Roman" w:hAnsi="Times New Roman" w:cs="Times New Roman"/>
          <w:sz w:val="28"/>
          <w:szCs w:val="28"/>
        </w:rPr>
        <w:t>переработка молока;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производство цемента.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7806"/>
      </w:tblGrid>
      <w:tr w:rsidR="006C2678" w:rsidRPr="00EB0FB3" w:rsidTr="00961466">
        <w:tc>
          <w:tcPr>
            <w:tcW w:w="94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80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Инновационные отрасли экономики </w:t>
            </w: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Кировской области</w:t>
            </w:r>
          </w:p>
        </w:tc>
      </w:tr>
    </w:tbl>
    <w:p w:rsidR="006C2678" w:rsidRDefault="006C2678" w:rsidP="006C267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53A">
        <w:rPr>
          <w:rFonts w:ascii="Times New Roman" w:hAnsi="Times New Roman" w:cs="Times New Roman"/>
          <w:color w:val="000000"/>
          <w:sz w:val="28"/>
          <w:szCs w:val="28"/>
        </w:rPr>
        <w:t xml:space="preserve">Ключевой задачей инновационного развития Кировской области является формирование единого </w:t>
      </w:r>
      <w:proofErr w:type="spellStart"/>
      <w:r w:rsidRPr="002D453A">
        <w:rPr>
          <w:rFonts w:ascii="Times New Roman" w:hAnsi="Times New Roman" w:cs="Times New Roman"/>
          <w:color w:val="000000"/>
          <w:sz w:val="28"/>
          <w:szCs w:val="28"/>
        </w:rPr>
        <w:t>инновационно-технологического</w:t>
      </w:r>
      <w:proofErr w:type="spellEnd"/>
      <w:r w:rsidRPr="002D453A">
        <w:rPr>
          <w:rFonts w:ascii="Times New Roman" w:hAnsi="Times New Roman" w:cs="Times New Roman"/>
          <w:color w:val="000000"/>
          <w:sz w:val="28"/>
          <w:szCs w:val="28"/>
        </w:rPr>
        <w:t xml:space="preserve"> сектора, связанного с реальным сектором экономики.</w:t>
      </w:r>
    </w:p>
    <w:p w:rsidR="006C2678" w:rsidRPr="00EB0FB3" w:rsidRDefault="006C2678" w:rsidP="006C267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В Кировской области расположены следующие научно-исследовательские и проектные институты, научно-производственные предприятия и объединения, занимающиеся созданием новейших технологий и продуктов на основе объектов интеллектуальной собственности:</w:t>
      </w:r>
    </w:p>
    <w:p w:rsidR="006C2678" w:rsidRPr="00EB0FB3" w:rsidRDefault="006C2678" w:rsidP="006C267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научное </w:t>
      </w:r>
      <w:r w:rsidRPr="00EB0FB3">
        <w:rPr>
          <w:rFonts w:ascii="Times New Roman" w:hAnsi="Times New Roman" w:cs="Times New Roman"/>
          <w:sz w:val="28"/>
          <w:szCs w:val="28"/>
        </w:rPr>
        <w:t xml:space="preserve">учреждение «Федеральный аграрный научный центр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Северо-Востока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 имени                    Н.В.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Рудницкого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»;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учреждение науки «Кировский научно-исследовательский институт гематологии и переливания крови Федерального медико-биологического агентства»; 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научное учреждение «Всероссийский научно-исследовательский институт охотничьего хозяйства   и звероводства имени профессора Б.М. Житкова»;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Кировская региональная общественная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FB3">
        <w:rPr>
          <w:rFonts w:ascii="Times New Roman" w:hAnsi="Times New Roman" w:cs="Times New Roman"/>
          <w:sz w:val="28"/>
          <w:szCs w:val="28"/>
        </w:rPr>
        <w:t>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0FB3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0FB3">
        <w:rPr>
          <w:rFonts w:ascii="Times New Roman" w:hAnsi="Times New Roman" w:cs="Times New Roman"/>
          <w:sz w:val="28"/>
          <w:szCs w:val="28"/>
        </w:rPr>
        <w:t xml:space="preserve"> изобретателей и рационализаторов;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Кировская региональная общественная организация «Центр развития инноваций «НОВАТОР»;</w:t>
      </w:r>
    </w:p>
    <w:p w:rsidR="006C2678" w:rsidRPr="00EB0FB3" w:rsidRDefault="006C2678" w:rsidP="006C267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«Научно-исследовательский и проектный институт 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биотехнологической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индустрии»;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FB3">
        <w:rPr>
          <w:rFonts w:ascii="Times New Roman" w:eastAsia="Times New Roman" w:hAnsi="Times New Roman" w:cs="Times New Roman"/>
          <w:sz w:val="28"/>
          <w:szCs w:val="28"/>
        </w:rPr>
        <w:t>акционерное общество научно-исследовательский проектно- изыскательский институт «</w:t>
      </w:r>
      <w:proofErr w:type="spellStart"/>
      <w:r w:rsidRPr="00EB0FB3">
        <w:rPr>
          <w:rFonts w:ascii="Times New Roman" w:eastAsia="Times New Roman" w:hAnsi="Times New Roman" w:cs="Times New Roman"/>
          <w:sz w:val="28"/>
          <w:szCs w:val="28"/>
        </w:rPr>
        <w:t>Кировпроект</w:t>
      </w:r>
      <w:proofErr w:type="spellEnd"/>
      <w:r w:rsidRPr="00EB0F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C2678" w:rsidRPr="00EB0FB3" w:rsidRDefault="006C2678" w:rsidP="006C2678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EB0FB3">
        <w:rPr>
          <w:sz w:val="28"/>
          <w:szCs w:val="28"/>
        </w:rPr>
        <w:lastRenderedPageBreak/>
        <w:t>акционерное общество</w:t>
      </w:r>
      <w:r w:rsidRPr="00EB0FB3">
        <w:rPr>
          <w:rFonts w:eastAsiaTheme="minorEastAsia"/>
          <w:color w:val="000000"/>
          <w:sz w:val="28"/>
          <w:szCs w:val="28"/>
        </w:rPr>
        <w:t xml:space="preserve"> «Научно-исследовательский институт средств вычислительной техники».</w:t>
      </w:r>
    </w:p>
    <w:p w:rsidR="006C2678" w:rsidRPr="00EB0FB3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В Кировской области ведется работа по формированию и развитию инновационных кластеров.</w:t>
      </w:r>
    </w:p>
    <w:p w:rsidR="006C2678" w:rsidRPr="00EB0FB3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В целях развития территориальных инновационных кластеров                  и кооперационного взаимодействия между их участниками в 2014 году на базе Кировского областного фонда поддержки малого и среднего предпринимательства (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микрокредитн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) был создан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>ентр кластерного развития Кировской области (далее – ЦКР)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</w:p>
    <w:p w:rsidR="006C2678" w:rsidRPr="00EB0FB3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ЦКР является центром координации деятельности субъектов малого             и среднего предпринимательства и их взаимодействия, оказывающим содействие в предоставлении им комплекса услуг (от создания юридического лица и оказания помощи при получении субсидий на развитие                       до информационной поддержки и 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брендирования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производимых товаров,                а также изучения конкурентной среды и маркетинговых исследований рынка).</w:t>
      </w:r>
    </w:p>
    <w:p w:rsidR="006C2678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ЦКР курирует работу территориальных инновационных кластеров: 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биотехнологического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кластера Кировской области, биофармацевтического кластера Кировской области, кластера информационных технологий Кировской области, туристско-рекреационного кластера Кировской области, кластера легкой промышленности Кировской области, кластера пищевой промышленности Кировской области, агропромышленного кластера Кировской области.</w:t>
      </w:r>
    </w:p>
    <w:p w:rsidR="006C2678" w:rsidRPr="006C2678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78">
        <w:rPr>
          <w:rFonts w:ascii="Times New Roman" w:hAnsi="Times New Roman" w:cs="Times New Roman"/>
          <w:color w:val="000000"/>
          <w:sz w:val="28"/>
          <w:szCs w:val="28"/>
        </w:rPr>
        <w:t xml:space="preserve">В целях координации деятельности промышленных предприятий Кировской области по вопросам диверсификации, </w:t>
      </w:r>
      <w:proofErr w:type="spellStart"/>
      <w:r w:rsidRPr="006C2678">
        <w:rPr>
          <w:rFonts w:ascii="Times New Roman" w:hAnsi="Times New Roman" w:cs="Times New Roman"/>
          <w:color w:val="000000"/>
          <w:sz w:val="28"/>
          <w:szCs w:val="28"/>
        </w:rPr>
        <w:t>импортозамещения</w:t>
      </w:r>
      <w:proofErr w:type="spellEnd"/>
      <w:r w:rsidRPr="006C2678">
        <w:rPr>
          <w:rFonts w:ascii="Times New Roman" w:hAnsi="Times New Roman" w:cs="Times New Roman"/>
          <w:color w:val="000000"/>
          <w:sz w:val="28"/>
          <w:szCs w:val="28"/>
        </w:rPr>
        <w:t>, развития внутриобластной производственной кооперации действует совет главных конструкторов Кировской области (далее – СГК).</w:t>
      </w:r>
    </w:p>
    <w:p w:rsidR="006C2678" w:rsidRPr="006C2678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78">
        <w:rPr>
          <w:rFonts w:ascii="Times New Roman" w:hAnsi="Times New Roman" w:cs="Times New Roman"/>
          <w:color w:val="000000"/>
          <w:sz w:val="28"/>
          <w:szCs w:val="28"/>
        </w:rPr>
        <w:t xml:space="preserve">В состав СГК входят главные конструкторы ведущих промышленных предприятий, а также руководители и представители технических служб, представители учебных и научных организаций, занимающихся </w:t>
      </w:r>
      <w:r w:rsidRPr="006C26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инновационной деятельностью и имеющих конструкторские подразделения, опытно-экспериментальные производства, исследовательские лаборатории и кафедры.</w:t>
      </w:r>
    </w:p>
    <w:p w:rsidR="006C2678" w:rsidRPr="006C2678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2678">
        <w:rPr>
          <w:rFonts w:ascii="Times New Roman" w:hAnsi="Times New Roman" w:cs="Times New Roman"/>
          <w:color w:val="000000"/>
          <w:sz w:val="28"/>
          <w:szCs w:val="28"/>
        </w:rPr>
        <w:t>Участники СГК на ежегодной основе прорабатывают потенциальные направления внутриобластной кооперации, осуществляют подготовку предложений по использованию производственно-технологического, инновационного и инвестиционного потенциала промышленности в целях диверсификации деятельности предприятий и развития экономики Кировской области, а также осуществляют проведение экспертизы научных, технических и конструкторских решений при разработке и организации выпуска высокотехнологичной, конкурентоспособной и импортозамещающей продукции.</w:t>
      </w:r>
      <w:proofErr w:type="gramEnd"/>
    </w:p>
    <w:p w:rsidR="006C2678" w:rsidRPr="00EB0FB3" w:rsidRDefault="006C2678" w:rsidP="006C267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78">
        <w:rPr>
          <w:rFonts w:ascii="Times New Roman" w:hAnsi="Times New Roman" w:cs="Times New Roman"/>
          <w:color w:val="000000"/>
          <w:sz w:val="28"/>
          <w:szCs w:val="28"/>
        </w:rPr>
        <w:t xml:space="preserve">На базе федерального государственного бюджетного образовательного учреждения высшего образования «Вятский государственный университет» (далее – ФГБОУ </w:t>
      </w:r>
      <w:proofErr w:type="gramStart"/>
      <w:r w:rsidRPr="006C267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6C2678">
        <w:rPr>
          <w:rFonts w:ascii="Times New Roman" w:hAnsi="Times New Roman" w:cs="Times New Roman"/>
          <w:color w:val="000000"/>
          <w:sz w:val="28"/>
          <w:szCs w:val="28"/>
        </w:rPr>
        <w:t xml:space="preserve"> «Вятский государственный университет») в 2018 году создан и успешно функционирует Инжиниринговый центр</w:t>
      </w:r>
      <w:r w:rsidRPr="00EB0FB3">
        <w:rPr>
          <w:rFonts w:ascii="Times New Roman" w:hAnsi="Times New Roman" w:cs="Times New Roman"/>
          <w:sz w:val="28"/>
          <w:szCs w:val="28"/>
        </w:rPr>
        <w:t xml:space="preserve">, который является эффективным инструментом по решению задач диверсификации производств, </w:t>
      </w:r>
      <w:proofErr w:type="spellStart"/>
      <w:r w:rsidRPr="00EB0FB3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, а также повышения производительности труда и создания новых технологий с учетом потребностей рынка.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FB3">
        <w:rPr>
          <w:rFonts w:ascii="Times New Roman" w:hAnsi="Times New Roman" w:cs="Times New Roman"/>
          <w:sz w:val="28"/>
          <w:szCs w:val="28"/>
        </w:rPr>
        <w:t xml:space="preserve">Инжиниринговый центр предоставляет инжиниринговые, консультационные и экспертные услуги, осуществляет разработку и реализацию кооперационных проектов, способствует ускорению коммерциализации рыночно ориентированных проектов, осуществляет подготовку, переподготовку и повышение квалификации кадров организаций, а также содействует созданию новых субъектов малого и среднего предпринимательства. Инжиниринговым центром создаются новые технологии, приборы и устройства на основе фундаментальных исследований ученых ФГБОУ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«Вятский государственный университет».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Наличие научного потенциала и возможность подготовки квалифицированных кадров по востребованным специальностям в </w:t>
      </w:r>
      <w:r>
        <w:lastRenderedPageBreak/>
        <w:t>образовательных</w:t>
      </w:r>
      <w:r w:rsidRPr="00D93199">
        <w:t xml:space="preserve"> организация</w:t>
      </w:r>
      <w:r>
        <w:t>х</w:t>
      </w:r>
      <w:r w:rsidRPr="00D93199">
        <w:t xml:space="preserve"> высшего образования</w:t>
      </w:r>
      <w:r>
        <w:t xml:space="preserve"> Кировской области </w:t>
      </w:r>
      <w:r w:rsidRPr="00EB0FB3">
        <w:t>создают предпосылку для успешного инновационного развития авиационной промышленности, деревообрабатывающей промышленности, тяжелого машиностроения, пищевой промышленности, химической промышленности, биотехнологий и ряда других базовых отраслей экономики Кировской области и являются основой для открытия новых производств.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"/>
        <w:gridCol w:w="7666"/>
      </w:tblGrid>
      <w:tr w:rsidR="006C2678" w:rsidRPr="00EB0FB3" w:rsidTr="00961466">
        <w:tc>
          <w:tcPr>
            <w:tcW w:w="108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4.9</w:t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66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Отрасли экономики, в которых планируются                       к реализации инвестиционные проекты</w:t>
            </w:r>
          </w:p>
        </w:tc>
      </w:tr>
    </w:tbl>
    <w:p w:rsidR="006C2678" w:rsidRDefault="006C2678" w:rsidP="006C2678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sz w:val="28"/>
        </w:rPr>
      </w:pPr>
      <w:r w:rsidRPr="00EB0FB3">
        <w:rPr>
          <w:sz w:val="28"/>
          <w:szCs w:val="28"/>
        </w:rPr>
        <w:t xml:space="preserve">Большинство инвестиционных проектов на территории Кировской области планируются к реализации в отраслях сельского хозяйства, лесопереработки, машиностроения, химического производства,  производства лекарственных средств и материалов, а также энергетики.                 В настоящее время в Кировской области </w:t>
      </w:r>
      <w:r>
        <w:rPr>
          <w:sz w:val="28"/>
          <w:szCs w:val="28"/>
        </w:rPr>
        <w:t>реализуется 107</w:t>
      </w:r>
      <w:r w:rsidRPr="00EB0FB3">
        <w:rPr>
          <w:sz w:val="28"/>
          <w:szCs w:val="28"/>
        </w:rPr>
        <w:t xml:space="preserve"> инвестиционных проект</w:t>
      </w:r>
      <w:r>
        <w:rPr>
          <w:sz w:val="28"/>
          <w:szCs w:val="28"/>
        </w:rPr>
        <w:t>ов</w:t>
      </w:r>
      <w:r w:rsidRPr="00EB0FB3">
        <w:rPr>
          <w:sz w:val="28"/>
          <w:szCs w:val="28"/>
        </w:rPr>
        <w:t xml:space="preserve"> с общим объемом инвестиций свыше 1</w:t>
      </w:r>
      <w:r>
        <w:rPr>
          <w:sz w:val="28"/>
          <w:szCs w:val="28"/>
        </w:rPr>
        <w:t>30</w:t>
      </w:r>
      <w:r w:rsidRPr="00EB0FB3">
        <w:rPr>
          <w:sz w:val="28"/>
          <w:szCs w:val="28"/>
        </w:rPr>
        <w:t xml:space="preserve"> млрд. рублей.</w:t>
      </w:r>
      <w:r>
        <w:rPr>
          <w:sz w:val="28"/>
          <w:szCs w:val="28"/>
        </w:rPr>
        <w:t xml:space="preserve"> Наибольшее количество инвестиционных проектов реализуется в </w:t>
      </w:r>
      <w:r>
        <w:rPr>
          <w:sz w:val="28"/>
        </w:rPr>
        <w:t>сфере обрабатывающего производства.</w:t>
      </w:r>
    </w:p>
    <w:p w:rsidR="006C2678" w:rsidRPr="00EB0FB3" w:rsidRDefault="006C2678" w:rsidP="006C2678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sz w:val="28"/>
        </w:rPr>
      </w:pPr>
      <w:r w:rsidRPr="00EB0FB3">
        <w:rPr>
          <w:sz w:val="28"/>
        </w:rPr>
        <w:t xml:space="preserve">В сфере жилищно-коммунального хозяйства заключено </w:t>
      </w:r>
      <w:r>
        <w:rPr>
          <w:sz w:val="28"/>
        </w:rPr>
        <w:t xml:space="preserve">                      149</w:t>
      </w:r>
      <w:r w:rsidRPr="00EB0FB3">
        <w:rPr>
          <w:sz w:val="28"/>
        </w:rPr>
        <w:t xml:space="preserve"> концессионных соглашени</w:t>
      </w:r>
      <w:r>
        <w:rPr>
          <w:sz w:val="28"/>
        </w:rPr>
        <w:t>й</w:t>
      </w:r>
      <w:r w:rsidRPr="00EB0FB3">
        <w:rPr>
          <w:sz w:val="28"/>
        </w:rPr>
        <w:t>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На территории Кировской области планируются к реализации следующие проекты:</w:t>
      </w:r>
    </w:p>
    <w:p w:rsidR="006C2678" w:rsidRDefault="006C2678" w:rsidP="006C2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FB3">
        <w:rPr>
          <w:rFonts w:ascii="Times New Roman" w:eastAsia="Times New Roman" w:hAnsi="Times New Roman" w:cs="Times New Roman"/>
          <w:sz w:val="28"/>
        </w:rPr>
        <w:t>проект, направленный на создание и развитие особой экономической зоны промышленно-производственного типа на территории Кировской области (далее –</w:t>
      </w:r>
      <w:r>
        <w:rPr>
          <w:rFonts w:ascii="Times New Roman" w:eastAsia="Times New Roman" w:hAnsi="Times New Roman" w:cs="Times New Roman"/>
          <w:sz w:val="28"/>
        </w:rPr>
        <w:t xml:space="preserve"> ОЭЗ), реализация которого</w:t>
      </w:r>
      <w:r w:rsidRPr="00EB0FB3">
        <w:rPr>
          <w:rFonts w:ascii="Times New Roman" w:eastAsia="Times New Roman" w:hAnsi="Times New Roman" w:cs="Times New Roman"/>
          <w:sz w:val="28"/>
        </w:rPr>
        <w:t xml:space="preserve"> </w:t>
      </w:r>
      <w:r w:rsidRPr="00EB0FB3">
        <w:rPr>
          <w:rFonts w:ascii="Times New Roman" w:hAnsi="Times New Roman" w:cs="Times New Roman"/>
          <w:bCs/>
          <w:sz w:val="28"/>
          <w:szCs w:val="28"/>
        </w:rPr>
        <w:t>подразумевает создание территории концентрации и интенсивного развития высокотехнологичных предприят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биотехнологического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сектора</w:t>
      </w:r>
      <w:r w:rsidRPr="00EB0FB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обеспечение развития и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t>ОЭЗ</w:t>
      </w:r>
      <w:r w:rsidRPr="00972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bCs/>
          <w:sz w:val="28"/>
          <w:szCs w:val="28"/>
        </w:rPr>
        <w:t>с преференциальным режимом хозяйствования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проект, направленный на 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цифровизацию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развития территорий Кировской области. Основными мероприятиями данного проекта являются: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проектов комплексного развития территории,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>строительство школ и детских дошкольных образовательных учреждений,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>строительство улично-дорожной сети в рамках реализации проектов комплексного развития территории;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>проект, направленный на развитие транспортной инфраструктуры Кировской городской агломерации. Основными мероприятиями данного проекта являются: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объекта «Транспортный переход под железнодорожной инфраструктурой по ул. Советской </w:t>
      </w:r>
      <w:proofErr w:type="spell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Нововятского</w:t>
      </w:r>
      <w:proofErr w:type="spellEnd"/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Pr="00EB0FB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color w:val="000000"/>
          <w:sz w:val="28"/>
          <w:szCs w:val="28"/>
        </w:rPr>
        <w:t>. Кирова Кировской области»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 xml:space="preserve">строительство объездной автодороги </w:t>
      </w:r>
      <w:proofErr w:type="gramStart"/>
      <w:r w:rsidRPr="00EB0FB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bCs/>
          <w:sz w:val="28"/>
          <w:szCs w:val="28"/>
        </w:rPr>
        <w:t xml:space="preserve">. Кирова на участке </w:t>
      </w:r>
      <w:proofErr w:type="spellStart"/>
      <w:r w:rsidRPr="00EB0FB3">
        <w:rPr>
          <w:rFonts w:ascii="Times New Roman" w:hAnsi="Times New Roman" w:cs="Times New Roman"/>
          <w:bCs/>
          <w:sz w:val="28"/>
          <w:szCs w:val="28"/>
        </w:rPr>
        <w:t>Кирово-Чепецк</w:t>
      </w:r>
      <w:proofErr w:type="spellEnd"/>
      <w:r w:rsidRPr="00EB0FB3">
        <w:rPr>
          <w:rFonts w:ascii="Times New Roman" w:hAnsi="Times New Roman" w:cs="Times New Roman"/>
          <w:bCs/>
          <w:sz w:val="28"/>
          <w:szCs w:val="28"/>
        </w:rPr>
        <w:t xml:space="preserve"> – Слободской протяженностью 28,3 километра,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 xml:space="preserve">модернизация </w:t>
      </w:r>
      <w:r>
        <w:rPr>
          <w:rFonts w:ascii="Times New Roman" w:hAnsi="Times New Roman" w:cs="Times New Roman"/>
          <w:bCs/>
          <w:sz w:val="28"/>
          <w:szCs w:val="28"/>
        </w:rPr>
        <w:t>аэропорта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 с увеличением пропускной способности до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400 пассажиров в час;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проект, направленный на развитие сети туристических маршрутов             и событийного 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потенциала.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>Основными мероприятиями данного проекта являются: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 xml:space="preserve">реализация к 650-летию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основания </w:t>
      </w:r>
      <w:r w:rsidRPr="00EB0FB3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 Кирова комплекса мероприятий по созданию и обновлению городской инфраструктуры (реставрация объектов культурного наследия, ремонт фасадов многоквартирных домов, благоустройство общественных пространств, строительство дорожных объектов),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 xml:space="preserve">проведение комплекса событийных </w:t>
      </w:r>
      <w:r w:rsidRPr="00102D04">
        <w:rPr>
          <w:rFonts w:ascii="Times New Roman" w:hAnsi="Times New Roman" w:cs="Times New Roman"/>
          <w:bCs/>
          <w:sz w:val="28"/>
          <w:szCs w:val="28"/>
        </w:rPr>
        <w:t>туристских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0FB3">
        <w:rPr>
          <w:rFonts w:ascii="Times New Roman" w:hAnsi="Times New Roman" w:cs="Times New Roman"/>
          <w:bCs/>
          <w:sz w:val="28"/>
          <w:szCs w:val="28"/>
        </w:rPr>
        <w:t>мероприятий «Вятка событийная»,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B3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сети </w:t>
      </w:r>
      <w:r w:rsidRPr="00EB0FB3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туристических </w:t>
      </w:r>
      <w:r w:rsidRPr="00EB0FB3">
        <w:rPr>
          <w:rFonts w:ascii="Times New Roman" w:eastAsia="Calibri" w:hAnsi="Times New Roman" w:cs="Times New Roman"/>
          <w:bCs/>
          <w:sz w:val="28"/>
          <w:szCs w:val="28"/>
        </w:rPr>
        <w:t>маршрутов «Вятские вёрсты»</w:t>
      </w:r>
      <w:r w:rsidRPr="00EB0FB3">
        <w:rPr>
          <w:rFonts w:ascii="Times New Roman" w:hAnsi="Times New Roman" w:cs="Times New Roman"/>
          <w:bCs/>
          <w:sz w:val="28"/>
          <w:szCs w:val="28"/>
        </w:rPr>
        <w:t xml:space="preserve"> (7 дополнительных маршрутов),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>реализация программы по развитию судоходства на реке Вятке,</w:t>
      </w:r>
    </w:p>
    <w:p w:rsidR="006C2678" w:rsidRPr="00EB0FB3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t>открытие новой экспозиции Кировского областного государственного бюджетного учреждения культуры «Вятский палеонтологический музей»,</w:t>
      </w:r>
    </w:p>
    <w:p w:rsidR="006C2678" w:rsidRDefault="006C2678" w:rsidP="006C26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реализация проектов в рамках Всероссийского </w:t>
      </w:r>
      <w:proofErr w:type="gramStart"/>
      <w:r w:rsidRPr="00EB0FB3">
        <w:rPr>
          <w:rFonts w:ascii="Times New Roman" w:hAnsi="Times New Roman" w:cs="Times New Roman"/>
          <w:bCs/>
          <w:sz w:val="28"/>
          <w:szCs w:val="28"/>
        </w:rPr>
        <w:t>конкурса лучших проектов туристского кода центра города</w:t>
      </w:r>
      <w:proofErr w:type="gramEnd"/>
      <w:r w:rsidRPr="00EB0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C2678" w:rsidRPr="00EB0FB3" w:rsidRDefault="006C2678" w:rsidP="006C2678">
      <w:pPr>
        <w:pStyle w:val="a3"/>
        <w:spacing w:before="360" w:line="360" w:lineRule="auto"/>
        <w:ind w:firstLine="709"/>
        <w:jc w:val="both"/>
      </w:pPr>
      <w:r w:rsidRPr="00EB0FB3">
        <w:rPr>
          <w:b/>
          <w:bCs/>
        </w:rPr>
        <w:t>5. Инвестиционные обязательства Кировской области</w:t>
      </w:r>
    </w:p>
    <w:p w:rsidR="006C2678" w:rsidRDefault="006C2678" w:rsidP="006C2678">
      <w:pPr>
        <w:pStyle w:val="a3"/>
        <w:ind w:firstLine="709"/>
        <w:jc w:val="both"/>
        <w:rPr>
          <w:b/>
        </w:rPr>
      </w:pPr>
    </w:p>
    <w:p w:rsidR="006C2678" w:rsidRPr="00EB0FB3" w:rsidRDefault="006C2678" w:rsidP="006C2678">
      <w:pPr>
        <w:pStyle w:val="a3"/>
        <w:spacing w:after="360" w:line="360" w:lineRule="auto"/>
        <w:ind w:firstLine="709"/>
        <w:jc w:val="both"/>
        <w:rPr>
          <w:b/>
        </w:rPr>
      </w:pPr>
      <w:r w:rsidRPr="00EB0FB3">
        <w:rPr>
          <w:b/>
        </w:rPr>
        <w:t xml:space="preserve">5.1. Меры государственной поддержки 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>Законом Кировской области от 02.07.2010 № 537-ЗО «О регулировании инвестиционной деятельности в Кировской области» (далее – Закон Кировской области от 02.07.2010 № 537-ЗО) определены принципы регулирования инвестиционной деятельности в Кировской области, формы прямого участия органов государственной власти Кировской области                 в инвестиционной деятельности н</w:t>
      </w:r>
      <w:r>
        <w:t>а территории Кировской области,</w:t>
      </w:r>
      <w:r w:rsidRPr="00EB0FB3">
        <w:t xml:space="preserve"> формы регулирования инвестиционной деятельности частных инвесторов                    </w:t>
      </w:r>
      <w:r>
        <w:t>на территории Кировской области.</w:t>
      </w:r>
      <w:proofErr w:type="gramEnd"/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В соответствии с Законом Кировской области от 02.07.2010 № 537-ЗО </w:t>
      </w:r>
      <w:r>
        <w:t xml:space="preserve">государственные </w:t>
      </w:r>
      <w:r w:rsidRPr="00EB0FB3">
        <w:t xml:space="preserve">органы Кировской области осуществляют регулирование инвестиционной деятельности частных инвесторов на территории Кировской </w:t>
      </w:r>
      <w:proofErr w:type="gramStart"/>
      <w:r w:rsidRPr="00EB0FB3">
        <w:t>области</w:t>
      </w:r>
      <w:proofErr w:type="gramEnd"/>
      <w:r w:rsidRPr="00EB0FB3">
        <w:t xml:space="preserve"> в пределах предоставленной им компетенции путем: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информационной и организационной поддержки инвестиционной деятельности частных инвесторов;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предоставления частным инвесторам при реализации                           ими инвестиционных проектов государственной поддержки в формах субсидий, грантов и в иных формах в соответствии с бюджетным законодательством;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предоставления частным инвесторам преференций по налогообложению в порядке, установленном законодательством Кировской 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заключения </w:t>
      </w:r>
      <w:r w:rsidRPr="00EB0FB3">
        <w:rPr>
          <w:color w:val="auto"/>
        </w:rPr>
        <w:t>соглашений о защите и поощрении капиталовложений                 в соответствии с Федеральным законом от 01.04.2020</w:t>
      </w:r>
      <w:r w:rsidRPr="00EB0FB3">
        <w:t xml:space="preserve"> № 69-ФЗ «О защите и поощрении капиталовложений в Российской Федерации»;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lastRenderedPageBreak/>
        <w:t>предоставления государственных гарантий Кировской области                  в порядке, установленном законодательством Кировской 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предоставления залогового обеспечения в порядке, установленном законодательством Кировской области;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r w:rsidRPr="00EB0FB3">
        <w:t>установления размера арендной платы за пользование недвижимым имуществом, находящимся в государственной собственности Кировской области, и размера арендной платы за земельные участки, находящиеся                 в собственности Кировской области, и земельные участки, государственная собственность на которые не разграничена, в порядке, установленном Правительством Кировской области.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proofErr w:type="gramStart"/>
      <w:r>
        <w:t>При реализации инвестиционных проектов государственная поддержка частным инвесторам предоставляется за счет средств областного бюджета в формах субсидий, грантов, а также в иных формах в соответствии с бюджетным законодательством Российской Федерации в целях реализации новых инвестиционных проектов, включенных в сводный перечень новых инвестиционных проектов, финансовое обеспечение которых осуществляется за счет средств областного бюджета, высвобождаемых в результате снижения объема погашения задолженности Кировской</w:t>
      </w:r>
      <w:proofErr w:type="gramEnd"/>
      <w:r>
        <w:t xml:space="preserve"> области перед Российской Федерацией по бюджетным кредитам.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>Подробная информация о действующих на территории Кировской области мерах государственной поддержки частных инвесторов размещается на инвестици</w:t>
      </w:r>
      <w:r>
        <w:t xml:space="preserve">онном портале Кировской области </w:t>
      </w:r>
      <w:r w:rsidRPr="00EB0FB3">
        <w:t>по адресу</w:t>
      </w:r>
      <w:r>
        <w:t>:</w:t>
      </w:r>
      <w:r w:rsidRPr="00EB0FB3">
        <w:t xml:space="preserve"> https://kirov-invest.ru (раздел «Инвесто</w:t>
      </w:r>
      <w:r>
        <w:t>ру»/«Меры поддержки»), а также на официальных сайтах исполнительных органов Кировской области</w:t>
      </w:r>
      <w:r w:rsidRPr="00783B8E">
        <w:t xml:space="preserve"> </w:t>
      </w:r>
      <w:r>
        <w:t>в сети «Интернет».</w:t>
      </w:r>
      <w:proofErr w:type="gramEnd"/>
    </w:p>
    <w:p w:rsidR="006C2678" w:rsidRPr="00EB0FB3" w:rsidRDefault="006C2678" w:rsidP="006C2678">
      <w:pPr>
        <w:pStyle w:val="a3"/>
        <w:spacing w:before="360" w:after="360" w:line="360" w:lineRule="auto"/>
        <w:ind w:firstLine="709"/>
        <w:jc w:val="both"/>
      </w:pPr>
      <w:r w:rsidRPr="00EB0FB3">
        <w:rPr>
          <w:b/>
          <w:bCs/>
        </w:rPr>
        <w:t>5.2. Инвестиционные гарантии Кировской области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Кировская область гарантирует стабильность прав и защиту интересов субъектов предпринимательской и (или) инвестиционной деятельности, в том числе: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5.2.1. </w:t>
      </w:r>
      <w:proofErr w:type="spellStart"/>
      <w:r w:rsidRPr="00EB0FB3">
        <w:t>Неухудшение</w:t>
      </w:r>
      <w:proofErr w:type="spellEnd"/>
      <w:r w:rsidRPr="00EB0FB3">
        <w:t xml:space="preserve"> условий реализации инвестиционных проектов                 </w:t>
      </w:r>
      <w:r w:rsidRPr="00EB0FB3">
        <w:lastRenderedPageBreak/>
        <w:t>в течение всего срока их реализации.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В Киро</w:t>
      </w:r>
      <w:r>
        <w:t>вской области в соответствии со</w:t>
      </w:r>
      <w:r w:rsidRPr="00EB0FB3">
        <w:t xml:space="preserve"> стать</w:t>
      </w:r>
      <w:r>
        <w:t>ей</w:t>
      </w:r>
      <w:r w:rsidRPr="00EB0FB3">
        <w:t xml:space="preserve"> 26 Устава Кировской области гарантируется право граждан на свободное использование своих способностей и имущества для</w:t>
      </w:r>
      <w:r w:rsidR="0095264C">
        <w:t xml:space="preserve"> осуществления в соответствии </w:t>
      </w:r>
      <w:r w:rsidRPr="00EB0FB3">
        <w:t xml:space="preserve">с законодательством любых форм предпринимательской деятельности, обеспечиваются экономическая свобода и конкуренция, создание условий для развития инвестиционной и инновационной деятельности. Органы государственной власти и органы местного самоуправления </w:t>
      </w:r>
      <w:r>
        <w:t xml:space="preserve">муниципальных образований </w:t>
      </w:r>
      <w:r w:rsidRPr="00EB0FB3">
        <w:t>Кировской области не вправе вводить не предусмотренные законодательством ограничения для хозяйственной деятельности предприятий, учреждений, организаций различных форм собственности и физических лиц.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Постановлением Правительства Кировской области от 10.12.2022 </w:t>
      </w:r>
      <w:r w:rsidR="0095264C">
        <w:br/>
      </w:r>
      <w:r w:rsidRPr="00EB0FB3">
        <w:t>№ 664-П «О реализации отдельных</w:t>
      </w:r>
      <w:r w:rsidR="0095264C">
        <w:t xml:space="preserve"> положений Федерального закона </w:t>
      </w:r>
      <w:r w:rsidR="0095264C">
        <w:br/>
      </w:r>
      <w:r w:rsidRPr="00EB0FB3">
        <w:t xml:space="preserve">от 01.04.2020 № 69-ФЗ «О защите и поощрении капиталовложений </w:t>
      </w:r>
      <w:r w:rsidR="0095264C">
        <w:br/>
      </w:r>
      <w:r w:rsidRPr="00EB0FB3">
        <w:t xml:space="preserve">в Российской Федерации» предусмотрена возможность заключения между Кировской областью и российскими юридическими лицами соглашений </w:t>
      </w:r>
      <w:r w:rsidR="0095264C">
        <w:br/>
      </w:r>
      <w:r w:rsidRPr="00EB0FB3">
        <w:t>о защите и поощрении капиталовложений, предусматривающих стабилизацию условий ведения бизнеса.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5.2.2. Общедоступность информации о мерах государственной поддержки инвестиционной деятельности на территории Кировской области.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  <w:rPr>
          <w:rFonts w:eastAsia="Times New Roman"/>
        </w:rPr>
      </w:pPr>
      <w:proofErr w:type="gramStart"/>
      <w:r w:rsidRPr="00EB0FB3">
        <w:t>Подробная информация о действующих на территории Кировской области мерах государственной поддержки частных инвесторов размещается на инвестици</w:t>
      </w:r>
      <w:r>
        <w:t xml:space="preserve">онном портале Кировской области </w:t>
      </w:r>
      <w:r w:rsidRPr="00EB0FB3">
        <w:t>по адресу</w:t>
      </w:r>
      <w:r>
        <w:t>:</w:t>
      </w:r>
      <w:r w:rsidRPr="00EB0FB3">
        <w:t xml:space="preserve"> https://kirov-invest.ru (раздел «Инвесто</w:t>
      </w:r>
      <w:r>
        <w:t>ру»/«Меры поддержки»), а также на официальных сайтах исполнительных органов Кировской области</w:t>
      </w:r>
      <w:r w:rsidRPr="00783B8E">
        <w:t xml:space="preserve"> </w:t>
      </w:r>
      <w:r>
        <w:t>в сети «Интернет».</w:t>
      </w:r>
      <w:proofErr w:type="gramEnd"/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5.2.3. Неукоснительное соблюдение </w:t>
      </w:r>
      <w:proofErr w:type="gramStart"/>
      <w:r w:rsidRPr="00EB0FB3">
        <w:t>условий предоставления мер поддержки инвесторов</w:t>
      </w:r>
      <w:proofErr w:type="gramEnd"/>
      <w:r w:rsidRPr="00EB0FB3">
        <w:t xml:space="preserve"> в Кировской области.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Одними из основных принципов регулирования инвестиционной деятельности, установленных Законом Кировской области от 02.07.2010               </w:t>
      </w:r>
      <w:r w:rsidRPr="00EB0FB3">
        <w:lastRenderedPageBreak/>
        <w:t>№ 537-ЗО, являются принципы доступности и открытости, которые предусматривают предоставление частным инвесторам государственной поддержки инвестиционной деятельности на равных условиях, а также обеспечение ясности и прозрачности инвестиционного процесса для частных инвесторов, предоставление частным инвесторам объема информации, позволяющего отслеживать процедуру и условия принятия управленческих решений.</w:t>
      </w:r>
      <w:proofErr w:type="gramEnd"/>
    </w:p>
    <w:p w:rsidR="006C2678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5.2.4. Соблюдение </w:t>
      </w:r>
      <w:r>
        <w:t xml:space="preserve">исполнительными органами </w:t>
      </w:r>
      <w:r w:rsidRPr="00EB0FB3">
        <w:t>Кировской области             и организациями Кировской области сроков согласований и предоставления разрешительной документации, необходимой для ведения инвестиционной деятельности</w:t>
      </w:r>
      <w:r>
        <w:t>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r w:rsidRPr="00080389">
        <w:t>В Кировской области в соответствии с</w:t>
      </w:r>
      <w:r>
        <w:t xml:space="preserve"> р</w:t>
      </w:r>
      <w:r w:rsidRPr="00080389">
        <w:t>аспоряжение</w:t>
      </w:r>
      <w:r>
        <w:t>м</w:t>
      </w:r>
      <w:r w:rsidRPr="00080389">
        <w:t xml:space="preserve"> Губернатора Кировской области от 13.05.2023 </w:t>
      </w:r>
      <w:r>
        <w:t>№</w:t>
      </w:r>
      <w:r w:rsidRPr="00080389">
        <w:t xml:space="preserve"> 75 </w:t>
      </w:r>
      <w:r>
        <w:t>«</w:t>
      </w:r>
      <w:r w:rsidRPr="00080389">
        <w:t>О Своде инвестиционных правил Кировской области</w:t>
      </w:r>
      <w:r>
        <w:t>» внедрен Свод инвестиционных правил Кировской области, включающий</w:t>
      </w:r>
      <w:r w:rsidRPr="00EB0FB3">
        <w:t xml:space="preserve"> алгоритм</w:t>
      </w:r>
      <w:r>
        <w:t>ы</w:t>
      </w:r>
      <w:r w:rsidRPr="00EB0FB3">
        <w:t xml:space="preserve"> действий инвестора </w:t>
      </w:r>
      <w:proofErr w:type="gramStart"/>
      <w:r w:rsidRPr="00EB0FB3">
        <w:t>по</w:t>
      </w:r>
      <w:proofErr w:type="gramEnd"/>
      <w:r w:rsidRPr="00EB0FB3">
        <w:t xml:space="preserve"> </w:t>
      </w:r>
      <w:proofErr w:type="gramStart"/>
      <w:r w:rsidRPr="00EB0FB3">
        <w:t>основным</w:t>
      </w:r>
      <w:proofErr w:type="gramEnd"/>
      <w:r w:rsidRPr="00EB0FB3">
        <w:t xml:space="preserve"> прио</w:t>
      </w:r>
      <w:r>
        <w:t>ритетным направлениям.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Губернатор Кировской области, </w:t>
      </w:r>
      <w:r>
        <w:t>исполнительные органы</w:t>
      </w:r>
      <w:r w:rsidRPr="00EB0FB3">
        <w:t xml:space="preserve"> Кировской области, органы местного самоуправления муниципальных образований Кировской области в рамках установленной компетенции при рассмотрении вопросов реализации инвестиционных проектов осуществляют деятельность в соответствии с установленными сроками согласования и предоставления разрешительной документации. В Кировской области соблюдение установленных сроков рассмотрения разрешительной документации, необходимой для ведения инвестиционной деятельности, контролируется </w:t>
      </w:r>
      <w:r>
        <w:t xml:space="preserve">исполнительными </w:t>
      </w:r>
      <w:r w:rsidRPr="00EB0FB3">
        <w:t>органами Кировской области и уполномоченными организациями.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>
        <w:t>5.</w:t>
      </w:r>
      <w:r w:rsidRPr="00EB0FB3">
        <w:t>2.5. Оперативное рассмотрение разногласий и споров, возникающих при реализации инвестиционных проектов на территории Кировской области, в досудебном порядке.</w:t>
      </w:r>
    </w:p>
    <w:p w:rsidR="006C2678" w:rsidRPr="00EB0FB3" w:rsidRDefault="006C2678" w:rsidP="006C2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FB3">
        <w:rPr>
          <w:rFonts w:ascii="Times New Roman" w:hAnsi="Times New Roman" w:cs="Times New Roman"/>
          <w:sz w:val="28"/>
          <w:szCs w:val="28"/>
        </w:rPr>
        <w:lastRenderedPageBreak/>
        <w:t xml:space="preserve">В целях урегулирования разногласий и споров, возникающих при реализации инвестиционного проекта между инвестором 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Pr="00EB0FB3">
        <w:rPr>
          <w:rFonts w:ascii="Times New Roman" w:hAnsi="Times New Roman" w:cs="Times New Roman"/>
          <w:sz w:val="28"/>
          <w:szCs w:val="28"/>
        </w:rPr>
        <w:t xml:space="preserve">органами Кировской области, органами местного самоуправления муниципальных образований Кировской области, уполномоченными организациями по вопросам реализации инвестиционных проектов на территории Кировской области (далее – разногласия и споры), частный инвестор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EB0FB3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0FB3">
        <w:rPr>
          <w:rFonts w:ascii="Times New Roman" w:hAnsi="Times New Roman" w:cs="Times New Roman"/>
          <w:sz w:val="28"/>
          <w:szCs w:val="28"/>
        </w:rPr>
        <w:t xml:space="preserve"> обращение в адрес Агентства инвестиционного развития Кировской области через инвестиционный портал Кировской области, размещенный в сети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 xml:space="preserve"> «Интернет» по адресу: </w:t>
      </w:r>
      <w:r w:rsidRPr="00EB0F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B0FB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B0FB3">
        <w:rPr>
          <w:rFonts w:ascii="Times New Roman" w:hAnsi="Times New Roman" w:cs="Times New Roman"/>
          <w:sz w:val="28"/>
          <w:szCs w:val="28"/>
          <w:lang w:val="en-US"/>
        </w:rPr>
        <w:t>kirov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>-</w:t>
      </w:r>
      <w:r w:rsidRPr="00EB0FB3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EB0F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0F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0FB3">
        <w:rPr>
          <w:rFonts w:ascii="Times New Roman" w:hAnsi="Times New Roman" w:cs="Times New Roman"/>
          <w:sz w:val="28"/>
          <w:szCs w:val="28"/>
        </w:rPr>
        <w:t xml:space="preserve">, или на бумажном носителе на почтовый адрес: 610001, Россия, </w:t>
      </w:r>
      <w:proofErr w:type="gramStart"/>
      <w:r w:rsidRPr="00EB0F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0FB3">
        <w:rPr>
          <w:rFonts w:ascii="Times New Roman" w:hAnsi="Times New Roman" w:cs="Times New Roman"/>
          <w:sz w:val="28"/>
          <w:szCs w:val="28"/>
        </w:rPr>
        <w:t>. Киров, Динамовский проезд, 4 (1 этаж), или в форме электронного документа, подписанного усиленной квалифицированной подписью, на электронный адрес: airko43@mail.ru.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В случае если урегулировать разногласия и споры в рамках компетенции Агентства инвестиционного развития Кировской области не представляется возможным, вопрос выносится на рассмотрение инвестицион</w:t>
      </w:r>
      <w:r>
        <w:t xml:space="preserve">ного комитета Кировской области, </w:t>
      </w:r>
      <w:r w:rsidRPr="00EB0FB3">
        <w:t>созданн</w:t>
      </w:r>
      <w:r>
        <w:t>ого</w:t>
      </w:r>
      <w:r w:rsidRPr="00EB0FB3">
        <w:t xml:space="preserve"> постановлением Правительства Кировской области от 13.01.2023 № 13-П «О создании инвестиционного комитета Кировской области».</w:t>
      </w:r>
    </w:p>
    <w:p w:rsidR="006C2678" w:rsidRDefault="006C2678" w:rsidP="006C2678">
      <w:pPr>
        <w:pStyle w:val="a3"/>
        <w:spacing w:line="360" w:lineRule="auto"/>
        <w:ind w:firstLine="709"/>
        <w:jc w:val="both"/>
      </w:pPr>
      <w:r>
        <w:t xml:space="preserve">Инвестиционный комитет Кировской </w:t>
      </w:r>
      <w:proofErr w:type="gramStart"/>
      <w:r>
        <w:t>области</w:t>
      </w:r>
      <w:proofErr w:type="gramEnd"/>
      <w:r>
        <w:t xml:space="preserve"> в том числе рассматривает вопросы, связанные с защитой прав и законных интересов субъектов инвестиционной деятельности в Кировской области.</w:t>
      </w:r>
    </w:p>
    <w:p w:rsidR="006C2678" w:rsidRPr="00EB0FB3" w:rsidRDefault="006C2678" w:rsidP="006C2678">
      <w:pPr>
        <w:pStyle w:val="a3"/>
        <w:spacing w:before="360" w:after="360"/>
        <w:ind w:firstLine="709"/>
        <w:jc w:val="both"/>
        <w:rPr>
          <w:b/>
          <w:bCs/>
        </w:rPr>
      </w:pPr>
      <w:r w:rsidRPr="00EB0FB3">
        <w:rPr>
          <w:b/>
          <w:bCs/>
        </w:rPr>
        <w:t>6. Инвестиционная команда Кировской области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>Инвестиционная команда Кировской области создана в целях формирования благоприятного инвестиционного климата на территории Кировской области, защиты прав и законных интересов субъектов инвестиционной деятельности.</w:t>
      </w:r>
    </w:p>
    <w:p w:rsidR="006C2678" w:rsidRPr="00EB0FB3" w:rsidRDefault="006C2678" w:rsidP="0095264C">
      <w:pPr>
        <w:pStyle w:val="a3"/>
        <w:spacing w:line="360" w:lineRule="auto"/>
        <w:ind w:firstLine="709"/>
        <w:jc w:val="both"/>
      </w:pPr>
      <w:r w:rsidRPr="00EB0FB3">
        <w:t xml:space="preserve">Инвестиционная команда Кировской области обладает необходимыми компетенциями, опытом и полномочиями в сфере инвестиционной </w:t>
      </w:r>
      <w:r w:rsidRPr="00EB0FB3">
        <w:lastRenderedPageBreak/>
        <w:t>деятельности, определяет основные направления инвестиционного развития  региона и несет ответственность за принятие решений в соответствии                     с возложенными полномочиями.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В состав инвестиционной команды Кировской области входят: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Губернатор Кировской области, который определяет направления               и механизмы реализации инвестиционной политики региона на перспективу;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заместитель Председателя Правительства Кировской области, который осуществляет координацию деятельности органов исполнительной власти Кировской области по развитию и реализации инвестиционных проектов</w:t>
      </w:r>
      <w:r>
        <w:t>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>министр экономического развития Кировской области, который обеспечивает разработку предложений по устранению административных барьеров при осуществлении инвестиционной политики на территории Кировской области, а также предложений по формам регулирования инвестиционной и инновационной деятельности и внесение указанных предложений на рассмотрение Правительства Кировской 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 xml:space="preserve">министр промышленности, предпринимательства и торговли Кировской области, который </w:t>
      </w:r>
      <w:r>
        <w:t>обеспечивает</w:t>
      </w:r>
      <w:r w:rsidRPr="00EB0FB3">
        <w:t xml:space="preserve"> реализацию мероприятий по привлечению инвестиций в экономику Кировской области и сопровождению инвестиционных и инновационных проектов на территории Кировской области, в том числе по принципу «одного окна», и организацию межведомственного взаимодействия</w:t>
      </w:r>
      <w:r>
        <w:t xml:space="preserve"> исполнительных</w:t>
      </w:r>
      <w:r w:rsidRPr="00EB0FB3">
        <w:t xml:space="preserve"> органов Кировской области, органов местного самоуправления муниципальных образований Кировской области и частных инвесторов по сопровождению инвестиционных и инновационных проектов;</w:t>
      </w:r>
      <w:proofErr w:type="gramEnd"/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 w:rsidRPr="00EB0FB3">
        <w:t xml:space="preserve">директор Агентства инвестиционного развития Кировской области, который осуществляет комплексное сопровождение инвестиционных проектов по принципу «одного окна», оказывает информационную                   и консультационную поддержку инвесторам на территории Кировской области, является лицом, ответственным за достоверность и своевременную актуализацию сведений, размещенных на инвестиционной карте Кировской </w:t>
      </w:r>
      <w:r w:rsidRPr="00EB0FB3">
        <w:lastRenderedPageBreak/>
        <w:t>области;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proofErr w:type="gramStart"/>
      <w:r w:rsidRPr="00EB0FB3">
        <w:t>уполномоченный по защите прав предпринимателей в Кировской области (по согласованию), который осуществляет защиту прав и законных интересов российских и иностранных субъектов предпринимательской деятельности на территории Кировской области, оказывает содействие развитию общественных институтов, ориентированных на защиту прав и законных интересов субъектов предпринимательской деятельности, осуществляет взаимодействие с предпринимательским сообществом Кировской области, принимает участие в формировании и реализации государственной политики Кировской области, направленной</w:t>
      </w:r>
      <w:proofErr w:type="gramEnd"/>
      <w:r w:rsidRPr="00EB0FB3">
        <w:t xml:space="preserve"> на развитие предпринимательской деятельности, защиту прав и законных интересов субъектов предпринимательской деятельности;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  <w:rPr>
          <w:bCs/>
        </w:rPr>
      </w:pPr>
      <w:proofErr w:type="gramStart"/>
      <w:r w:rsidRPr="00EB0FB3">
        <w:rPr>
          <w:bCs/>
        </w:rPr>
        <w:t xml:space="preserve">президент Союза «Вятская торгово-промышленная палата» (Кировской области) </w:t>
      </w:r>
      <w:r w:rsidRPr="00EB0FB3">
        <w:t>(по согласованию)</w:t>
      </w:r>
      <w:r w:rsidRPr="00EB0FB3">
        <w:rPr>
          <w:bCs/>
        </w:rPr>
        <w:t xml:space="preserve">, председатель регионального отделения Российского союза промышленников и предпринимателей в Кировской области </w:t>
      </w:r>
      <w:r w:rsidRPr="00EB0FB3">
        <w:t>(по согласованию)</w:t>
      </w:r>
      <w:r w:rsidRPr="00EB0FB3">
        <w:rPr>
          <w:bCs/>
        </w:rPr>
        <w:t xml:space="preserve">, исполнительный директор Кировского регионального отделения Общероссийской общественной организации малого и среднего предпринимательства «ОПОРА РОССИИ»                       </w:t>
      </w:r>
      <w:r w:rsidRPr="00EB0FB3">
        <w:t>(по согласованию)</w:t>
      </w:r>
      <w:r w:rsidRPr="00EB0FB3">
        <w:rPr>
          <w:bCs/>
        </w:rPr>
        <w:t>, председатель Кировского регионального отделения Общероссийской общественной организации «Деловая Россия»</w:t>
      </w:r>
      <w:r w:rsidRPr="00EB0FB3">
        <w:t xml:space="preserve">                     (по согласованию), которые в рамках компетенции оказывают помощь российским организациям и индивидуальным предпринимателям</w:t>
      </w:r>
      <w:proofErr w:type="gramEnd"/>
      <w:r w:rsidRPr="00EB0FB3">
        <w:t xml:space="preserve">, </w:t>
      </w:r>
      <w:proofErr w:type="gramStart"/>
      <w:r w:rsidRPr="00EB0FB3">
        <w:t xml:space="preserve">представляют и защищают их интересы по вопросам, связанным                         с осуществлением хозяйственной деятельности, </w:t>
      </w:r>
      <w:r w:rsidRPr="00EB0FB3">
        <w:rPr>
          <w:rFonts w:eastAsia="Calibri"/>
        </w:rPr>
        <w:t>содействуют развитию всех видов предпринимательской деятельности с учетом экономических интересов Кировской области, организаций и индивидуальных предпринимателей, о</w:t>
      </w:r>
      <w:r w:rsidRPr="00EB0FB3">
        <w:t xml:space="preserve">рганизуют взаимодействие между субъектами предпринимательской деятельности, а также их взаимодействие с органами государственной власти Кировской области и органами местного самоуправления муниципальных образований Кировской области, </w:t>
      </w:r>
      <w:r w:rsidRPr="00EB0FB3">
        <w:rPr>
          <w:rFonts w:eastAsia="Calibri"/>
        </w:rPr>
        <w:lastRenderedPageBreak/>
        <w:t>вырабатывают консолидированную позицию делового сообщества по актуальным вопросам</w:t>
      </w:r>
      <w:proofErr w:type="gramEnd"/>
      <w:r w:rsidRPr="00EB0FB3">
        <w:rPr>
          <w:rFonts w:eastAsia="Calibri"/>
        </w:rPr>
        <w:t xml:space="preserve"> </w:t>
      </w:r>
      <w:proofErr w:type="gramStart"/>
      <w:r w:rsidRPr="00EB0FB3">
        <w:rPr>
          <w:rFonts w:eastAsia="Calibri"/>
        </w:rPr>
        <w:t xml:space="preserve">промышленной и социально-экономической политики Кировской области с учетом позиции предпринимателей и инвесторов, входящих в региональные деловые общественные объединения, содействуют установлению делового и социального партнерства между органами государственной власти Кировской области с одной стороны и институтами гражданского общества и бизнесом с другой стороны, а также разрешению спорных ситуаций и привлечению инвестиций в Кировскую область путем продвижения Кировской области в качестве </w:t>
      </w:r>
      <w:proofErr w:type="spellStart"/>
      <w:r w:rsidRPr="00EB0FB3">
        <w:rPr>
          <w:rFonts w:eastAsia="Calibri"/>
        </w:rPr>
        <w:t>инвестиционно</w:t>
      </w:r>
      <w:proofErr w:type="spellEnd"/>
      <w:proofErr w:type="gramEnd"/>
      <w:r w:rsidRPr="00EB0FB3">
        <w:rPr>
          <w:rFonts w:eastAsia="Calibri"/>
        </w:rPr>
        <w:t xml:space="preserve"> привлекательного региона, создающего благоприятные условия для ведения предпринимательской и инвестиционной деятельности;</w:t>
      </w:r>
    </w:p>
    <w:p w:rsidR="006C2678" w:rsidRDefault="006C2678" w:rsidP="006C2678">
      <w:pPr>
        <w:pStyle w:val="a3"/>
        <w:spacing w:line="360" w:lineRule="auto"/>
        <w:ind w:firstLine="709"/>
        <w:jc w:val="both"/>
        <w:rPr>
          <w:rFonts w:eastAsia="Calibri"/>
        </w:rPr>
      </w:pPr>
      <w:r w:rsidRPr="00EB0FB3">
        <w:t xml:space="preserve">управляющий Отделением по Кировской области Волго-Вятского главного управления Центрального банка Российской Федерации в качестве эксперта финансовой организации в Кировской области (по согласованию), который </w:t>
      </w:r>
      <w:r w:rsidRPr="00EB0FB3">
        <w:rPr>
          <w:rFonts w:eastAsia="Calibri"/>
        </w:rPr>
        <w:t>способствует развитию и укреплению финансового сектора Кировской области, содействует проведению регионального экономического анализа, повышению доступности финансовых услуг для граждан и бизнеса  на территории Кировской области.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"/>
        <w:gridCol w:w="7666"/>
      </w:tblGrid>
      <w:tr w:rsidR="006C2678" w:rsidRPr="00EB0FB3" w:rsidTr="00961466">
        <w:tc>
          <w:tcPr>
            <w:tcW w:w="1088" w:type="dxa"/>
          </w:tcPr>
          <w:p w:rsidR="006C2678" w:rsidRPr="00EB0FB3" w:rsidRDefault="006C2678" w:rsidP="00961466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360" w:line="360" w:lineRule="auto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0FB3">
              <w:rPr>
                <w:rFonts w:eastAsia="Calibri"/>
              </w:rPr>
              <w:br w:type="page"/>
            </w:r>
            <w:r w:rsidRPr="00EB0F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66" w:type="dxa"/>
          </w:tcPr>
          <w:p w:rsidR="006C2678" w:rsidRPr="00EB0FB3" w:rsidRDefault="006C2678" w:rsidP="00961466">
            <w:pPr>
              <w:autoSpaceDE w:val="0"/>
              <w:autoSpaceDN w:val="0"/>
              <w:adjustRightInd w:val="0"/>
              <w:spacing w:before="360" w:after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Кировской области</w:t>
            </w:r>
            <w:r w:rsidRPr="00EB0F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523A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регулирующи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23A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отношения в области инвестиционной деятельности, в том числе предусматривающие меры государственной поддержки частных инвесторов </w:t>
            </w:r>
          </w:p>
        </w:tc>
      </w:tr>
    </w:tbl>
    <w:p w:rsidR="006C2678" w:rsidRDefault="006C2678" w:rsidP="006C2678">
      <w:pPr>
        <w:pStyle w:val="a3"/>
        <w:spacing w:line="360" w:lineRule="auto"/>
        <w:ind w:firstLine="709"/>
        <w:jc w:val="both"/>
      </w:pPr>
      <w:r w:rsidRPr="00EB0FB3">
        <w:rPr>
          <w:rFonts w:eastAsia="Calibri"/>
        </w:rPr>
        <w:t xml:space="preserve">Перечень нормативных правовых актов </w:t>
      </w:r>
      <w:r w:rsidRPr="00014B99">
        <w:rPr>
          <w:rFonts w:eastAsia="Calibri"/>
        </w:rPr>
        <w:t>Кировской области</w:t>
      </w:r>
      <w:r>
        <w:rPr>
          <w:rFonts w:eastAsia="Calibri"/>
        </w:rPr>
        <w:t>,</w:t>
      </w:r>
      <w:r w:rsidRPr="00014B99">
        <w:rPr>
          <w:rFonts w:eastAsia="Calibri"/>
        </w:rPr>
        <w:t xml:space="preserve"> </w:t>
      </w:r>
      <w:r>
        <w:rPr>
          <w:rFonts w:eastAsia="Calibri"/>
        </w:rPr>
        <w:t>регулирующих</w:t>
      </w:r>
      <w:r w:rsidRPr="00523AA8">
        <w:rPr>
          <w:rFonts w:eastAsia="Calibri"/>
        </w:rPr>
        <w:t xml:space="preserve"> отношения в области инвестиционной деятельност</w:t>
      </w:r>
      <w:r>
        <w:rPr>
          <w:rFonts w:eastAsia="Calibri"/>
        </w:rPr>
        <w:t>и, в том числе предусматривающих</w:t>
      </w:r>
      <w:r w:rsidRPr="00523AA8">
        <w:rPr>
          <w:rFonts w:eastAsia="Calibri"/>
        </w:rPr>
        <w:t xml:space="preserve"> меры государственной поддержки частных инвесторов</w:t>
      </w:r>
      <w:r>
        <w:rPr>
          <w:rFonts w:eastAsia="Calibri"/>
        </w:rPr>
        <w:t xml:space="preserve"> (далее – перечень </w:t>
      </w:r>
      <w:r w:rsidRPr="00EB0FB3">
        <w:rPr>
          <w:rFonts w:eastAsia="Calibri"/>
        </w:rPr>
        <w:t>нормативных правовых актов</w:t>
      </w:r>
      <w:r>
        <w:rPr>
          <w:rFonts w:eastAsia="Calibri"/>
        </w:rPr>
        <w:t xml:space="preserve"> </w:t>
      </w:r>
      <w:r w:rsidRPr="00CC6CD1">
        <w:rPr>
          <w:rFonts w:eastAsia="Calibri"/>
        </w:rPr>
        <w:t>Кировской области</w:t>
      </w:r>
      <w:r>
        <w:rPr>
          <w:rFonts w:eastAsia="Calibri"/>
        </w:rPr>
        <w:t xml:space="preserve">), </w:t>
      </w:r>
      <w:r>
        <w:t>приведен в приложении.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</w:pPr>
      <w:r>
        <w:rPr>
          <w:rFonts w:eastAsia="Calibri"/>
        </w:rPr>
        <w:t xml:space="preserve">Перечень </w:t>
      </w:r>
      <w:r w:rsidRPr="00EB0FB3">
        <w:rPr>
          <w:rFonts w:eastAsia="Calibri"/>
        </w:rPr>
        <w:t>нормативных правовых актов</w:t>
      </w:r>
      <w:r>
        <w:rPr>
          <w:rFonts w:eastAsia="Calibri"/>
        </w:rPr>
        <w:t xml:space="preserve"> </w:t>
      </w:r>
      <w:r w:rsidRPr="00014B99">
        <w:rPr>
          <w:rFonts w:eastAsia="Calibri"/>
        </w:rPr>
        <w:t xml:space="preserve">Кировской области </w:t>
      </w:r>
      <w:r w:rsidRPr="00EB0FB3">
        <w:rPr>
          <w:rFonts w:eastAsia="Calibri"/>
        </w:rPr>
        <w:t>является открытым и доступным для всех субъектов инвестиционной деятельности и размещается на инвестици</w:t>
      </w:r>
      <w:r>
        <w:rPr>
          <w:rFonts w:eastAsia="Calibri"/>
        </w:rPr>
        <w:t xml:space="preserve">онном портале Кировской области </w:t>
      </w:r>
      <w:r w:rsidRPr="00EB0FB3">
        <w:t xml:space="preserve">в сети </w:t>
      </w:r>
      <w:r w:rsidRPr="00EB0FB3">
        <w:lastRenderedPageBreak/>
        <w:t>«Интернет» по адресу:</w:t>
      </w:r>
      <w:r>
        <w:t xml:space="preserve"> https://kirov-invest.ru.</w:t>
      </w:r>
    </w:p>
    <w:p w:rsidR="006C2678" w:rsidRPr="00EB0FB3" w:rsidRDefault="006C2678" w:rsidP="006C2678">
      <w:pPr>
        <w:pStyle w:val="a3"/>
        <w:spacing w:line="360" w:lineRule="auto"/>
        <w:ind w:firstLine="709"/>
        <w:jc w:val="both"/>
        <w:rPr>
          <w:rFonts w:eastAsia="Calibri"/>
        </w:rPr>
      </w:pPr>
    </w:p>
    <w:p w:rsidR="006C2678" w:rsidRDefault="006C2678" w:rsidP="006C2678">
      <w:pPr>
        <w:pStyle w:val="a3"/>
        <w:spacing w:line="360" w:lineRule="auto"/>
        <w:jc w:val="center"/>
        <w:rPr>
          <w:rFonts w:eastAsia="Calibri"/>
        </w:rPr>
      </w:pPr>
      <w:r w:rsidRPr="00EB0FB3">
        <w:rPr>
          <w:rFonts w:eastAsia="Calibri"/>
        </w:rPr>
        <w:t>____________</w:t>
      </w:r>
    </w:p>
    <w:p w:rsidR="006C2678" w:rsidRDefault="006C2678" w:rsidP="006C2678">
      <w:pPr>
        <w:spacing w:after="0" w:line="36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/>
        </w:rPr>
        <w:br w:type="column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C2678" w:rsidRDefault="006C2678" w:rsidP="006C2678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C2678" w:rsidRDefault="006C2678" w:rsidP="006C2678">
      <w:pPr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Инвестиционной декларации</w:t>
      </w:r>
    </w:p>
    <w:p w:rsidR="006C2678" w:rsidRDefault="006C2678" w:rsidP="006C2678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D036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01B8C">
        <w:rPr>
          <w:rFonts w:ascii="Times New Roman" w:hAnsi="Times New Roman" w:cs="Times New Roman"/>
          <w:b/>
          <w:sz w:val="28"/>
          <w:szCs w:val="28"/>
        </w:rPr>
        <w:t>нормативны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01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правовых</w:t>
      </w:r>
      <w:r w:rsidRPr="00D036D3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Кировской области</w:t>
      </w:r>
      <w:r w:rsidRPr="00D036D3">
        <w:rPr>
          <w:rFonts w:ascii="Times New Roman" w:hAnsi="Times New Roman" w:cs="Times New Roman"/>
          <w:b/>
          <w:sz w:val="28"/>
          <w:szCs w:val="28"/>
        </w:rPr>
        <w:t>, регулирующи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D036D3">
        <w:rPr>
          <w:rFonts w:ascii="Times New Roman" w:hAnsi="Times New Roman" w:cs="Times New Roman"/>
          <w:b/>
          <w:sz w:val="28"/>
          <w:szCs w:val="28"/>
        </w:rPr>
        <w:t xml:space="preserve"> отношения в области инвестиционной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, в том числе                                     предусматривающих меры государственной поддержки                                 частных инвесторов</w:t>
      </w:r>
    </w:p>
    <w:p w:rsidR="006C2678" w:rsidRDefault="006C2678" w:rsidP="006C26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Закон Кировской области от 02.07.2010 № 537-ЗО </w:t>
      </w:r>
      <w:r w:rsidR="0095264C">
        <w:rPr>
          <w:rFonts w:ascii="Times New Roman" w:eastAsia="Calibri" w:hAnsi="Times New Roman" w:cs="Times New Roman"/>
          <w:sz w:val="28"/>
          <w:szCs w:val="28"/>
        </w:rPr>
        <w:br/>
      </w:r>
      <w:r w:rsidRPr="008E694D">
        <w:rPr>
          <w:rFonts w:ascii="Times New Roman" w:eastAsia="Calibri" w:hAnsi="Times New Roman" w:cs="Times New Roman"/>
          <w:sz w:val="28"/>
          <w:szCs w:val="28"/>
        </w:rPr>
        <w:t>«О регулировании инвестиционной деятельности в Кировской области».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>Закон Кировской области от 27.07.2016 № 692-ЗО «О налоге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на имущество организаций в Кировской области».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Закон Кировской области от 05.11.2015 № 582-ЗО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«Об установлении ставок налогов для налогоплательщиков, впервые зарегистрированных в качестве индивидуальных предпринимателей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и применяющих упрощенную систему налогообложения и (или) патентную систему налогообложения».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Закон Кировской области от 30.04.2009 № 366-ЗО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«Об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налогоплательщиками, избравшими объектом налогообложения доходы, уменьшенные на величину расходов».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Закон Кировской области от 06.03.2017 № 51-ЗО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</w:t>
      </w:r>
    </w:p>
    <w:p w:rsidR="006C2678" w:rsidRPr="00A0382E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Pr="008E694D"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от 24.11.2020 № 417-ЗО </w:t>
      </w:r>
      <w:r w:rsidR="0095264C">
        <w:rPr>
          <w:rFonts w:ascii="Times New Roman" w:eastAsia="Times New Roman" w:hAnsi="Times New Roman" w:cs="Times New Roman"/>
          <w:sz w:val="28"/>
          <w:szCs w:val="28"/>
        </w:rPr>
        <w:br/>
      </w:r>
      <w:r w:rsidRPr="008E694D">
        <w:rPr>
          <w:rFonts w:ascii="Times New Roman" w:eastAsia="Times New Roman" w:hAnsi="Times New Roman" w:cs="Times New Roman"/>
          <w:sz w:val="28"/>
          <w:szCs w:val="28"/>
        </w:rPr>
        <w:t xml:space="preserve">«О применении на территории Кировской области инвестиционного налогового вычета по налогу на прибыль организаций и признании </w:t>
      </w:r>
      <w:proofErr w:type="gramStart"/>
      <w:r w:rsidRPr="008E694D">
        <w:rPr>
          <w:rFonts w:ascii="Times New Roman" w:eastAsia="Times New Roman" w:hAnsi="Times New Roman" w:cs="Times New Roman"/>
          <w:sz w:val="28"/>
          <w:szCs w:val="28"/>
        </w:rPr>
        <w:lastRenderedPageBreak/>
        <w:t>утратившими</w:t>
      </w:r>
      <w:proofErr w:type="gramEnd"/>
      <w:r w:rsidRPr="008E694D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положений Закона Кировской области </w:t>
      </w:r>
      <w:r w:rsidR="0095264C">
        <w:rPr>
          <w:rFonts w:ascii="Times New Roman" w:eastAsia="Times New Roman" w:hAnsi="Times New Roman" w:cs="Times New Roman"/>
          <w:sz w:val="28"/>
          <w:szCs w:val="28"/>
        </w:rPr>
        <w:br/>
      </w:r>
      <w:r w:rsidRPr="008E694D">
        <w:rPr>
          <w:rFonts w:ascii="Times New Roman" w:eastAsia="Times New Roman" w:hAnsi="Times New Roman" w:cs="Times New Roman"/>
          <w:sz w:val="28"/>
          <w:szCs w:val="28"/>
        </w:rPr>
        <w:t>«О пониженной налоговой ставке налога на прибыль организаций, подлежащего зачислению в областной бюджет, для отдельных категорий налогоплательщиков».</w:t>
      </w:r>
    </w:p>
    <w:p w:rsidR="006C2678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Указ Губернатора Кировской области от 24.03.2023 № 38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«Об утверждении Инвестиционной декларации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78" w:rsidRPr="006C6294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Распоряжение Губернатора Кировской области от 13.05.2023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№ 75 «О Своде инвестиционных правил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Кировской области от 21.02.2018 № 80-П «О мерах по реализации Закона Кировской области от 06.03.2017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торгов».</w:t>
      </w:r>
    </w:p>
    <w:p w:rsidR="006C2678" w:rsidRPr="006C6294" w:rsidRDefault="006C2678" w:rsidP="006C26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294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09.06.2023 № 325-П «Об установлении порядка представления документов, подтверждающих правомерность применения налоговой льготы по налогу на имущество организаций – участников специальных инвестиционных контрактов»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78" w:rsidRPr="008E694D" w:rsidRDefault="006C2678" w:rsidP="006C26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Правительства Кировской области от 29.11.2021 № 636-П «Об утверждении перечня законов Кировской области и иных нормативных правовых актов Кировской области, применяемых с учетом особенностей, установленных статьей 9 Федерального закона от 01.04.2020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C6294">
        <w:rPr>
          <w:rFonts w:ascii="Times New Roman" w:eastAsia="Calibri" w:hAnsi="Times New Roman" w:cs="Times New Roman"/>
          <w:color w:val="000000"/>
          <w:sz w:val="28"/>
          <w:szCs w:val="28"/>
        </w:rPr>
        <w:t>№ 69-ФЗ «О защите и поощрении капиталовложений в Российской Федерации».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09.06.2023 № 307-П «Об утверждении Порядка представления документов, подтверждающих правомерность применения налоговой льготы по налогу на имущество организаций».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 Правительства Кировской области от 09.06.2023 № 306-П «Об утверждении </w:t>
      </w:r>
      <w:proofErr w:type="gramStart"/>
      <w:r w:rsidRPr="008E694D">
        <w:rPr>
          <w:rFonts w:ascii="Times New Roman" w:eastAsia="Calibri" w:hAnsi="Times New Roman" w:cs="Times New Roman"/>
          <w:sz w:val="28"/>
          <w:szCs w:val="28"/>
        </w:rPr>
        <w:t>Порядка формирования перечня приоритетных инвестиционн</w:t>
      </w:r>
      <w:r>
        <w:rPr>
          <w:rFonts w:ascii="Times New Roman" w:eastAsia="Calibri" w:hAnsi="Times New Roman" w:cs="Times New Roman"/>
          <w:sz w:val="28"/>
          <w:szCs w:val="28"/>
        </w:rPr>
        <w:t>ых проектов Кировской области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10.12.2022 № 664-П «О реализации отдельных положений Федерального закона от 01.04.2020 № 69-ФЗ «О защите и поощрении капиталовложений в Российской Федерации».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694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16.12.2022 № 689-П «Об утверждении перечня частных 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 в установленном им порядке, претендующих на получение государственной поддержки».</w:t>
      </w:r>
      <w:proofErr w:type="gramEnd"/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Кировской области от 20.05.2022 № 249-П «Об утверждении Порядка отбора новых инвестиционных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8E694D">
        <w:rPr>
          <w:rFonts w:ascii="Times New Roman" w:eastAsia="Calibri" w:hAnsi="Times New Roman" w:cs="Times New Roman"/>
          <w:sz w:val="28"/>
          <w:szCs w:val="28"/>
        </w:rPr>
        <w:t>проектов».</w:t>
      </w:r>
    </w:p>
    <w:p w:rsidR="006C2678" w:rsidRPr="008E694D" w:rsidRDefault="006C2678" w:rsidP="006C267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D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Кировской области от 13.01.2023 № 13-П «О создании инвестиционного комитета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78" w:rsidRDefault="006C2678" w:rsidP="006C267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jc w:val="both"/>
      </w:pPr>
    </w:p>
    <w:p w:rsidR="00A9514A" w:rsidRDefault="00A951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D39" w:rsidRDefault="00F54D39"/>
    <w:sectPr w:rsidR="00F54D39" w:rsidSect="006B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FE3"/>
    <w:multiLevelType w:val="hybridMultilevel"/>
    <w:tmpl w:val="9FC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4A"/>
    <w:rsid w:val="00093413"/>
    <w:rsid w:val="0029254C"/>
    <w:rsid w:val="0030583B"/>
    <w:rsid w:val="00465542"/>
    <w:rsid w:val="006C2678"/>
    <w:rsid w:val="008A5012"/>
    <w:rsid w:val="0095264C"/>
    <w:rsid w:val="00990396"/>
    <w:rsid w:val="00A9514A"/>
    <w:rsid w:val="00BB4F6C"/>
    <w:rsid w:val="00CE1676"/>
    <w:rsid w:val="00D33708"/>
    <w:rsid w:val="00F5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7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4A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9514A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95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a3">
    <w:name w:val="Нормальный"/>
    <w:rsid w:val="006C267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8"/>
      <w:szCs w:val="28"/>
      <w:lang w:eastAsia="ru-RU"/>
    </w:rPr>
  </w:style>
  <w:style w:type="table" w:customStyle="1" w:styleId="1">
    <w:name w:val="Сетка таблицы1"/>
    <w:basedOn w:val="a1"/>
    <w:rsid w:val="006C267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C267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C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267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C267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691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8432&amp;dst=101972" TargetMode="External"/><Relationship Id="rId12" Type="http://schemas.openxmlformats.org/officeDocument/2006/relationships/hyperlink" Target="http://www.shr-ki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7927" TargetMode="External"/><Relationship Id="rId11" Type="http://schemas.openxmlformats.org/officeDocument/2006/relationships/hyperlink" Target="http://www.vcci.ru/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expor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vitie4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9191</Words>
  <Characters>52389</Characters>
  <Application>Microsoft Office Word</Application>
  <DocSecurity>0</DocSecurity>
  <Lines>436</Lines>
  <Paragraphs>122</Paragraphs>
  <ScaleCrop>false</ScaleCrop>
  <Company/>
  <LinksUpToDate>false</LinksUpToDate>
  <CharactersWithSpaces>61458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kilmakov_ii</dc:creator>
  <cp:lastModifiedBy>kilmakov_ii</cp:lastModifiedBy>
  <cp:revision>4</cp:revision>
  <dcterms:created xsi:type="dcterms:W3CDTF">2024-02-28T13:34:00Z</dcterms:created>
  <dcterms:modified xsi:type="dcterms:W3CDTF">2024-02-28T13:40:00Z</dcterms:modified>
</cp:coreProperties>
</file>