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57615C">
        <w:rPr>
          <w:rFonts w:ascii="Times New Roman" w:hAnsi="Times New Roman" w:cs="Times New Roman"/>
          <w:sz w:val="24"/>
          <w:szCs w:val="24"/>
        </w:rPr>
        <w:t>2</w:t>
      </w:r>
      <w:r w:rsidR="00B75588">
        <w:rPr>
          <w:rFonts w:ascii="Times New Roman" w:hAnsi="Times New Roman" w:cs="Times New Roman"/>
          <w:sz w:val="24"/>
          <w:szCs w:val="24"/>
        </w:rPr>
        <w:t>1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7615C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75588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88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B75588">
        <w:rPr>
          <w:rFonts w:ascii="Times New Roman" w:hAnsi="Times New Roman"/>
          <w:sz w:val="24"/>
          <w:szCs w:val="24"/>
        </w:rPr>
        <w:t xml:space="preserve"> </w:t>
      </w:r>
      <w:r w:rsidR="00B75588" w:rsidRPr="00B75588">
        <w:rPr>
          <w:rFonts w:ascii="Times New Roman" w:hAnsi="Times New Roman"/>
          <w:sz w:val="24"/>
          <w:szCs w:val="24"/>
        </w:rPr>
        <w:t>закона «О внесении изменений в статью 3 Закона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</w:t>
      </w:r>
      <w:bookmarkStart w:id="0" w:name="_GoBack"/>
      <w:bookmarkEnd w:id="0"/>
      <w:r w:rsidR="00B75588" w:rsidRPr="00B75588">
        <w:rPr>
          <w:rFonts w:ascii="Times New Roman" w:hAnsi="Times New Roman"/>
          <w:sz w:val="24"/>
          <w:szCs w:val="24"/>
        </w:rPr>
        <w:t>я, масштабные инвестиционные проекты, в целях предоставления  земельных участков в аренду без проведения торгов»</w:t>
      </w:r>
      <w:r w:rsidR="00C11C77" w:rsidRPr="00B75588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0A96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75588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2019-08-07T12:34:00Z</cp:lastPrinted>
  <dcterms:created xsi:type="dcterms:W3CDTF">2023-01-31T11:12:00Z</dcterms:created>
  <dcterms:modified xsi:type="dcterms:W3CDTF">2024-02-08T08:19:00Z</dcterms:modified>
</cp:coreProperties>
</file>