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3155CC">
        <w:rPr>
          <w:rFonts w:ascii="Times New Roman" w:hAnsi="Times New Roman" w:cs="Times New Roman"/>
          <w:sz w:val="24"/>
          <w:szCs w:val="24"/>
        </w:rPr>
        <w:t>22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3155CC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3155CC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5C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3155CC">
        <w:rPr>
          <w:rFonts w:ascii="Times New Roman" w:hAnsi="Times New Roman" w:cs="Times New Roman"/>
          <w:sz w:val="24"/>
          <w:szCs w:val="24"/>
        </w:rPr>
        <w:t>закона Кировской области «</w:t>
      </w:r>
      <w:r w:rsidR="003155CC" w:rsidRPr="003155CC">
        <w:rPr>
          <w:rFonts w:ascii="Times New Roman" w:hAnsi="Times New Roman" w:cs="Times New Roman"/>
          <w:sz w:val="24"/>
          <w:szCs w:val="24"/>
        </w:rPr>
        <w:t>О внесении изменений в статьи 7 и 8 Закона Кировской области «О государственном регулировании и поддержке пчеловодства в Кировской области</w:t>
      </w:r>
      <w:r w:rsidR="00576D06" w:rsidRPr="003155CC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155CC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14CD8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2019-08-07T12:34:00Z</cp:lastPrinted>
  <dcterms:created xsi:type="dcterms:W3CDTF">2022-05-05T12:25:00Z</dcterms:created>
  <dcterms:modified xsi:type="dcterms:W3CDTF">2024-10-16T07:12:00Z</dcterms:modified>
</cp:coreProperties>
</file>