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DB0E4E">
        <w:rPr>
          <w:rFonts w:ascii="Times New Roman" w:hAnsi="Times New Roman" w:cs="Times New Roman"/>
          <w:sz w:val="24"/>
          <w:szCs w:val="24"/>
        </w:rPr>
        <w:t>08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DB0E4E" w:rsidRDefault="00DB0E4E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0E4E">
        <w:rPr>
          <w:rFonts w:ascii="Times New Roman" w:hAnsi="Times New Roman"/>
          <w:sz w:val="24"/>
          <w:szCs w:val="24"/>
        </w:rPr>
        <w:t xml:space="preserve">роект постановления Правительства Кировской области </w:t>
      </w:r>
      <w:r w:rsidRPr="00DB0E4E">
        <w:rPr>
          <w:rFonts w:ascii="Times New Roman" w:hAnsi="Times New Roman"/>
          <w:color w:val="000000"/>
          <w:sz w:val="24"/>
          <w:szCs w:val="24"/>
        </w:rPr>
        <w:t>«О внесении изменений в постановление Правительства Кировской области от 06.02.2025 № 50-П  «</w:t>
      </w:r>
      <w:r w:rsidRPr="00DB0E4E">
        <w:rPr>
          <w:rFonts w:ascii="Times New Roman" w:hAnsi="Times New Roman"/>
          <w:sz w:val="24"/>
          <w:szCs w:val="24"/>
        </w:rPr>
        <w:t>Об утверждении Порядка предоставления субсидий из областного бюджета юридическим лицам, индивидуальным предпринимателям, некоммерческим организациям, осуществляющим торговую деятельность в сельских населенных пунктах Кировской области, и минимального ассортиментного перечня товаров повседневного спроса</w:t>
      </w:r>
      <w:r w:rsidRPr="00DB0E4E">
        <w:rPr>
          <w:rFonts w:ascii="Times New Roman" w:hAnsi="Times New Roman"/>
          <w:color w:val="000000"/>
          <w:sz w:val="24"/>
          <w:szCs w:val="24"/>
        </w:rPr>
        <w:t>»</w:t>
      </w:r>
      <w:r w:rsidRPr="00DB0E4E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43" w:rsidRDefault="00820843" w:rsidP="002425C0">
      <w:pPr>
        <w:spacing w:after="0" w:line="240" w:lineRule="auto"/>
      </w:pPr>
      <w:r>
        <w:separator/>
      </w:r>
    </w:p>
  </w:endnote>
  <w:endnote w:type="continuationSeparator" w:id="0">
    <w:p w:rsidR="00820843" w:rsidRDefault="0082084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43" w:rsidRDefault="00820843" w:rsidP="002425C0">
      <w:pPr>
        <w:spacing w:after="0" w:line="240" w:lineRule="auto"/>
      </w:pPr>
      <w:r>
        <w:separator/>
      </w:r>
    </w:p>
  </w:footnote>
  <w:footnote w:type="continuationSeparator" w:id="0">
    <w:p w:rsidR="00820843" w:rsidRDefault="0082084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E48F6"/>
    <w:rsid w:val="00303DEA"/>
    <w:rsid w:val="003526B7"/>
    <w:rsid w:val="00395981"/>
    <w:rsid w:val="003A17C2"/>
    <w:rsid w:val="00415004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</cp:revision>
  <cp:lastPrinted>2019-08-07T12:34:00Z</cp:lastPrinted>
  <dcterms:created xsi:type="dcterms:W3CDTF">2025-01-10T05:51:00Z</dcterms:created>
  <dcterms:modified xsi:type="dcterms:W3CDTF">2025-04-02T04:47:00Z</dcterms:modified>
</cp:coreProperties>
</file>