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54F" w:rsidRDefault="00EE654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E654F" w:rsidRDefault="00EE654F">
      <w:pPr>
        <w:pStyle w:val="ConsPlusNormal"/>
        <w:jc w:val="both"/>
        <w:outlineLvl w:val="0"/>
      </w:pPr>
    </w:p>
    <w:p w:rsidR="00EE654F" w:rsidRDefault="00EE654F">
      <w:pPr>
        <w:pStyle w:val="ConsPlusTitle"/>
        <w:jc w:val="center"/>
        <w:outlineLvl w:val="0"/>
      </w:pPr>
      <w:r>
        <w:t>ПРАВИТЕЛЬСТВО КИРОВСКОЙ ОБЛАСТИ</w:t>
      </w:r>
    </w:p>
    <w:p w:rsidR="00EE654F" w:rsidRDefault="00EE654F">
      <w:pPr>
        <w:pStyle w:val="ConsPlusTitle"/>
        <w:jc w:val="both"/>
      </w:pPr>
    </w:p>
    <w:p w:rsidR="00EE654F" w:rsidRDefault="00EE654F">
      <w:pPr>
        <w:pStyle w:val="ConsPlusTitle"/>
        <w:jc w:val="center"/>
      </w:pPr>
      <w:r>
        <w:t>ПОСТАНОВЛЕНИЕ</w:t>
      </w:r>
    </w:p>
    <w:p w:rsidR="00EE654F" w:rsidRDefault="00EE654F">
      <w:pPr>
        <w:pStyle w:val="ConsPlusTitle"/>
        <w:jc w:val="center"/>
      </w:pPr>
      <w:r>
        <w:t>от 7 декабря 2021 г. N 675-П</w:t>
      </w:r>
    </w:p>
    <w:p w:rsidR="00EE654F" w:rsidRDefault="00EE654F">
      <w:pPr>
        <w:pStyle w:val="ConsPlusTitle"/>
        <w:jc w:val="both"/>
      </w:pPr>
    </w:p>
    <w:p w:rsidR="00EE654F" w:rsidRDefault="00EE654F">
      <w:pPr>
        <w:pStyle w:val="ConsPlusTitle"/>
        <w:jc w:val="center"/>
      </w:pPr>
      <w:r>
        <w:t>О ПРЕДОСТАВЛЕНИИ СЕЛЬСКОХОЗЯЙСТВЕННЫМ ПОТРЕБИТЕЛЬСКИМ</w:t>
      </w:r>
    </w:p>
    <w:p w:rsidR="00EE654F" w:rsidRDefault="00EE654F">
      <w:pPr>
        <w:pStyle w:val="ConsPlusTitle"/>
        <w:jc w:val="center"/>
      </w:pPr>
      <w:r>
        <w:t>КООПЕРАТИВАМ ГРАНТОВ ИЗ ОБЛАСТНОГО БЮДЖЕТА НА РАЗВИТИЕ</w:t>
      </w:r>
    </w:p>
    <w:p w:rsidR="00EE654F" w:rsidRDefault="00EE654F">
      <w:pPr>
        <w:pStyle w:val="ConsPlusTitle"/>
        <w:jc w:val="center"/>
      </w:pPr>
      <w:r>
        <w:t>МАТЕРИАЛЬНО-ТЕХНИЧЕСКОЙ БАЗЫ</w:t>
      </w:r>
    </w:p>
    <w:p w:rsidR="00EE654F" w:rsidRDefault="00EE65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54F">
        <w:tc>
          <w:tcPr>
            <w:tcW w:w="60" w:type="dxa"/>
            <w:tcBorders>
              <w:top w:val="nil"/>
              <w:left w:val="nil"/>
              <w:bottom w:val="nil"/>
              <w:right w:val="nil"/>
            </w:tcBorders>
            <w:shd w:val="clear" w:color="auto" w:fill="CED3F1"/>
            <w:tcMar>
              <w:top w:w="0" w:type="dxa"/>
              <w:left w:w="0" w:type="dxa"/>
              <w:bottom w:w="0" w:type="dxa"/>
              <w:right w:w="0" w:type="dxa"/>
            </w:tcMar>
          </w:tcPr>
          <w:p w:rsidR="00EE654F" w:rsidRDefault="00EE65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54F" w:rsidRDefault="00EE654F">
            <w:pPr>
              <w:pStyle w:val="ConsPlusNormal"/>
              <w:jc w:val="center"/>
            </w:pPr>
            <w:r>
              <w:rPr>
                <w:color w:val="392C69"/>
              </w:rPr>
              <w:t>Список изменяющих документов</w:t>
            </w:r>
          </w:p>
          <w:p w:rsidR="00EE654F" w:rsidRDefault="00EE654F">
            <w:pPr>
              <w:pStyle w:val="ConsPlusNormal"/>
              <w:jc w:val="center"/>
            </w:pPr>
            <w:r>
              <w:rPr>
                <w:color w:val="392C69"/>
              </w:rPr>
              <w:t>(в ред. постановлений Правительства Кировской области</w:t>
            </w:r>
          </w:p>
          <w:p w:rsidR="00EE654F" w:rsidRDefault="00EE654F">
            <w:pPr>
              <w:pStyle w:val="ConsPlusNormal"/>
              <w:jc w:val="center"/>
            </w:pPr>
            <w:r>
              <w:rPr>
                <w:color w:val="392C69"/>
              </w:rPr>
              <w:t xml:space="preserve">от 17.02.2022 </w:t>
            </w:r>
            <w:hyperlink r:id="rId5">
              <w:r>
                <w:rPr>
                  <w:color w:val="0000FF"/>
                </w:rPr>
                <w:t>N 38-П</w:t>
              </w:r>
            </w:hyperlink>
            <w:r>
              <w:rPr>
                <w:color w:val="392C69"/>
              </w:rPr>
              <w:t xml:space="preserve">, от 29.06.2022 </w:t>
            </w:r>
            <w:hyperlink r:id="rId6">
              <w:r>
                <w:rPr>
                  <w:color w:val="0000FF"/>
                </w:rPr>
                <w:t>N 324-П</w:t>
              </w:r>
            </w:hyperlink>
            <w:r>
              <w:rPr>
                <w:color w:val="392C69"/>
              </w:rPr>
              <w:t xml:space="preserve">, от 05.05.2023 </w:t>
            </w:r>
            <w:hyperlink r:id="rId7">
              <w:r>
                <w:rPr>
                  <w:color w:val="0000FF"/>
                </w:rPr>
                <w:t>N 231-П</w:t>
              </w:r>
            </w:hyperlink>
            <w:r>
              <w:rPr>
                <w:color w:val="392C69"/>
              </w:rPr>
              <w:t>,</w:t>
            </w:r>
          </w:p>
          <w:p w:rsidR="00EE654F" w:rsidRDefault="00EE654F">
            <w:pPr>
              <w:pStyle w:val="ConsPlusNormal"/>
              <w:jc w:val="center"/>
            </w:pPr>
            <w:r>
              <w:rPr>
                <w:color w:val="392C69"/>
              </w:rPr>
              <w:t xml:space="preserve">от 19.12.2024 </w:t>
            </w:r>
            <w:hyperlink r:id="rId8">
              <w:r>
                <w:rPr>
                  <w:color w:val="0000FF"/>
                </w:rPr>
                <w:t>N 576-П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r>
    </w:tbl>
    <w:p w:rsidR="00EE654F" w:rsidRDefault="00EE654F">
      <w:pPr>
        <w:pStyle w:val="ConsPlusNormal"/>
        <w:jc w:val="both"/>
      </w:pPr>
    </w:p>
    <w:p w:rsidR="00EE654F" w:rsidRDefault="00EE654F">
      <w:pPr>
        <w:pStyle w:val="ConsPlusNormal"/>
        <w:ind w:firstLine="540"/>
        <w:jc w:val="both"/>
      </w:pPr>
      <w:r>
        <w:t xml:space="preserve">В целях исполнения </w:t>
      </w:r>
      <w:hyperlink r:id="rId9">
        <w:r>
          <w:rPr>
            <w:color w:val="0000FF"/>
          </w:rPr>
          <w:t>постановления</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0">
        <w:r>
          <w:rPr>
            <w:color w:val="0000FF"/>
          </w:rPr>
          <w:t>постановления</w:t>
        </w:r>
      </w:hyperlink>
      <w:r>
        <w:t xml:space="preserve"> Правительства Кировской области от 15.12.2023 N 696-П "Об утверждении государственной программы Кировской области "Развитие агропромышленного комплекса" Правительство Кировской области постановляет:</w:t>
      </w:r>
    </w:p>
    <w:p w:rsidR="00EE654F" w:rsidRDefault="00EE654F">
      <w:pPr>
        <w:pStyle w:val="ConsPlusNormal"/>
        <w:jc w:val="both"/>
      </w:pPr>
      <w:r>
        <w:t xml:space="preserve">(в ред. </w:t>
      </w:r>
      <w:hyperlink r:id="rId11">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 xml:space="preserve">1. Утвердить </w:t>
      </w:r>
      <w:hyperlink w:anchor="P55">
        <w:r>
          <w:rPr>
            <w:color w:val="0000FF"/>
          </w:rPr>
          <w:t>Порядок</w:t>
        </w:r>
      </w:hyperlink>
      <w:r>
        <w:t xml:space="preserve"> предоставления сельскохозяйственным потребительским кооперативам грантов из областного бюджета на развитие материально-технической базы согласно приложению N 1.</w:t>
      </w:r>
    </w:p>
    <w:p w:rsidR="00EE654F" w:rsidRDefault="00EE654F">
      <w:pPr>
        <w:pStyle w:val="ConsPlusNormal"/>
        <w:spacing w:before="220"/>
        <w:ind w:firstLine="540"/>
        <w:jc w:val="both"/>
      </w:pPr>
      <w:r>
        <w:t xml:space="preserve">2. Создать конкурсную комиссию по проведению отбора сельскохозяйственных потребительских кооперативов для предоставления грантов из областного бюджета на развитие материально-технической базы (далее - конкурсная комиссия) и утвердить ее </w:t>
      </w:r>
      <w:hyperlink w:anchor="P589">
        <w:r>
          <w:rPr>
            <w:color w:val="0000FF"/>
          </w:rPr>
          <w:t>состав</w:t>
        </w:r>
      </w:hyperlink>
      <w:r>
        <w:t xml:space="preserve"> согласно приложению N 2.</w:t>
      </w:r>
    </w:p>
    <w:p w:rsidR="00EE654F" w:rsidRDefault="00EE654F">
      <w:pPr>
        <w:pStyle w:val="ConsPlusNormal"/>
        <w:spacing w:before="220"/>
        <w:ind w:firstLine="540"/>
        <w:jc w:val="both"/>
      </w:pPr>
      <w:r>
        <w:t xml:space="preserve">3. Утвердить </w:t>
      </w:r>
      <w:hyperlink w:anchor="P642">
        <w:r>
          <w:rPr>
            <w:color w:val="0000FF"/>
          </w:rPr>
          <w:t>Регламент</w:t>
        </w:r>
      </w:hyperlink>
      <w:r>
        <w:t xml:space="preserve"> работы конкурсной комиссии по проведению отбора сельскохозяйственных потребительских кооперативов для предоставления грантов из областного бюджета на развитие материально-технической базы согласно приложению N 3.</w:t>
      </w:r>
    </w:p>
    <w:p w:rsidR="00EE654F" w:rsidRDefault="00EE654F">
      <w:pPr>
        <w:pStyle w:val="ConsPlusNormal"/>
        <w:spacing w:before="220"/>
        <w:ind w:firstLine="540"/>
        <w:jc w:val="both"/>
      </w:pPr>
      <w:r>
        <w:t>3-1. Установить, что отбор сельскохозяйственных потребительских кооперативов для предоставления грантов из областного бюджета на развитие материально-технической базы (далее - гранты) осуществляется в порядке, определенном настоящим постановлением.</w:t>
      </w:r>
    </w:p>
    <w:p w:rsidR="00EE654F" w:rsidRDefault="00EE654F">
      <w:pPr>
        <w:pStyle w:val="ConsPlusNormal"/>
        <w:jc w:val="both"/>
      </w:pPr>
      <w:r>
        <w:t xml:space="preserve">(п. 3-1 введен </w:t>
      </w:r>
      <w:hyperlink r:id="rId12">
        <w:r>
          <w:rPr>
            <w:color w:val="0000FF"/>
          </w:rPr>
          <w:t>постановлением</w:t>
        </w:r>
      </w:hyperlink>
      <w:r>
        <w:t xml:space="preserve"> Правительства Кировской области от 19.12.2024 N 576-П)</w:t>
      </w:r>
    </w:p>
    <w:p w:rsidR="00EE654F" w:rsidRDefault="00EE654F">
      <w:pPr>
        <w:pStyle w:val="ConsPlusNormal"/>
        <w:spacing w:before="220"/>
        <w:ind w:firstLine="540"/>
        <w:jc w:val="both"/>
      </w:pPr>
      <w:r>
        <w:t>3-2. Финансовое обеспечение расходов на предоставление грантов является расходным обязательством Кировской области и осуществляется за счет и в пределах бюджетных ассигнований областного бюджета, источником которых являются в том числе межбюджетные трансферты из федерального бюджета, имеющие целевое назначение, предусмотренных министерству сельского хозяйства и продовольствия Кировской области на поддержку приоритетных направлений агропромышленного комплекса и развитие малых форм хозяйствования.</w:t>
      </w:r>
    </w:p>
    <w:p w:rsidR="00EE654F" w:rsidRDefault="00EE654F">
      <w:pPr>
        <w:pStyle w:val="ConsPlusNormal"/>
        <w:jc w:val="both"/>
      </w:pPr>
      <w:r>
        <w:t xml:space="preserve">(п. 3-2 введен </w:t>
      </w:r>
      <w:hyperlink r:id="rId13">
        <w:r>
          <w:rPr>
            <w:color w:val="0000FF"/>
          </w:rPr>
          <w:t>постановлением</w:t>
        </w:r>
      </w:hyperlink>
      <w:r>
        <w:t xml:space="preserve"> Правительства Кировской области от 19.12.2024 N 576-П)</w:t>
      </w:r>
    </w:p>
    <w:p w:rsidR="00EE654F" w:rsidRDefault="00EE654F">
      <w:pPr>
        <w:pStyle w:val="ConsPlusNormal"/>
        <w:spacing w:before="220"/>
        <w:ind w:firstLine="540"/>
        <w:jc w:val="both"/>
      </w:pPr>
      <w:r>
        <w:t>4. Признать утратившими силу постановления Правительства Кировской области:</w:t>
      </w:r>
    </w:p>
    <w:p w:rsidR="00EE654F" w:rsidRDefault="00EE654F">
      <w:pPr>
        <w:pStyle w:val="ConsPlusNormal"/>
        <w:spacing w:before="220"/>
        <w:ind w:firstLine="540"/>
        <w:jc w:val="both"/>
      </w:pPr>
      <w:r>
        <w:t xml:space="preserve">4.1. От 30.12.2014 </w:t>
      </w:r>
      <w:hyperlink r:id="rId14">
        <w:r>
          <w:rPr>
            <w:color w:val="0000FF"/>
          </w:rPr>
          <w:t>N 19/260</w:t>
        </w:r>
      </w:hyperlink>
      <w:r>
        <w:t xml:space="preserve"> "О предоставлении сельскохозяйственным потребительским </w:t>
      </w:r>
      <w:r>
        <w:lastRenderedPageBreak/>
        <w:t>кооперативам из областного бюджета грантов на развитие материально-технической базы".</w:t>
      </w:r>
    </w:p>
    <w:p w:rsidR="00EE654F" w:rsidRDefault="00EE654F">
      <w:pPr>
        <w:pStyle w:val="ConsPlusNormal"/>
        <w:spacing w:before="220"/>
        <w:ind w:firstLine="540"/>
        <w:jc w:val="both"/>
      </w:pPr>
      <w:r>
        <w:t xml:space="preserve">4.2. От 14.04.2015 </w:t>
      </w:r>
      <w:hyperlink r:id="rId15">
        <w:r>
          <w:rPr>
            <w:color w:val="0000FF"/>
          </w:rPr>
          <w:t>N 33/184</w:t>
        </w:r>
      </w:hyperlink>
      <w:r>
        <w:t xml:space="preserve"> "О внесении изменений в постановление Правительства Кировской области от 30.12.2014 N 19/260".</w:t>
      </w:r>
    </w:p>
    <w:p w:rsidR="00EE654F" w:rsidRDefault="00EE654F">
      <w:pPr>
        <w:pStyle w:val="ConsPlusNormal"/>
        <w:spacing w:before="220"/>
        <w:ind w:firstLine="540"/>
        <w:jc w:val="both"/>
      </w:pPr>
      <w:r>
        <w:t xml:space="preserve">4.3. От 15.12.2015 </w:t>
      </w:r>
      <w:hyperlink r:id="rId16">
        <w:r>
          <w:rPr>
            <w:color w:val="0000FF"/>
          </w:rPr>
          <w:t>N 74/823</w:t>
        </w:r>
      </w:hyperlink>
      <w:r>
        <w:t xml:space="preserve"> "О внесении изменений в постановление Правительства Кировской области от 30.12.2014 N 19/260".</w:t>
      </w:r>
    </w:p>
    <w:p w:rsidR="00EE654F" w:rsidRDefault="00EE654F">
      <w:pPr>
        <w:pStyle w:val="ConsPlusNormal"/>
        <w:spacing w:before="220"/>
        <w:ind w:firstLine="540"/>
        <w:jc w:val="both"/>
      </w:pPr>
      <w:r>
        <w:t xml:space="preserve">4.4. От 11.04.2016 </w:t>
      </w:r>
      <w:hyperlink r:id="rId17">
        <w:r>
          <w:rPr>
            <w:color w:val="0000FF"/>
          </w:rPr>
          <w:t>N 93/183</w:t>
        </w:r>
      </w:hyperlink>
      <w:r>
        <w:t xml:space="preserve"> "О внесении изменений в постановление Правительства Кировской области от 30.12.2014 N 19/260".</w:t>
      </w:r>
    </w:p>
    <w:p w:rsidR="00EE654F" w:rsidRDefault="00EE654F">
      <w:pPr>
        <w:pStyle w:val="ConsPlusNormal"/>
        <w:spacing w:before="220"/>
        <w:ind w:firstLine="540"/>
        <w:jc w:val="both"/>
      </w:pPr>
      <w:r>
        <w:t xml:space="preserve">4.5. От 04.08.2016 </w:t>
      </w:r>
      <w:hyperlink r:id="rId18">
        <w:r>
          <w:rPr>
            <w:color w:val="0000FF"/>
          </w:rPr>
          <w:t>N 2/16</w:t>
        </w:r>
      </w:hyperlink>
      <w:r>
        <w:t xml:space="preserve"> "О внесении изменений в постановление Правительства Кировской области от 30.12.2014 N 19/260".</w:t>
      </w:r>
    </w:p>
    <w:p w:rsidR="00EE654F" w:rsidRDefault="00EE654F">
      <w:pPr>
        <w:pStyle w:val="ConsPlusNormal"/>
        <w:spacing w:before="220"/>
        <w:ind w:firstLine="540"/>
        <w:jc w:val="both"/>
      </w:pPr>
      <w:r>
        <w:t xml:space="preserve">4.6. От 08.02.2017 </w:t>
      </w:r>
      <w:hyperlink r:id="rId19">
        <w:r>
          <w:rPr>
            <w:color w:val="0000FF"/>
          </w:rPr>
          <w:t>N 44/80</w:t>
        </w:r>
      </w:hyperlink>
      <w:r>
        <w:t xml:space="preserve"> "О внесении изменений в постановление Правительства Кировской области от 30.12.2014 N 19/260".</w:t>
      </w:r>
    </w:p>
    <w:p w:rsidR="00EE654F" w:rsidRDefault="00EE654F">
      <w:pPr>
        <w:pStyle w:val="ConsPlusNormal"/>
        <w:spacing w:before="220"/>
        <w:ind w:firstLine="540"/>
        <w:jc w:val="both"/>
      </w:pPr>
      <w:r>
        <w:t xml:space="preserve">4.7. От 12.03.2018 </w:t>
      </w:r>
      <w:hyperlink r:id="rId20">
        <w:r>
          <w:rPr>
            <w:color w:val="0000FF"/>
          </w:rPr>
          <w:t>N 109-П</w:t>
        </w:r>
      </w:hyperlink>
      <w:r>
        <w:t xml:space="preserve"> "О внесении изменений в постановления Правительства Кировской области от 30.12.2014 N 19/260, от 10.03.2017 N 52/147".</w:t>
      </w:r>
    </w:p>
    <w:p w:rsidR="00EE654F" w:rsidRDefault="00EE654F">
      <w:pPr>
        <w:pStyle w:val="ConsPlusNormal"/>
        <w:spacing w:before="220"/>
        <w:ind w:firstLine="540"/>
        <w:jc w:val="both"/>
      </w:pPr>
      <w:r>
        <w:t xml:space="preserve">4.8. От 25.04.2019 </w:t>
      </w:r>
      <w:hyperlink r:id="rId21">
        <w:r>
          <w:rPr>
            <w:color w:val="0000FF"/>
          </w:rPr>
          <w:t>N 217-П</w:t>
        </w:r>
      </w:hyperlink>
      <w:r>
        <w:t xml:space="preserve"> "О внесении изменений в постановление Правительства Кировской области от 30.12.2014 N 19/260".</w:t>
      </w:r>
    </w:p>
    <w:p w:rsidR="00EE654F" w:rsidRDefault="00EE654F">
      <w:pPr>
        <w:pStyle w:val="ConsPlusNormal"/>
        <w:spacing w:before="220"/>
        <w:ind w:firstLine="540"/>
        <w:jc w:val="both"/>
      </w:pPr>
      <w:r>
        <w:t xml:space="preserve">4.9. От 20.02.2020 </w:t>
      </w:r>
      <w:hyperlink r:id="rId22">
        <w:r>
          <w:rPr>
            <w:color w:val="0000FF"/>
          </w:rPr>
          <w:t>N 61-П</w:t>
        </w:r>
      </w:hyperlink>
      <w:r>
        <w:t xml:space="preserve"> "О внесении изменений в постановление Правительства Кировской области от 30.12.2014 N 19/260".</w:t>
      </w:r>
    </w:p>
    <w:p w:rsidR="00EE654F" w:rsidRDefault="00EE654F">
      <w:pPr>
        <w:pStyle w:val="ConsPlusNormal"/>
        <w:spacing w:before="220"/>
        <w:ind w:firstLine="540"/>
        <w:jc w:val="both"/>
      </w:pPr>
      <w:r>
        <w:t xml:space="preserve">5. Внести изменение в </w:t>
      </w:r>
      <w:hyperlink r:id="rId23">
        <w:r>
          <w:rPr>
            <w:color w:val="0000FF"/>
          </w:rPr>
          <w:t>постановление</w:t>
        </w:r>
      </w:hyperlink>
      <w:r>
        <w:t xml:space="preserve"> Правительства Кировской области от 14.04.2015 N 33/182 "О внесении изменений в некоторые постановления Правительства Кировской области", исключив из него </w:t>
      </w:r>
      <w:hyperlink r:id="rId24">
        <w:r>
          <w:rPr>
            <w:color w:val="0000FF"/>
          </w:rPr>
          <w:t>пункт 12</w:t>
        </w:r>
      </w:hyperlink>
      <w:r>
        <w:t>.</w:t>
      </w:r>
    </w:p>
    <w:p w:rsidR="00EE654F" w:rsidRDefault="00EE654F">
      <w:pPr>
        <w:pStyle w:val="ConsPlusNormal"/>
        <w:spacing w:before="220"/>
        <w:ind w:firstLine="540"/>
        <w:jc w:val="both"/>
      </w:pPr>
      <w:r>
        <w:t xml:space="preserve">6. Внести изменение в </w:t>
      </w:r>
      <w:hyperlink r:id="rId25">
        <w:r>
          <w:rPr>
            <w:color w:val="0000FF"/>
          </w:rPr>
          <w:t>постановление</w:t>
        </w:r>
      </w:hyperlink>
      <w:r>
        <w:t xml:space="preserve"> Правительства Кировской области от 09.07.2015 N 48/384 "О внесении изменений в некоторые постановления Правительства Кировской области", исключив из него </w:t>
      </w:r>
      <w:hyperlink r:id="rId26">
        <w:r>
          <w:rPr>
            <w:color w:val="0000FF"/>
          </w:rPr>
          <w:t>пункт 12</w:t>
        </w:r>
      </w:hyperlink>
      <w:r>
        <w:t>.</w:t>
      </w:r>
    </w:p>
    <w:p w:rsidR="00EE654F" w:rsidRDefault="00EE654F">
      <w:pPr>
        <w:pStyle w:val="ConsPlusNormal"/>
        <w:spacing w:before="220"/>
        <w:ind w:firstLine="540"/>
        <w:jc w:val="both"/>
      </w:pPr>
      <w:r>
        <w:t xml:space="preserve">7. Внести изменение в </w:t>
      </w:r>
      <w:hyperlink r:id="rId27">
        <w:r>
          <w:rPr>
            <w:color w:val="0000FF"/>
          </w:rPr>
          <w:t>постановление</w:t>
        </w:r>
      </w:hyperlink>
      <w:r>
        <w:t xml:space="preserve"> Правительства Кировской области от 11.06.2021 N 277-П "О предоставлении грантов из областного бюджета на развитие семейных ферм", исключив из него </w:t>
      </w:r>
      <w:hyperlink r:id="rId28">
        <w:r>
          <w:rPr>
            <w:color w:val="0000FF"/>
          </w:rPr>
          <w:t>пункт 5</w:t>
        </w:r>
      </w:hyperlink>
      <w:r>
        <w:t>.</w:t>
      </w:r>
    </w:p>
    <w:p w:rsidR="00EE654F" w:rsidRDefault="00EE654F">
      <w:pPr>
        <w:pStyle w:val="ConsPlusNormal"/>
        <w:spacing w:before="220"/>
        <w:ind w:firstLine="540"/>
        <w:jc w:val="both"/>
      </w:pPr>
      <w:r>
        <w:t>8. Контроль за выполнением постановления возложить на министерство сельского хозяйства и продовольствия Кировской области.</w:t>
      </w:r>
    </w:p>
    <w:p w:rsidR="00EE654F" w:rsidRDefault="00EE654F">
      <w:pPr>
        <w:pStyle w:val="ConsPlusNormal"/>
        <w:jc w:val="both"/>
      </w:pPr>
      <w:r>
        <w:t xml:space="preserve">(п. 8 в ред. </w:t>
      </w:r>
      <w:hyperlink r:id="rId29">
        <w:r>
          <w:rPr>
            <w:color w:val="0000FF"/>
          </w:rPr>
          <w:t>постановления</w:t>
        </w:r>
      </w:hyperlink>
      <w:r>
        <w:t xml:space="preserve"> Правительства Кировской области от 05.05.2023 N 231-П)</w:t>
      </w:r>
    </w:p>
    <w:p w:rsidR="00EE654F" w:rsidRDefault="00EE654F">
      <w:pPr>
        <w:pStyle w:val="ConsPlusNormal"/>
        <w:spacing w:before="220"/>
        <w:ind w:firstLine="540"/>
        <w:jc w:val="both"/>
      </w:pPr>
      <w:r>
        <w:t xml:space="preserve">9. Настоящее постановление вступает в силу через десять дней после его официального опубликования, но не ранее вступления в силу </w:t>
      </w:r>
      <w:hyperlink r:id="rId30">
        <w:r>
          <w:rPr>
            <w:color w:val="0000FF"/>
          </w:rPr>
          <w:t>Закона</w:t>
        </w:r>
      </w:hyperlink>
      <w:r>
        <w:t xml:space="preserve"> Кировской области "О внесении изменений в Закон Кировской области от 17.12.2020 N 434-ЗО "Об областном бюджете на 2021 год и на плановый период 2022 и 2023 годов", предусматривающего соответствующую категорию.</w:t>
      </w:r>
    </w:p>
    <w:p w:rsidR="00EE654F" w:rsidRDefault="00EE654F">
      <w:pPr>
        <w:pStyle w:val="ConsPlusNormal"/>
        <w:jc w:val="both"/>
      </w:pPr>
    </w:p>
    <w:p w:rsidR="00EE654F" w:rsidRDefault="00EE654F">
      <w:pPr>
        <w:pStyle w:val="ConsPlusNormal"/>
        <w:jc w:val="right"/>
      </w:pPr>
      <w:r>
        <w:t>Председатель Правительства</w:t>
      </w:r>
    </w:p>
    <w:p w:rsidR="00EE654F" w:rsidRDefault="00EE654F">
      <w:pPr>
        <w:pStyle w:val="ConsPlusNormal"/>
        <w:jc w:val="right"/>
      </w:pPr>
      <w:r>
        <w:t>Кировской области</w:t>
      </w:r>
    </w:p>
    <w:p w:rsidR="00EE654F" w:rsidRDefault="00EE654F">
      <w:pPr>
        <w:pStyle w:val="ConsPlusNormal"/>
        <w:jc w:val="right"/>
      </w:pPr>
      <w:r>
        <w:t>А.А.ЧУРИН</w:t>
      </w: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right"/>
        <w:outlineLvl w:val="0"/>
      </w:pPr>
      <w:r>
        <w:t>Приложение N 1</w:t>
      </w:r>
    </w:p>
    <w:p w:rsidR="00EE654F" w:rsidRDefault="00EE654F">
      <w:pPr>
        <w:pStyle w:val="ConsPlusNormal"/>
        <w:jc w:val="both"/>
      </w:pPr>
    </w:p>
    <w:p w:rsidR="00EE654F" w:rsidRDefault="00EE654F">
      <w:pPr>
        <w:pStyle w:val="ConsPlusNormal"/>
        <w:jc w:val="right"/>
      </w:pPr>
      <w:r>
        <w:t>Утвержден</w:t>
      </w:r>
    </w:p>
    <w:p w:rsidR="00EE654F" w:rsidRDefault="00EE654F">
      <w:pPr>
        <w:pStyle w:val="ConsPlusNormal"/>
        <w:jc w:val="right"/>
      </w:pPr>
      <w:r>
        <w:t>постановлением</w:t>
      </w:r>
    </w:p>
    <w:p w:rsidR="00EE654F" w:rsidRDefault="00EE654F">
      <w:pPr>
        <w:pStyle w:val="ConsPlusNormal"/>
        <w:jc w:val="right"/>
      </w:pPr>
      <w:r>
        <w:t>Правительства Кировской области</w:t>
      </w:r>
    </w:p>
    <w:p w:rsidR="00EE654F" w:rsidRDefault="00EE654F">
      <w:pPr>
        <w:pStyle w:val="ConsPlusNormal"/>
        <w:jc w:val="right"/>
      </w:pPr>
      <w:r>
        <w:t>от 7 декабря 2021 г. N 675-П</w:t>
      </w:r>
    </w:p>
    <w:p w:rsidR="00EE654F" w:rsidRDefault="00EE654F">
      <w:pPr>
        <w:pStyle w:val="ConsPlusNormal"/>
        <w:jc w:val="both"/>
      </w:pPr>
    </w:p>
    <w:p w:rsidR="00EE654F" w:rsidRDefault="00EE654F">
      <w:pPr>
        <w:pStyle w:val="ConsPlusTitle"/>
        <w:jc w:val="center"/>
      </w:pPr>
      <w:bookmarkStart w:id="0" w:name="P55"/>
      <w:bookmarkEnd w:id="0"/>
      <w:r>
        <w:t>ПОРЯДОК</w:t>
      </w:r>
    </w:p>
    <w:p w:rsidR="00EE654F" w:rsidRDefault="00EE654F">
      <w:pPr>
        <w:pStyle w:val="ConsPlusTitle"/>
        <w:jc w:val="center"/>
      </w:pPr>
      <w:r>
        <w:t>ПРЕДОСТАВЛЕНИЯ СЕЛЬСКОХОЗЯЙСТВЕННЫМ ПОТРЕБИТЕЛЬСКИМ</w:t>
      </w:r>
    </w:p>
    <w:p w:rsidR="00EE654F" w:rsidRDefault="00EE654F">
      <w:pPr>
        <w:pStyle w:val="ConsPlusTitle"/>
        <w:jc w:val="center"/>
      </w:pPr>
      <w:r>
        <w:t>КООПЕРАТИВАМ ГРАНТОВ ИЗ ОБЛАСТНОГО БЮДЖЕТА НА РАЗВИТИЕ</w:t>
      </w:r>
    </w:p>
    <w:p w:rsidR="00EE654F" w:rsidRDefault="00EE654F">
      <w:pPr>
        <w:pStyle w:val="ConsPlusTitle"/>
        <w:jc w:val="center"/>
      </w:pPr>
      <w:r>
        <w:t>МАТЕРИАЛЬНО-ТЕХНИЧЕСКОЙ БАЗЫ</w:t>
      </w:r>
    </w:p>
    <w:p w:rsidR="00EE654F" w:rsidRDefault="00EE65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54F">
        <w:tc>
          <w:tcPr>
            <w:tcW w:w="60" w:type="dxa"/>
            <w:tcBorders>
              <w:top w:val="nil"/>
              <w:left w:val="nil"/>
              <w:bottom w:val="nil"/>
              <w:right w:val="nil"/>
            </w:tcBorders>
            <w:shd w:val="clear" w:color="auto" w:fill="CED3F1"/>
            <w:tcMar>
              <w:top w:w="0" w:type="dxa"/>
              <w:left w:w="0" w:type="dxa"/>
              <w:bottom w:w="0" w:type="dxa"/>
              <w:right w:w="0" w:type="dxa"/>
            </w:tcMar>
          </w:tcPr>
          <w:p w:rsidR="00EE654F" w:rsidRDefault="00EE65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54F" w:rsidRDefault="00EE654F">
            <w:pPr>
              <w:pStyle w:val="ConsPlusNormal"/>
              <w:jc w:val="center"/>
            </w:pPr>
            <w:r>
              <w:rPr>
                <w:color w:val="392C69"/>
              </w:rPr>
              <w:t>Список изменяющих документов</w:t>
            </w:r>
          </w:p>
          <w:p w:rsidR="00EE654F" w:rsidRDefault="00EE654F">
            <w:pPr>
              <w:pStyle w:val="ConsPlusNormal"/>
              <w:jc w:val="center"/>
            </w:pPr>
            <w:r>
              <w:rPr>
                <w:color w:val="392C69"/>
              </w:rPr>
              <w:t>(в ред. постановлений Правительства Кировской области</w:t>
            </w:r>
          </w:p>
          <w:p w:rsidR="00EE654F" w:rsidRDefault="00EE654F">
            <w:pPr>
              <w:pStyle w:val="ConsPlusNormal"/>
              <w:jc w:val="center"/>
            </w:pPr>
            <w:r>
              <w:rPr>
                <w:color w:val="392C69"/>
              </w:rPr>
              <w:t xml:space="preserve">от 17.02.2022 </w:t>
            </w:r>
            <w:hyperlink r:id="rId31">
              <w:r>
                <w:rPr>
                  <w:color w:val="0000FF"/>
                </w:rPr>
                <w:t>N 38-П</w:t>
              </w:r>
            </w:hyperlink>
            <w:r>
              <w:rPr>
                <w:color w:val="392C69"/>
              </w:rPr>
              <w:t xml:space="preserve">, от 29.06.2022 </w:t>
            </w:r>
            <w:hyperlink r:id="rId32">
              <w:r>
                <w:rPr>
                  <w:color w:val="0000FF"/>
                </w:rPr>
                <w:t>N 324-П</w:t>
              </w:r>
            </w:hyperlink>
            <w:r>
              <w:rPr>
                <w:color w:val="392C69"/>
              </w:rPr>
              <w:t xml:space="preserve">, от 05.05.2023 </w:t>
            </w:r>
            <w:hyperlink r:id="rId33">
              <w:r>
                <w:rPr>
                  <w:color w:val="0000FF"/>
                </w:rPr>
                <w:t>N 231-П</w:t>
              </w:r>
            </w:hyperlink>
            <w:r>
              <w:rPr>
                <w:color w:val="392C69"/>
              </w:rPr>
              <w:t>,</w:t>
            </w:r>
          </w:p>
          <w:p w:rsidR="00EE654F" w:rsidRDefault="00EE654F">
            <w:pPr>
              <w:pStyle w:val="ConsPlusNormal"/>
              <w:jc w:val="center"/>
            </w:pPr>
            <w:r>
              <w:rPr>
                <w:color w:val="392C69"/>
              </w:rPr>
              <w:t xml:space="preserve">от 19.12.2024 </w:t>
            </w:r>
            <w:hyperlink r:id="rId34">
              <w:r>
                <w:rPr>
                  <w:color w:val="0000FF"/>
                </w:rPr>
                <w:t>N 576-П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r>
    </w:tbl>
    <w:p w:rsidR="00EE654F" w:rsidRDefault="00EE654F">
      <w:pPr>
        <w:pStyle w:val="ConsPlusNormal"/>
        <w:jc w:val="both"/>
      </w:pPr>
    </w:p>
    <w:p w:rsidR="00EE654F" w:rsidRDefault="00EE654F">
      <w:pPr>
        <w:pStyle w:val="ConsPlusTitle"/>
        <w:ind w:firstLine="540"/>
        <w:jc w:val="both"/>
        <w:outlineLvl w:val="1"/>
      </w:pPr>
      <w:r>
        <w:t>1. Общие положения</w:t>
      </w:r>
    </w:p>
    <w:p w:rsidR="00EE654F" w:rsidRDefault="00EE654F">
      <w:pPr>
        <w:pStyle w:val="ConsPlusNormal"/>
        <w:ind w:firstLine="540"/>
        <w:jc w:val="both"/>
      </w:pPr>
    </w:p>
    <w:p w:rsidR="00EE654F" w:rsidRDefault="00EE654F">
      <w:pPr>
        <w:pStyle w:val="ConsPlusNormal"/>
        <w:ind w:firstLine="540"/>
        <w:jc w:val="both"/>
      </w:pPr>
      <w:r>
        <w:t>1.1. Порядок предоставления сельскохозяйственным потребительским кооперативам грантов из областного бюджета на развитие материально-технической базы (далее - Порядок) определяет цели, условия и порядок предоставления сельскохозяйственным потребительским кооперативам грантов из областного бюджета на развитие материально-технической базы, а также требования к отчетности, категории получателей грантов, порядок осуществления контроля (мониторинга) за соблюдением условий и порядка предоставления грантов, порядок возврата грантов в случае нарушения условий, установленных при их предоставлении, и невыполнения результатов предоставления грантов.</w:t>
      </w:r>
    </w:p>
    <w:p w:rsidR="00EE654F" w:rsidRDefault="00EE654F">
      <w:pPr>
        <w:pStyle w:val="ConsPlusNormal"/>
        <w:jc w:val="both"/>
      </w:pPr>
      <w:r>
        <w:t xml:space="preserve">(в ред. постановлений Правительства Кировской области от 17.02.2022 </w:t>
      </w:r>
      <w:hyperlink r:id="rId35">
        <w:r>
          <w:rPr>
            <w:color w:val="0000FF"/>
          </w:rPr>
          <w:t>N 38-П</w:t>
        </w:r>
      </w:hyperlink>
      <w:r>
        <w:t xml:space="preserve">, от 29.06.2022 </w:t>
      </w:r>
      <w:hyperlink r:id="rId36">
        <w:r>
          <w:rPr>
            <w:color w:val="0000FF"/>
          </w:rPr>
          <w:t>N 324-П</w:t>
        </w:r>
      </w:hyperlink>
      <w:r>
        <w:t xml:space="preserve">, от 19.12.2024 </w:t>
      </w:r>
      <w:hyperlink r:id="rId37">
        <w:r>
          <w:rPr>
            <w:color w:val="0000FF"/>
          </w:rPr>
          <w:t>N 576-П</w:t>
        </w:r>
      </w:hyperlink>
      <w:r>
        <w:t>)</w:t>
      </w:r>
    </w:p>
    <w:p w:rsidR="00EE654F" w:rsidRDefault="00EE654F">
      <w:pPr>
        <w:pStyle w:val="ConsPlusNormal"/>
        <w:spacing w:before="220"/>
        <w:ind w:firstLine="540"/>
        <w:jc w:val="both"/>
      </w:pPr>
      <w:bookmarkStart w:id="1" w:name="P68"/>
      <w:bookmarkEnd w:id="1"/>
      <w:r>
        <w:t xml:space="preserve">1.2. Гранты из областного бюджета на развитие материально-технической базы предоставляются сельскохозяйственным потребительским кооперативам или начинающим сельскохозяйственным потребительским кооперативам в целях стимулирования их развития в рамках реализации государственной </w:t>
      </w:r>
      <w:hyperlink r:id="rId38">
        <w:r>
          <w:rPr>
            <w:color w:val="0000FF"/>
          </w:rPr>
          <w:t>программы</w:t>
        </w:r>
      </w:hyperlink>
      <w:r>
        <w:t xml:space="preserve"> Кировской области "Развитие агропромышленного комплекса" (далее - Государственная программа),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на финансовое обеспечение части затрат, указанных в </w:t>
      </w:r>
      <w:hyperlink w:anchor="P232">
        <w:r>
          <w:rPr>
            <w:color w:val="0000FF"/>
          </w:rPr>
          <w:t>пункте 3.2</w:t>
        </w:r>
      </w:hyperlink>
      <w:r>
        <w:t xml:space="preserve"> настоящего Порядка, связанных с реализацией проектов по развитию материально-технической базы.</w:t>
      </w:r>
    </w:p>
    <w:p w:rsidR="00EE654F" w:rsidRDefault="00EE654F">
      <w:pPr>
        <w:pStyle w:val="ConsPlusNormal"/>
        <w:jc w:val="both"/>
      </w:pPr>
      <w:r>
        <w:t xml:space="preserve">(п. 1.2 в ред. </w:t>
      </w:r>
      <w:hyperlink r:id="rId39">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1.3. Понятия, используемые в настоящем Порядке:</w:t>
      </w:r>
    </w:p>
    <w:p w:rsidR="00EE654F" w:rsidRDefault="00EE654F">
      <w:pPr>
        <w:pStyle w:val="ConsPlusNormal"/>
        <w:spacing w:before="220"/>
        <w:ind w:firstLine="540"/>
        <w:jc w:val="both"/>
      </w:pPr>
      <w:bookmarkStart w:id="2" w:name="P71"/>
      <w:bookmarkEnd w:id="2"/>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40">
        <w:r>
          <w:rPr>
            <w:color w:val="0000FF"/>
          </w:rPr>
          <w:t>законом</w:t>
        </w:r>
      </w:hyperlink>
      <w:r>
        <w:t xml:space="preserve"> от 08.12.1995 N 193-ФЗ "О сельскохозяйственной кооперации", или потребительское общество (кооператив), созданное в соответствии с </w:t>
      </w:r>
      <w:hyperlink r:id="rId41">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(далее - кооператив);</w:t>
      </w:r>
    </w:p>
    <w:p w:rsidR="00EE654F" w:rsidRDefault="00EE654F">
      <w:pPr>
        <w:pStyle w:val="ConsPlusNormal"/>
        <w:spacing w:before="220"/>
        <w:ind w:firstLine="540"/>
        <w:jc w:val="both"/>
      </w:pPr>
      <w:bookmarkStart w:id="3" w:name="P72"/>
      <w:bookmarkEnd w:id="3"/>
      <w:r>
        <w:t>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(далее - начинающий кооператив);</w:t>
      </w:r>
    </w:p>
    <w:p w:rsidR="00EE654F" w:rsidRDefault="00EE654F">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(далее - сельские населенные пункты) (за исключением городского округа, на территории которого находится административный центр Кировской области). Перечень сельских населенных пунктов Кировской области определяется правовым актом министерства сельского хозяйства и продовольствия Кировской области (далее - министерство);</w:t>
      </w:r>
    </w:p>
    <w:p w:rsidR="00EE654F" w:rsidRDefault="00EE654F">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Кировской области определяется правовым актом министерства;</w:t>
      </w:r>
    </w:p>
    <w:p w:rsidR="00EE654F" w:rsidRDefault="00EE654F">
      <w:pPr>
        <w:pStyle w:val="ConsPlusNormal"/>
        <w:spacing w:before="220"/>
        <w:ind w:firstLine="540"/>
        <w:jc w:val="both"/>
      </w:pPr>
      <w:r>
        <w:t xml:space="preserve">грант на развитие материально-технической базы (далее - грант) - денежные средства, перечисляемые </w:t>
      </w:r>
      <w:r w:rsidR="009360FB" w:rsidRPr="009360FB">
        <w:rPr>
          <w:shd w:val="clear" w:color="auto" w:fill="D0CECE" w:themeFill="background2" w:themeFillShade="E6"/>
        </w:rPr>
        <w:t>не более двух раз</w:t>
      </w:r>
      <w:r w:rsidR="009360FB">
        <w:t xml:space="preserve"> </w:t>
      </w:r>
      <w:r>
        <w:t xml:space="preserve">из областного бюджета кооперативу или начинающему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w:t>
      </w:r>
      <w:proofErr w:type="spellStart"/>
      <w:r>
        <w:t>грантополучателя</w:t>
      </w:r>
      <w:proofErr w:type="spellEnd"/>
      <w:r>
        <w:t xml:space="preserve">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министерством, но не позднее 24 месяцев со дня предоставления гранта. Приобретение имущества у члена кооператива или начинающего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 или начинающего кооператива;</w:t>
      </w:r>
    </w:p>
    <w:p w:rsidR="00EE654F" w:rsidRDefault="00EE654F">
      <w:pPr>
        <w:pStyle w:val="ConsPlusNormal"/>
        <w:spacing w:before="220"/>
        <w:ind w:firstLine="540"/>
        <w:jc w:val="both"/>
      </w:pPr>
      <w:r>
        <w:t xml:space="preserve">проект </w:t>
      </w:r>
      <w:proofErr w:type="spellStart"/>
      <w:r>
        <w:t>грантополучателя</w:t>
      </w:r>
      <w:proofErr w:type="spellEnd"/>
      <w:r>
        <w:t xml:space="preserve"> - документ (бизнес-план), представляемый в </w:t>
      </w:r>
      <w:r w:rsidR="009360FB" w:rsidRPr="009360FB">
        <w:rPr>
          <w:shd w:val="clear" w:color="auto" w:fill="D0CECE" w:themeFill="background2" w:themeFillShade="E6"/>
        </w:rPr>
        <w:t>министерство</w:t>
      </w:r>
      <w:r>
        <w:t xml:space="preserve"> по форме, утверждаемой правовым актом министерства, включающий в том числе направления расходования и условия использования гранта, предусмотренные </w:t>
      </w:r>
      <w:hyperlink w:anchor="P230">
        <w:r>
          <w:rPr>
            <w:color w:val="0000FF"/>
          </w:rPr>
          <w:t>пунктами 3.1-1</w:t>
        </w:r>
      </w:hyperlink>
      <w:r>
        <w:t xml:space="preserve"> и </w:t>
      </w:r>
      <w:hyperlink w:anchor="P232">
        <w:r>
          <w:rPr>
            <w:color w:val="0000FF"/>
          </w:rPr>
          <w:t>3.2</w:t>
        </w:r>
      </w:hyperlink>
      <w:r>
        <w:t xml:space="preserve"> настоящего Порядка, а также плановые показатели деятельности, обязательство по исполнению которых включается в соглашение о предоставлении гранта (далее - соглашение), заключаемое между </w:t>
      </w:r>
      <w:proofErr w:type="spellStart"/>
      <w:r>
        <w:t>грантополучателем</w:t>
      </w:r>
      <w:proofErr w:type="spellEnd"/>
      <w:r>
        <w:t xml:space="preserve"> и министерством;</w:t>
      </w:r>
    </w:p>
    <w:p w:rsidR="00EE654F" w:rsidRDefault="00EE654F">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w:t>
      </w:r>
      <w:proofErr w:type="spellStart"/>
      <w:r>
        <w:t>грантополучателя</w:t>
      </w:r>
      <w:proofErr w:type="spellEnd"/>
      <w:r>
        <w:t xml:space="preserve"> (далее - бизнес-план), в том числе объем производства и реализации сельскохозяйственной продукции, выраженный в натуральных и денежных показателях, увеличение членской базы кооператива или начинающего кооператива, получившего грант,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менее чем 5 лет с даты получения гранта. Внесение изменений в плановые показатели деятельности осуществляется в порядке, установленном министерством.</w:t>
      </w:r>
    </w:p>
    <w:p w:rsidR="00EE654F" w:rsidRDefault="00EE654F">
      <w:pPr>
        <w:pStyle w:val="ConsPlusNormal"/>
        <w:jc w:val="both"/>
      </w:pPr>
      <w:r>
        <w:t xml:space="preserve">(п. 1.3 в ред. </w:t>
      </w:r>
      <w:hyperlink r:id="rId42">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1.4. Гранты предоставляются кооперативам - победителям конкурса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(далее - конкурс).</w:t>
      </w:r>
    </w:p>
    <w:p w:rsidR="00EE654F" w:rsidRDefault="00EE654F">
      <w:pPr>
        <w:pStyle w:val="ConsPlusNormal"/>
        <w:spacing w:before="220"/>
        <w:ind w:firstLine="540"/>
        <w:jc w:val="both"/>
      </w:pPr>
      <w:r>
        <w:t>1.5. Гранты предоставляются министерством в пределах бюджетных ассигнований, предусматриваемых в областном бюджете на соответствующий финансовый год, и лимитов бюджетных обязательств, доведенных в установленном порядке до министерства на текущий финансовый год на предоставление грантов.</w:t>
      </w:r>
    </w:p>
    <w:p w:rsidR="00EE654F" w:rsidRDefault="00EE654F">
      <w:pPr>
        <w:pStyle w:val="ConsPlusNormal"/>
        <w:spacing w:before="220"/>
        <w:ind w:firstLine="540"/>
        <w:jc w:val="both"/>
      </w:pPr>
      <w:r>
        <w:t>1.6. 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EE654F" w:rsidRDefault="00EE654F">
      <w:pPr>
        <w:pStyle w:val="ConsPlusNormal"/>
        <w:jc w:val="both"/>
      </w:pPr>
      <w:r>
        <w:t xml:space="preserve">(п. 1.6 в ред. </w:t>
      </w:r>
      <w:hyperlink r:id="rId43">
        <w:r>
          <w:rPr>
            <w:color w:val="0000FF"/>
          </w:rPr>
          <w:t>постановления</w:t>
        </w:r>
      </w:hyperlink>
      <w:r>
        <w:t xml:space="preserve"> Правительства Кировской области от 19.12.2024 N 576-П)</w:t>
      </w:r>
    </w:p>
    <w:p w:rsidR="00EE654F" w:rsidRDefault="00EE654F">
      <w:pPr>
        <w:pStyle w:val="ConsPlusNormal"/>
        <w:ind w:firstLine="540"/>
        <w:jc w:val="both"/>
      </w:pPr>
    </w:p>
    <w:p w:rsidR="00EE654F" w:rsidRDefault="00EE654F">
      <w:pPr>
        <w:pStyle w:val="ConsPlusTitle"/>
        <w:ind w:firstLine="540"/>
        <w:jc w:val="both"/>
        <w:outlineLvl w:val="1"/>
      </w:pPr>
      <w:bookmarkStart w:id="4" w:name="P84"/>
      <w:bookmarkEnd w:id="4"/>
      <w:r>
        <w:t>2. Порядок проведения конкурса</w:t>
      </w:r>
    </w:p>
    <w:p w:rsidR="00EE654F" w:rsidRDefault="00EE654F">
      <w:pPr>
        <w:pStyle w:val="ConsPlusNormal"/>
        <w:ind w:firstLine="540"/>
        <w:jc w:val="both"/>
      </w:pPr>
    </w:p>
    <w:p w:rsidR="00EE654F" w:rsidRDefault="00EE654F">
      <w:pPr>
        <w:pStyle w:val="ConsPlusNormal"/>
        <w:ind w:firstLine="540"/>
        <w:jc w:val="both"/>
      </w:pPr>
      <w:r>
        <w:t xml:space="preserve">(в ред. </w:t>
      </w:r>
      <w:hyperlink r:id="rId44">
        <w:r>
          <w:rPr>
            <w:color w:val="0000FF"/>
          </w:rPr>
          <w:t>постановления</w:t>
        </w:r>
      </w:hyperlink>
      <w:r>
        <w:t xml:space="preserve"> Правительства Кировской области от 19.12.2024 N 576-П)</w:t>
      </w:r>
    </w:p>
    <w:p w:rsidR="00EE654F" w:rsidRDefault="00EE654F">
      <w:pPr>
        <w:pStyle w:val="ConsPlusNormal"/>
        <w:ind w:firstLine="540"/>
        <w:jc w:val="both"/>
      </w:pPr>
    </w:p>
    <w:p w:rsidR="00EE654F" w:rsidRDefault="00EE654F">
      <w:pPr>
        <w:pStyle w:val="ConsPlusNormal"/>
        <w:ind w:firstLine="540"/>
        <w:jc w:val="both"/>
      </w:pPr>
      <w:r>
        <w:t>2.1. Отбор кооперативов или начинающих кооперативов осуществляется путем проведения конкурса. Организатором конкурса является министерство.</w:t>
      </w:r>
    </w:p>
    <w:p w:rsidR="00EE654F" w:rsidRDefault="00EE654F">
      <w:pPr>
        <w:pStyle w:val="ConsPlusNormal"/>
        <w:spacing w:before="220"/>
        <w:ind w:firstLine="540"/>
        <w:jc w:val="both"/>
      </w:pPr>
      <w:r>
        <w:t>2.2. Конкурс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E654F" w:rsidRDefault="00EE654F">
      <w:pPr>
        <w:pStyle w:val="ConsPlusNormal"/>
        <w:spacing w:before="220"/>
        <w:ind w:firstLine="540"/>
        <w:jc w:val="both"/>
      </w:pPr>
      <w:r>
        <w:t>Взаимодействие министерства и конкурсной комиссии с кооперативами и начинающими кооперативами осуществляется с использованием документов в электронной форме в системе "Электронный бюджет".</w:t>
      </w:r>
    </w:p>
    <w:p w:rsidR="00EE654F" w:rsidRDefault="00EE654F">
      <w:pPr>
        <w:pStyle w:val="ConsPlusNormal"/>
        <w:spacing w:before="220"/>
        <w:ind w:firstLine="540"/>
        <w:jc w:val="both"/>
      </w:pPr>
      <w:r>
        <w:t>2.3. Министерство направляет в муниципальные районы (городские и муниципальные округа) Кировской области, размещает на официальном сайте министерства (</w:t>
      </w:r>
      <w:hyperlink r:id="rId45">
        <w:r>
          <w:rPr>
            <w:color w:val="0000FF"/>
          </w:rPr>
          <w:t>http://www.dsx-kirov.ru</w:t>
        </w:r>
      </w:hyperlink>
      <w:r>
        <w:t>) (далее - сайт министерства) и в системе "Электронный бюджет" не позднее одного рабочего дня до даты начала приема заявок на участие в конкурсе (далее - заявка) объявление о проведении конкурса, содержащее следующую информацию:</w:t>
      </w:r>
    </w:p>
    <w:p w:rsidR="00EE654F" w:rsidRDefault="00EE654F">
      <w:pPr>
        <w:pStyle w:val="ConsPlusNormal"/>
        <w:spacing w:before="220"/>
        <w:ind w:firstLine="540"/>
        <w:jc w:val="both"/>
      </w:pPr>
      <w:r>
        <w:t>срок проведения конкурса, а также информацию о возможности проведения нескольких этапов конкурса с указанием сроков и порядка их проведения (при необходимости);</w:t>
      </w:r>
    </w:p>
    <w:p w:rsidR="00EE654F" w:rsidRDefault="00EE654F">
      <w:pPr>
        <w:pStyle w:val="ConsPlusNormal"/>
        <w:spacing w:before="220"/>
        <w:ind w:firstLine="540"/>
        <w:jc w:val="both"/>
      </w:pPr>
      <w:r>
        <w:t>дату начала подачи и дату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конкурса;</w:t>
      </w:r>
    </w:p>
    <w:p w:rsidR="00EE654F" w:rsidRDefault="00EE654F">
      <w:pPr>
        <w:pStyle w:val="ConsPlusNormal"/>
        <w:spacing w:before="220"/>
        <w:ind w:firstLine="540"/>
        <w:jc w:val="both"/>
      </w:pPr>
      <w:r>
        <w:t>наименование, место нахождения, почтовый адрес, адрес электронной почты министерства;</w:t>
      </w:r>
    </w:p>
    <w:p w:rsidR="00EE654F" w:rsidRDefault="00EE654F">
      <w:pPr>
        <w:pStyle w:val="ConsPlusNormal"/>
        <w:spacing w:before="220"/>
        <w:ind w:firstLine="540"/>
        <w:jc w:val="both"/>
      </w:pPr>
      <w:r>
        <w:t>результаты предоставления гранта;</w:t>
      </w:r>
    </w:p>
    <w:p w:rsidR="00EE654F" w:rsidRDefault="00EE654F">
      <w:pPr>
        <w:pStyle w:val="ConsPlusNormal"/>
        <w:spacing w:before="220"/>
        <w:ind w:firstLine="540"/>
        <w:jc w:val="both"/>
      </w:pPr>
      <w:r>
        <w:t>доменное имя и (или) указатели страниц государственной информационной системы, обеспечивающей проведение конкурса, в информационно-телекоммуникационной сети "Интернет";</w:t>
      </w:r>
    </w:p>
    <w:p w:rsidR="00EE654F" w:rsidRDefault="00EE654F">
      <w:pPr>
        <w:pStyle w:val="ConsPlusNormal"/>
        <w:spacing w:before="220"/>
        <w:ind w:firstLine="540"/>
        <w:jc w:val="both"/>
      </w:pPr>
      <w:r>
        <w:t>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rsidR="00EE654F" w:rsidRDefault="00EE654F">
      <w:pPr>
        <w:pStyle w:val="ConsPlusNormal"/>
        <w:spacing w:before="220"/>
        <w:ind w:firstLine="540"/>
        <w:jc w:val="both"/>
      </w:pPr>
      <w:r>
        <w:t>категории получателей грантов и критерии оценки заявок;</w:t>
      </w:r>
    </w:p>
    <w:p w:rsidR="00EE654F" w:rsidRDefault="00EE654F">
      <w:pPr>
        <w:pStyle w:val="ConsPlusNormal"/>
        <w:spacing w:before="220"/>
        <w:ind w:firstLine="540"/>
        <w:jc w:val="both"/>
      </w:pPr>
      <w:r>
        <w:t>порядок подачи заявок, требования к их форме и содержанию;</w:t>
      </w:r>
    </w:p>
    <w:p w:rsidR="00EE654F" w:rsidRDefault="00EE654F">
      <w:pPr>
        <w:pStyle w:val="ConsPlusNormal"/>
        <w:spacing w:before="220"/>
        <w:ind w:firstLine="540"/>
        <w:jc w:val="both"/>
      </w:pPr>
      <w:r>
        <w:t>порядок отзыва и возврата заявок, определяющий в том числе основания для возврата заявок, а также порядок внесения в них изменений;</w:t>
      </w:r>
    </w:p>
    <w:p w:rsidR="00EE654F" w:rsidRDefault="00EE654F">
      <w:pPr>
        <w:pStyle w:val="ConsPlusNormal"/>
        <w:spacing w:before="220"/>
        <w:ind w:firstLine="540"/>
        <w:jc w:val="both"/>
      </w:pPr>
      <w:r>
        <w:t>правила рассмотрения заявок;</w:t>
      </w:r>
    </w:p>
    <w:p w:rsidR="00EE654F" w:rsidRDefault="00EE654F">
      <w:pPr>
        <w:pStyle w:val="ConsPlusNormal"/>
        <w:spacing w:before="220"/>
        <w:ind w:firstLine="540"/>
        <w:jc w:val="both"/>
      </w:pPr>
      <w:r>
        <w:t>порядок отклонения заявок, а также информацию об основаниях их отклонения;</w:t>
      </w:r>
    </w:p>
    <w:p w:rsidR="00EE654F" w:rsidRDefault="00EE654F">
      <w:pPr>
        <w:pStyle w:val="ConsPlusNormal"/>
        <w:spacing w:before="220"/>
        <w:ind w:firstLine="540"/>
        <w:jc w:val="both"/>
      </w:pPr>
      <w:r>
        <w:t>порядок оценки заявок, включающий критерии оценки заявок и их весовое значение в общей оценке заявок, информацию по каждому критерию оценки заявок, необходимую для представления заявителем, сведения, документы и материалы, подтверждающие такую информацию, сроки оценки заявок, а также информацию об участии или неучастии конкурсной комиссии и экспертов (экспертных организаций) в оценке заявок;</w:t>
      </w:r>
    </w:p>
    <w:p w:rsidR="00EE654F" w:rsidRDefault="00EE654F">
      <w:pPr>
        <w:pStyle w:val="ConsPlusNormal"/>
        <w:spacing w:before="220"/>
        <w:ind w:firstLine="540"/>
        <w:jc w:val="both"/>
      </w:pPr>
      <w:r>
        <w:t>объем гранта, распределяемого в рамках конкурса, порядок расчета размера гранта, установленный настоящим Порядком, правила распределения гранта по результатам конкурса, которые могут включать максимальный и минимальный размеры гранта, предоставляемого победителю (победителям) конкурса, а также предельное количество победителей конкурса;</w:t>
      </w:r>
    </w:p>
    <w:p w:rsidR="00EE654F" w:rsidRDefault="00EE654F">
      <w:pPr>
        <w:pStyle w:val="ConsPlusNormal"/>
        <w:spacing w:before="220"/>
        <w:ind w:firstLine="540"/>
        <w:jc w:val="both"/>
      </w:pPr>
      <w:r>
        <w:t>порядок предоставления участникам конкурса разъяснений положений объявления о проведении конкурса с указанием дат начала и окончания срока предоставления таких разъяснений;</w:t>
      </w:r>
    </w:p>
    <w:p w:rsidR="00EE654F" w:rsidRDefault="00EE654F">
      <w:pPr>
        <w:pStyle w:val="ConsPlusNormal"/>
        <w:spacing w:before="220"/>
        <w:ind w:firstLine="540"/>
        <w:jc w:val="both"/>
      </w:pPr>
      <w:r>
        <w:t>срок, в течение которого победитель (победители) конкурса должен (должны) подписать соглашение с министерством;</w:t>
      </w:r>
    </w:p>
    <w:p w:rsidR="00EE654F" w:rsidRDefault="00EE654F">
      <w:pPr>
        <w:pStyle w:val="ConsPlusNormal"/>
        <w:spacing w:before="220"/>
        <w:ind w:firstLine="540"/>
        <w:jc w:val="both"/>
      </w:pPr>
      <w:r>
        <w:t>условия признания победителя (победителей) конкурса уклонившимся (уклонившимися) от заключения соглашения;</w:t>
      </w:r>
    </w:p>
    <w:p w:rsidR="00EE654F" w:rsidRDefault="00EE654F">
      <w:pPr>
        <w:pStyle w:val="ConsPlusNormal"/>
        <w:spacing w:before="220"/>
        <w:ind w:firstLine="540"/>
        <w:jc w:val="both"/>
      </w:pPr>
      <w:r>
        <w:t>сроки размещения протокола подведения итогов конкурса (документа об итогах проведения конкурса) в системе "Электронный бюджет".</w:t>
      </w:r>
    </w:p>
    <w:p w:rsidR="009360FB" w:rsidRDefault="009360FB" w:rsidP="009360FB">
      <w:pPr>
        <w:pStyle w:val="ConsPlusNormal"/>
        <w:shd w:val="clear" w:color="auto" w:fill="D0CECE" w:themeFill="background2" w:themeFillShade="E6"/>
        <w:spacing w:before="220"/>
        <w:ind w:firstLine="540"/>
        <w:jc w:val="both"/>
      </w:pPr>
      <w:r>
        <w:t>2.3–1. Не позднее наступления даты окончания приема заявок в объявление о проведении конкурса министерством могут быть внесены изменения с соблюдением следующих условий:</w:t>
      </w:r>
    </w:p>
    <w:p w:rsidR="009360FB" w:rsidRDefault="009360FB" w:rsidP="009360FB">
      <w:pPr>
        <w:pStyle w:val="ConsPlusNormal"/>
        <w:shd w:val="clear" w:color="auto" w:fill="D0CECE" w:themeFill="background2" w:themeFillShade="E6"/>
        <w:spacing w:before="220"/>
        <w:ind w:firstLine="540"/>
        <w:jc w:val="both"/>
      </w:pPr>
      <w:r>
        <w:t>срок подачи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9360FB" w:rsidRDefault="009360FB" w:rsidP="009360FB">
      <w:pPr>
        <w:pStyle w:val="ConsPlusNormal"/>
        <w:shd w:val="clear" w:color="auto" w:fill="D0CECE" w:themeFill="background2" w:themeFillShade="E6"/>
        <w:spacing w:before="220"/>
        <w:ind w:firstLine="540"/>
        <w:jc w:val="both"/>
      </w:pPr>
      <w:r>
        <w:t>при внесении изменений в объявление о проведении конкурса изменение способа отбора не допускается;</w:t>
      </w:r>
    </w:p>
    <w:p w:rsidR="009360FB" w:rsidRDefault="009360FB" w:rsidP="009360FB">
      <w:pPr>
        <w:pStyle w:val="ConsPlusNormal"/>
        <w:shd w:val="clear" w:color="auto" w:fill="D0CECE" w:themeFill="background2" w:themeFillShade="E6"/>
        <w:spacing w:before="220"/>
        <w:ind w:firstLine="540"/>
        <w:jc w:val="both"/>
      </w:pPr>
      <w:r>
        <w:t>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 предусматривающее право участников конкурса внести изменения в заявки;</w:t>
      </w:r>
    </w:p>
    <w:p w:rsidR="00EE654F" w:rsidRDefault="009360FB" w:rsidP="009360FB">
      <w:pPr>
        <w:pStyle w:val="ConsPlusNormal"/>
        <w:shd w:val="clear" w:color="auto" w:fill="D0CECE" w:themeFill="background2" w:themeFillShade="E6"/>
        <w:spacing w:before="220"/>
        <w:ind w:firstLine="540"/>
        <w:jc w:val="both"/>
      </w:pPr>
      <w:r>
        <w:t>участники конкурса, подавшие заявки, уведомляются о внесении изменений в объявление о проведении конкурса не позднее дня, следующего за днем внесения изменений в объявление о проведении конкурса, с использованием системы «Электронный бюджет».</w:t>
      </w:r>
    </w:p>
    <w:p w:rsidR="00EE654F" w:rsidRDefault="00EE654F">
      <w:pPr>
        <w:pStyle w:val="ConsPlusNormal"/>
        <w:spacing w:before="220"/>
        <w:ind w:firstLine="540"/>
        <w:jc w:val="both"/>
      </w:pPr>
      <w:r>
        <w:t>2.4. Конкурс может быть отменен министерством путем размещения объявления об отмене конкурса в системе "Электронный бюджет" не позднее чем за 2 рабочих дня до даты окончания приема заявок.</w:t>
      </w:r>
    </w:p>
    <w:p w:rsidR="00EE654F" w:rsidRDefault="00EE654F">
      <w:pPr>
        <w:pStyle w:val="ConsPlusNormal"/>
        <w:spacing w:before="220"/>
        <w:ind w:firstLine="540"/>
        <w:jc w:val="both"/>
      </w:pPr>
      <w:r>
        <w:t>Конкурс признается несостоявшимся, если не подана ни одна заявка либо ни одна из поданных заявок не соответствует установленным требованиям.</w:t>
      </w:r>
    </w:p>
    <w:p w:rsidR="00EE654F" w:rsidRDefault="00EE654F">
      <w:pPr>
        <w:pStyle w:val="ConsPlusNormal"/>
        <w:spacing w:before="220"/>
        <w:ind w:firstLine="540"/>
        <w:jc w:val="both"/>
      </w:pPr>
      <w:bookmarkStart w:id="5" w:name="P112"/>
      <w:bookmarkEnd w:id="5"/>
      <w:r>
        <w:t xml:space="preserve">2.5. В конкурсе могут принимать участие кооперативы, соответствующие положениям </w:t>
      </w:r>
      <w:hyperlink w:anchor="P71">
        <w:r>
          <w:rPr>
            <w:color w:val="0000FF"/>
          </w:rPr>
          <w:t>абзаца второго пункта 1.3</w:t>
        </w:r>
      </w:hyperlink>
      <w:r>
        <w:t xml:space="preserve"> настоящего Порядка, или начинающие кооперативы, соответствующие положениям </w:t>
      </w:r>
      <w:hyperlink w:anchor="P72">
        <w:r>
          <w:rPr>
            <w:color w:val="0000FF"/>
          </w:rPr>
          <w:t>абзаца третьего пункта 1.3</w:t>
        </w:r>
      </w:hyperlink>
      <w:r>
        <w:t xml:space="preserve"> настоящего Порядка (далее - заявители), отвечающие одновременно следующим требованиям:</w:t>
      </w:r>
    </w:p>
    <w:p w:rsidR="00EE654F" w:rsidRDefault="00EE654F">
      <w:pPr>
        <w:pStyle w:val="ConsPlusNormal"/>
        <w:spacing w:before="220"/>
        <w:ind w:firstLine="540"/>
        <w:jc w:val="both"/>
      </w:pPr>
      <w:r>
        <w:t>2.5.1. Являющиеся членом одного из ревизионных союзов по выбору заявителей.</w:t>
      </w:r>
    </w:p>
    <w:p w:rsidR="00EE654F" w:rsidRDefault="00EE654F">
      <w:pPr>
        <w:pStyle w:val="ConsPlusNormal"/>
        <w:spacing w:before="220"/>
        <w:ind w:firstLine="540"/>
        <w:jc w:val="both"/>
      </w:pPr>
      <w:r>
        <w:t>2.5.2. Имеющие бизнес-план по одному из направлений деятельности, составленный по форме, утвержденной правовым актом министерства.</w:t>
      </w:r>
    </w:p>
    <w:p w:rsidR="00EE654F" w:rsidRDefault="00EE654F">
      <w:pPr>
        <w:pStyle w:val="ConsPlusNormal"/>
        <w:spacing w:before="220"/>
        <w:ind w:firstLine="540"/>
        <w:jc w:val="both"/>
      </w:pPr>
      <w:bookmarkStart w:id="6" w:name="P115"/>
      <w:bookmarkEnd w:id="6"/>
      <w:r>
        <w:t>2.5.3. Не являющиеся по состоянию на дату рассмотрения заявки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w:t>
      </w:r>
    </w:p>
    <w:p w:rsidR="00EE654F" w:rsidRDefault="00EE654F">
      <w:pPr>
        <w:pStyle w:val="ConsPlusNormal"/>
        <w:spacing w:before="220"/>
        <w:ind w:firstLine="540"/>
        <w:jc w:val="both"/>
      </w:pPr>
      <w:r>
        <w:t>2.5.4. Не находящиеся на дату рассмотрения заявки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E654F" w:rsidRDefault="00EE654F">
      <w:pPr>
        <w:pStyle w:val="ConsPlusNormal"/>
        <w:spacing w:before="220"/>
        <w:ind w:firstLine="540"/>
        <w:jc w:val="both"/>
      </w:pPr>
      <w:r>
        <w:t xml:space="preserve">2.5.5. Не находящиеся на дату рассмотрения заявки в составляемых в рамках реализации полномочий, предусмотренных </w:t>
      </w:r>
      <w:hyperlink r:id="rId46">
        <w:r>
          <w:rPr>
            <w:color w:val="0000FF"/>
          </w:rPr>
          <w:t>главой VII</w:t>
        </w:r>
      </w:hyperlink>
      <w: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E654F" w:rsidRDefault="00EE654F">
      <w:pPr>
        <w:pStyle w:val="ConsPlusNormal"/>
        <w:spacing w:before="220"/>
        <w:ind w:firstLine="540"/>
        <w:jc w:val="both"/>
      </w:pPr>
      <w:r>
        <w:t xml:space="preserve">2.5.6. Не получающие на дату рассмотрения заявки средства из областного бюджета на основании иных нормативных правовых актов Правительства Кировской области на цели, указанные в </w:t>
      </w:r>
      <w:hyperlink w:anchor="P68">
        <w:r>
          <w:rPr>
            <w:color w:val="0000FF"/>
          </w:rPr>
          <w:t>пункте 1.2</w:t>
        </w:r>
      </w:hyperlink>
      <w:r>
        <w:t xml:space="preserve"> настоящего Порядка и предусмотренные бизнес-планом.</w:t>
      </w:r>
    </w:p>
    <w:p w:rsidR="00EE654F" w:rsidRDefault="00EE654F">
      <w:pPr>
        <w:pStyle w:val="ConsPlusNormal"/>
        <w:spacing w:before="220"/>
        <w:ind w:firstLine="540"/>
        <w:jc w:val="both"/>
      </w:pPr>
      <w:r>
        <w:t xml:space="preserve">2.5.7. Не являющиеся на дату рассмотрения заявки иностранным агентом в соответствии с Федеральным </w:t>
      </w:r>
      <w:hyperlink r:id="rId47">
        <w:r>
          <w:rPr>
            <w:color w:val="0000FF"/>
          </w:rPr>
          <w:t>законом</w:t>
        </w:r>
      </w:hyperlink>
      <w:r>
        <w:t xml:space="preserve"> от 14.07.2022 N 255-ФЗ "О контроле за деятельностью лиц, находящихся под иностранным влиянием".</w:t>
      </w:r>
    </w:p>
    <w:p w:rsidR="00EE654F" w:rsidRDefault="00EE654F">
      <w:pPr>
        <w:pStyle w:val="ConsPlusNormal"/>
        <w:spacing w:before="220"/>
        <w:ind w:firstLine="540"/>
        <w:jc w:val="both"/>
      </w:pPr>
      <w:r>
        <w:t>2.5.8. Не имеющие на дату рассмотрения заявки просроченной задолженности по возврату в областной бюджет иных субсидий, бюджетных инвестиций, предоставленных в том числе в соответствии с иными нормативными правовыми актами Правительства Кировской области, а также иной просроченной (неурегулированной) задолженности по денежным обязательствам перед областным бюджетом.</w:t>
      </w:r>
    </w:p>
    <w:p w:rsidR="00EE654F" w:rsidRDefault="00EE654F">
      <w:pPr>
        <w:pStyle w:val="ConsPlusNormal"/>
        <w:spacing w:before="220"/>
        <w:ind w:firstLine="540"/>
        <w:jc w:val="both"/>
      </w:pPr>
      <w:r>
        <w:t>2.5.9. Не находящиеся на дату рассмотрения заявки в процессе реорганизации (за исключением реорганизации в форме присоединения к заявителю - юридическому лицу другого юридического лица), ликвидации, в отношении которых не введена процедура банкротства, деятельность которых не приостановлена в порядке, предусмотренном законодательством Российской Федерации.</w:t>
      </w:r>
    </w:p>
    <w:p w:rsidR="00EE654F" w:rsidRDefault="00EE654F">
      <w:pPr>
        <w:pStyle w:val="ConsPlusNormal"/>
        <w:spacing w:before="220"/>
        <w:ind w:firstLine="540"/>
        <w:jc w:val="both"/>
      </w:pPr>
      <w:bookmarkStart w:id="7" w:name="P122"/>
      <w:bookmarkEnd w:id="7"/>
      <w:r>
        <w:t>2.5.10. Не имеющие на дату рассмотрения заявки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в реестре дисквалифицированных лиц.</w:t>
      </w:r>
    </w:p>
    <w:p w:rsidR="00EE654F" w:rsidRDefault="00EE654F">
      <w:pPr>
        <w:pStyle w:val="ConsPlusNormal"/>
        <w:spacing w:before="220"/>
        <w:ind w:firstLine="540"/>
        <w:jc w:val="both"/>
      </w:pPr>
      <w:bookmarkStart w:id="8" w:name="P123"/>
      <w:bookmarkEnd w:id="8"/>
      <w:r>
        <w:t>2.5.11. Не имеющие на едином налоговом счете задолженности по уплате налогов, сборов и страховых взносов в бюджеты бюджетной системы Российской Федерации в сумме, превышающей 10 тыс. рублей,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1-го числа месяца подачи заявки.</w:t>
      </w:r>
    </w:p>
    <w:p w:rsidR="00EE654F" w:rsidRDefault="00EE654F">
      <w:pPr>
        <w:pStyle w:val="ConsPlusNormal"/>
        <w:spacing w:before="220"/>
        <w:ind w:firstLine="540"/>
        <w:jc w:val="both"/>
      </w:pPr>
      <w:r>
        <w:t>2.5.12. Давшие согласие на передачу и обработку своих персональных данных в соответствии с законодательством Российской Федерации.</w:t>
      </w:r>
    </w:p>
    <w:p w:rsidR="00EE654F" w:rsidRDefault="00EE654F">
      <w:pPr>
        <w:pStyle w:val="ConsPlusNormal"/>
        <w:spacing w:before="220"/>
        <w:ind w:firstLine="540"/>
        <w:jc w:val="both"/>
      </w:pPr>
      <w:r>
        <w:t>2.6. Для участия в конкурсе заявитель не позднее 30 календарных дней, следующих за днем размещения объявления о проведении конкурса,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 указанных в объявлении о проведении конкурса.</w:t>
      </w:r>
    </w:p>
    <w:p w:rsidR="00EE654F" w:rsidRDefault="00EE654F">
      <w:pPr>
        <w:pStyle w:val="ConsPlusNormal"/>
        <w:spacing w:before="220"/>
        <w:ind w:firstLine="540"/>
        <w:jc w:val="both"/>
      </w:pPr>
      <w:r>
        <w:t xml:space="preserve">2.7. Проверка заявителя на соответствие требованиям, установленным </w:t>
      </w:r>
      <w:hyperlink w:anchor="P115">
        <w:r>
          <w:rPr>
            <w:color w:val="0000FF"/>
          </w:rPr>
          <w:t>подпунктами 2.5.3</w:t>
        </w:r>
      </w:hyperlink>
      <w:r>
        <w:t xml:space="preserve"> - </w:t>
      </w:r>
      <w:hyperlink w:anchor="P123">
        <w:r>
          <w:rPr>
            <w:color w:val="0000FF"/>
          </w:rPr>
          <w:t>2.5.11</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EE654F" w:rsidRDefault="00EE654F">
      <w:pPr>
        <w:pStyle w:val="ConsPlusNormal"/>
        <w:spacing w:before="220"/>
        <w:ind w:firstLine="540"/>
        <w:jc w:val="both"/>
      </w:pPr>
      <w:r>
        <w:t xml:space="preserve">В случае отсутствия технической возможности осуществления автоматической проверки в системе "Электронный бюджет" заявителя на соответствие требованиям, установленным </w:t>
      </w:r>
      <w:hyperlink w:anchor="P115">
        <w:r>
          <w:rPr>
            <w:color w:val="0000FF"/>
          </w:rPr>
          <w:t>подпунктами 2.5.3</w:t>
        </w:r>
      </w:hyperlink>
      <w:r>
        <w:t xml:space="preserve"> - </w:t>
      </w:r>
      <w:hyperlink w:anchor="P123">
        <w:r>
          <w:rPr>
            <w:color w:val="0000FF"/>
          </w:rPr>
          <w:t>2.5.11</w:t>
        </w:r>
      </w:hyperlink>
      <w:r>
        <w:t xml:space="preserve"> настоящего Порядка, подтверждение соответствия заявителя указанным требованиям осуществляется путем проставления в электронном виде заявителем соответствующих отметок при заполнении экранных форм веб-интерфейса системы "Электронный бюджет".</w:t>
      </w:r>
    </w:p>
    <w:p w:rsidR="00EE654F" w:rsidRDefault="00EE654F">
      <w:pPr>
        <w:pStyle w:val="ConsPlusNormal"/>
        <w:spacing w:before="220"/>
        <w:ind w:firstLine="540"/>
        <w:jc w:val="both"/>
      </w:pPr>
      <w:r>
        <w:t xml:space="preserve">Запрещается требовать от заявителя представления документов и информации в целях подтверждения соответствия его требованиям, установленным </w:t>
      </w:r>
      <w:hyperlink w:anchor="P115">
        <w:r>
          <w:rPr>
            <w:color w:val="0000FF"/>
          </w:rPr>
          <w:t>подпунктами 2.5.3</w:t>
        </w:r>
      </w:hyperlink>
      <w:r>
        <w:t xml:space="preserve"> - </w:t>
      </w:r>
      <w:hyperlink w:anchor="P123">
        <w:r>
          <w:rPr>
            <w:color w:val="0000FF"/>
          </w:rPr>
          <w:t>2.5.11</w:t>
        </w:r>
      </w:hyperlink>
      <w:r>
        <w:t xml:space="preserve">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заявитель готов представить указанные документы и информацию министерству по собственной инициативе.</w:t>
      </w:r>
    </w:p>
    <w:p w:rsidR="00EE654F" w:rsidRDefault="00EE654F">
      <w:pPr>
        <w:pStyle w:val="ConsPlusNormal"/>
        <w:spacing w:before="220"/>
        <w:ind w:firstLine="540"/>
        <w:jc w:val="both"/>
      </w:pPr>
      <w:bookmarkStart w:id="9" w:name="P129"/>
      <w:bookmarkEnd w:id="9"/>
      <w:r>
        <w:t>2.8. К заявке прилагаются следующие документы:</w:t>
      </w:r>
    </w:p>
    <w:p w:rsidR="00EE654F" w:rsidRDefault="00EE654F">
      <w:pPr>
        <w:pStyle w:val="ConsPlusNormal"/>
        <w:spacing w:before="220"/>
        <w:ind w:firstLine="540"/>
        <w:jc w:val="both"/>
      </w:pPr>
      <w:r>
        <w:t>2.8.1. Заявление на участие в конкурсе по форме, утверждаемой правовым актом министерства, содержащее информацию о заявителе, о предлагаемых заявителем значениях результатов предоставления гранта и размере запрашиваемого гранта, согласие на публикацию (размещение) в информационно-телекоммуникационной сети "Интернет" информации о заявителе, о подаваемом им заявлении на участие в конкурсе, иной информации о заявителе, связанной с участием в конкурсе, а также согласие на обработку персональных данных.</w:t>
      </w:r>
    </w:p>
    <w:p w:rsidR="00EE654F" w:rsidRDefault="00EE654F">
      <w:pPr>
        <w:pStyle w:val="ConsPlusNormal"/>
        <w:spacing w:before="220"/>
        <w:ind w:firstLine="540"/>
        <w:jc w:val="both"/>
      </w:pPr>
      <w:r>
        <w:t xml:space="preserve">2.8.2. Копии заверенных председателем кооператива документов, подтверждающих соответствие кооператива положениям </w:t>
      </w:r>
      <w:hyperlink w:anchor="P71">
        <w:r>
          <w:rPr>
            <w:color w:val="0000FF"/>
          </w:rPr>
          <w:t>абзаца второго пункта 1.3</w:t>
        </w:r>
      </w:hyperlink>
      <w:r>
        <w:t xml:space="preserve"> настоящего Порядка:</w:t>
      </w:r>
    </w:p>
    <w:p w:rsidR="00EE654F" w:rsidRDefault="00EE654F">
      <w:pPr>
        <w:pStyle w:val="ConsPlusNormal"/>
        <w:spacing w:before="220"/>
        <w:ind w:firstLine="540"/>
        <w:jc w:val="both"/>
      </w:pPr>
      <w:r>
        <w:t>2.8.2.1. Протокола общего организационного собрания членов кооператива.</w:t>
      </w:r>
    </w:p>
    <w:p w:rsidR="00EE654F" w:rsidRDefault="00EE654F">
      <w:pPr>
        <w:pStyle w:val="ConsPlusNormal"/>
        <w:spacing w:before="220"/>
        <w:ind w:firstLine="540"/>
        <w:jc w:val="both"/>
      </w:pPr>
      <w:r>
        <w:t xml:space="preserve">2.8.2.2. Выписок из </w:t>
      </w:r>
      <w:proofErr w:type="spellStart"/>
      <w:r>
        <w:t>похозяйственных</w:t>
      </w:r>
      <w:proofErr w:type="spellEnd"/>
      <w:r>
        <w:t xml:space="preserve"> книг об учете личных подсобных хозяйств граждан, являвшихся членами кооператива на дату его создания, а также являвшихся членами кооператива на 1-е число месяца подачи заявки, выданных администрациями соответствующих городских или сельских поселений.</w:t>
      </w:r>
    </w:p>
    <w:p w:rsidR="00EE654F" w:rsidRDefault="00EE654F">
      <w:pPr>
        <w:pStyle w:val="ConsPlusNormal"/>
        <w:spacing w:before="220"/>
        <w:ind w:firstLine="540"/>
        <w:jc w:val="both"/>
      </w:pPr>
      <w:r>
        <w:t>2.8.2.3. Бухгалтерской отчетности организаций, индивидуальных предпринимателей (кроме сельскохозяйственных потребительских кооперативов), являвшихся членами кооператива на дату его создания, а также являвшихся членами кооператива на 1-е число месяца подачи заявки, составленной по форме, установленной Министерством сельского хозяйства Российской Федерации. Если указанные организации, индивидуальные предприниматели не составляют в соответствии с законодательством Российской Федерации бухгалтерскую отчетность, то представляются копии документов, в которых ведется налоговый учет доходов и расходов, и копии налоговой отчетности с отметками налоговых органов о ее принятии.</w:t>
      </w:r>
    </w:p>
    <w:p w:rsidR="00EE654F" w:rsidRDefault="00EE654F">
      <w:pPr>
        <w:pStyle w:val="ConsPlusNormal"/>
        <w:spacing w:before="220"/>
        <w:ind w:firstLine="540"/>
        <w:jc w:val="both"/>
      </w:pPr>
      <w:r>
        <w:t>2.8.2.4. Реестра членов кооператива по состоянию на 1-е число месяца подачи заявки.</w:t>
      </w:r>
    </w:p>
    <w:p w:rsidR="00EE654F" w:rsidRDefault="00EE654F">
      <w:pPr>
        <w:pStyle w:val="ConsPlusNormal"/>
        <w:spacing w:before="220"/>
        <w:ind w:firstLine="540"/>
        <w:jc w:val="both"/>
      </w:pPr>
      <w:r>
        <w:t>2.8.2.5. Протокола учредительного собрания потребительского общества.</w:t>
      </w:r>
    </w:p>
    <w:p w:rsidR="00EE654F" w:rsidRDefault="00EE654F">
      <w:pPr>
        <w:pStyle w:val="ConsPlusNormal"/>
        <w:spacing w:before="220"/>
        <w:ind w:firstLine="540"/>
        <w:jc w:val="both"/>
      </w:pPr>
      <w:r>
        <w:t>2.8.2.6. Справки о деятельности потребительского общества, составленной по форме, установленной правовым актом министерства, подписанной руководителем потребительского общества, подтверждающей, что выручка, которая формируется за счет осуществления видов деятельности по заготовке, хранению, переработке и сбыту сельскохозяйственной продукции, составляет не менее 70% от общей выручки потребительского общества в году, предшествующем году подачи документов на конкурс.</w:t>
      </w:r>
    </w:p>
    <w:p w:rsidR="00EE654F" w:rsidRDefault="00EE654F">
      <w:pPr>
        <w:pStyle w:val="ConsPlusNormal"/>
        <w:spacing w:before="220"/>
        <w:ind w:firstLine="540"/>
        <w:jc w:val="both"/>
      </w:pPr>
      <w:r>
        <w:t>2.8.2.7. Справки об осуществлении деятельности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по состоянию на дату представления документов на конкурс, подписанной председателем кооператива.</w:t>
      </w:r>
    </w:p>
    <w:p w:rsidR="00EE654F" w:rsidRDefault="00EE654F">
      <w:pPr>
        <w:pStyle w:val="ConsPlusNormal"/>
        <w:spacing w:before="220"/>
        <w:ind w:firstLine="540"/>
        <w:jc w:val="both"/>
      </w:pPr>
      <w:r>
        <w:t xml:space="preserve">2.8.3. Копии заверенных председателем начинающего кооператива документов, подтверждающих соответствие начинающего кооператива положениям </w:t>
      </w:r>
      <w:hyperlink w:anchor="P72">
        <w:r>
          <w:rPr>
            <w:color w:val="0000FF"/>
          </w:rPr>
          <w:t>абзаца третьего пункта 1.3</w:t>
        </w:r>
      </w:hyperlink>
      <w:r>
        <w:t xml:space="preserve"> настоящего Порядка:</w:t>
      </w:r>
    </w:p>
    <w:p w:rsidR="00EE654F" w:rsidRDefault="00EE654F">
      <w:pPr>
        <w:pStyle w:val="ConsPlusNormal"/>
        <w:spacing w:before="220"/>
        <w:ind w:firstLine="540"/>
        <w:jc w:val="both"/>
      </w:pPr>
      <w:r>
        <w:t>2.8.3.1. Протокола общего организационного собрания членов начинающего кооператива.</w:t>
      </w:r>
    </w:p>
    <w:p w:rsidR="00EE654F" w:rsidRDefault="00EE654F">
      <w:pPr>
        <w:pStyle w:val="ConsPlusNormal"/>
        <w:spacing w:before="220"/>
        <w:ind w:firstLine="540"/>
        <w:jc w:val="both"/>
      </w:pPr>
      <w:r>
        <w:t xml:space="preserve">2.8.3.2. Выписок из </w:t>
      </w:r>
      <w:proofErr w:type="spellStart"/>
      <w:r>
        <w:t>похозяйственных</w:t>
      </w:r>
      <w:proofErr w:type="spellEnd"/>
      <w:r>
        <w:t xml:space="preserve"> книг об учете личных подсобных хозяйств граждан, являвшихся членами начинающего кооператива на дату его создания, выданных администрациями соответствующих городских или сельских поселений.</w:t>
      </w:r>
    </w:p>
    <w:p w:rsidR="00EE654F" w:rsidRDefault="00EE654F">
      <w:pPr>
        <w:pStyle w:val="ConsPlusNormal"/>
        <w:spacing w:before="220"/>
        <w:ind w:firstLine="540"/>
        <w:jc w:val="both"/>
      </w:pPr>
      <w:r>
        <w:t>2.8.3.3. Бухгалтерской отчетности организаций, индивидуальных предпринимателей (кроме сельскохозяйственных потребительских кооперативов), являвшихся членами начинающего кооператива на дату его создания, составленной по форме, установленной Министерством сельского хозяйства Российской Федерации. Если указанные организации, индивидуальные предприниматели не составляют в соответствии с законодательством Российской Федерации бухгалтерскую отчетность, то представляются копии документов, в которых ведется налоговый учет доходов и расходов, и копии налоговой отчетности с отметками налоговых органов о ее принятии.</w:t>
      </w:r>
    </w:p>
    <w:p w:rsidR="00EE654F" w:rsidRDefault="00EE654F">
      <w:pPr>
        <w:pStyle w:val="ConsPlusNormal"/>
        <w:spacing w:before="220"/>
        <w:ind w:firstLine="540"/>
        <w:jc w:val="both"/>
      </w:pPr>
      <w:r>
        <w:t>2.8.3.4. Справки об осуществлении деятельности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по состоянию на дату представления документов на конкурс, подписанной председателем начинающего кооператива.</w:t>
      </w:r>
    </w:p>
    <w:p w:rsidR="00EE654F" w:rsidRDefault="00EE654F">
      <w:pPr>
        <w:pStyle w:val="ConsPlusNormal"/>
        <w:spacing w:before="220"/>
        <w:ind w:firstLine="540"/>
        <w:jc w:val="both"/>
      </w:pPr>
      <w:r>
        <w:t>2.8.4. Копия справки (уведомления) о членстве в ревизионном союзе, выданная ревизионным союзом в году подачи заявки на участие в конкурсе.</w:t>
      </w:r>
    </w:p>
    <w:p w:rsidR="00EE654F" w:rsidRDefault="00EE654F">
      <w:pPr>
        <w:pStyle w:val="ConsPlusNormal"/>
        <w:spacing w:before="220"/>
        <w:ind w:firstLine="540"/>
        <w:jc w:val="both"/>
      </w:pPr>
      <w:r>
        <w:t>2.8.5. Бизнес-план, утвержденный заявителем по форме, утверждаемой правовым актом министерства.</w:t>
      </w:r>
    </w:p>
    <w:p w:rsidR="00EE654F" w:rsidRDefault="00EE654F">
      <w:pPr>
        <w:pStyle w:val="ConsPlusNormal"/>
        <w:spacing w:before="220"/>
        <w:ind w:firstLine="540"/>
        <w:jc w:val="both"/>
      </w:pPr>
      <w:r>
        <w:t>2.8.6.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выданная органом Федеральной налоговой службы, на учете в котором состоит заявитель, сформированная не ранее 1-го числа месяца подачи заявки (представляется по инициативе заявителя). Указанная справка, полученная заявителем в электронной форме по телекоммуникационным каналам связи, должна быть заверена заявителем.</w:t>
      </w:r>
    </w:p>
    <w:p w:rsidR="00EE654F" w:rsidRDefault="00EE654F">
      <w:pPr>
        <w:pStyle w:val="ConsPlusNormal"/>
        <w:spacing w:before="220"/>
        <w:ind w:firstLine="540"/>
        <w:jc w:val="both"/>
      </w:pPr>
      <w:r>
        <w:t>2.8.7. Перечень членов коллегиального исполнительного органа, лица, исполняющего функции единоличного исполнительного органа, или главного бухгалтера, по форме, утверждаемой правовым актом министерства.</w:t>
      </w:r>
    </w:p>
    <w:p w:rsidR="00EE654F" w:rsidRDefault="00EE654F">
      <w:pPr>
        <w:pStyle w:val="ConsPlusNormal"/>
        <w:spacing w:before="220"/>
        <w:ind w:firstLine="540"/>
        <w:jc w:val="both"/>
      </w:pPr>
      <w:r>
        <w:t xml:space="preserve">2.8.8. Справка, подтверждающая соответствие заявителя требованиям, установленным </w:t>
      </w:r>
      <w:hyperlink w:anchor="P115">
        <w:r>
          <w:rPr>
            <w:color w:val="0000FF"/>
          </w:rPr>
          <w:t>подпунктами 2.5.3</w:t>
        </w:r>
      </w:hyperlink>
      <w:r>
        <w:t xml:space="preserve"> - </w:t>
      </w:r>
      <w:hyperlink w:anchor="P122">
        <w:r>
          <w:rPr>
            <w:color w:val="0000FF"/>
          </w:rPr>
          <w:t>2.5.10</w:t>
        </w:r>
      </w:hyperlink>
      <w:r>
        <w:t xml:space="preserve"> настоящего Порядка, подписанная заявителем (представляется по инициативе заявителя).</w:t>
      </w:r>
    </w:p>
    <w:p w:rsidR="00EE654F" w:rsidRDefault="00EE654F">
      <w:pPr>
        <w:pStyle w:val="ConsPlusNormal"/>
        <w:spacing w:before="220"/>
        <w:ind w:firstLine="540"/>
        <w:jc w:val="both"/>
      </w:pPr>
      <w:r>
        <w:t>2.8.9. В случае строительства, реконструкции или модернизации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(далее - производственные объекты), являющихся объектами капитального строительства:</w:t>
      </w:r>
    </w:p>
    <w:p w:rsidR="00EE654F" w:rsidRDefault="00EE654F">
      <w:pPr>
        <w:pStyle w:val="ConsPlusNormal"/>
        <w:spacing w:before="220"/>
        <w:ind w:firstLine="540"/>
        <w:jc w:val="both"/>
      </w:pPr>
      <w:r>
        <w:t>копии разрешения на строительство, полученного в соответствии с действующим законодательством;</w:t>
      </w:r>
    </w:p>
    <w:p w:rsidR="00EE654F" w:rsidRDefault="00EE654F">
      <w:pPr>
        <w:pStyle w:val="ConsPlusNormal"/>
        <w:spacing w:before="220"/>
        <w:ind w:firstLine="540"/>
        <w:jc w:val="both"/>
      </w:pPr>
      <w:r>
        <w:t>копии проектной документации на строительство, реконструкцию или модернизацию производственных объектов, имеющей положительное заключение государственной экспертизы (в случае, если разработка проектной документации и проведение государственной экспертизы в соответствии с законодательством Российской Федерации являются обязательными).</w:t>
      </w:r>
    </w:p>
    <w:p w:rsidR="00EE654F" w:rsidRDefault="00EE654F">
      <w:pPr>
        <w:pStyle w:val="ConsPlusNormal"/>
        <w:spacing w:before="220"/>
        <w:ind w:firstLine="540"/>
        <w:jc w:val="both"/>
      </w:pPr>
      <w:r>
        <w:t>2.8.10. Копии сметного расчета и (или) сводного сметного расчета стоимости работ с положительным результатом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(в случае капитального ремонта производственных объектов, в случае строительства (реконструкции) производственных объектов, не являющихся объектами капитального строительства).</w:t>
      </w:r>
    </w:p>
    <w:p w:rsidR="00EE654F" w:rsidRDefault="00EE654F">
      <w:pPr>
        <w:pStyle w:val="ConsPlusNormal"/>
        <w:spacing w:before="220"/>
        <w:ind w:firstLine="540"/>
        <w:jc w:val="both"/>
      </w:pPr>
      <w:r>
        <w:t>2.8.11. Копии документов, удостоверяющих государственную регистрацию права собственности заявителя на объект недвижимости, являющийся производственным объектом (в случае реконструкции, капитального ремонта производственных объектов, модернизации таких объектов, предусматривающей замену оборудования, и (или) комплектации таких объектов за счет гранта).</w:t>
      </w:r>
    </w:p>
    <w:p w:rsidR="00EE654F" w:rsidRDefault="00EE654F">
      <w:pPr>
        <w:pStyle w:val="ConsPlusNormal"/>
        <w:spacing w:before="220"/>
        <w:ind w:firstLine="540"/>
        <w:jc w:val="both"/>
      </w:pPr>
      <w:r>
        <w:t xml:space="preserve">2.8.12. Копии сертификатов соответствия или иных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либо копия документа, выданного производителем оборудования или официальным представителем производителя, содержащего сведения об отнесении каждой из единиц планируемого к приобретению оборудования к тому или иному коду Общероссийского </w:t>
      </w:r>
      <w:hyperlink r:id="rId48">
        <w:r>
          <w:rPr>
            <w:color w:val="0000FF"/>
          </w:rPr>
          <w:t>классификатора</w:t>
        </w:r>
      </w:hyperlink>
      <w:r>
        <w:t xml:space="preserve"> продукции по видам экономической деятельности ОК 034-2014 (КПЕС 2008) (далее - Общероссийский классификатор), принятого приказом Министерства промышленности и торговли Российской Федерации и Федерального агентства по техническому регулированию и метрологии от 31.01.2014 N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(в случае, если грант будет использован на приобретение оборудования, указанного в </w:t>
      </w:r>
      <w:hyperlink w:anchor="P232">
        <w:r>
          <w:rPr>
            <w:color w:val="0000FF"/>
          </w:rPr>
          <w:t>пункте 3.2</w:t>
        </w:r>
      </w:hyperlink>
      <w:r>
        <w:t xml:space="preserve"> настоящего Порядка).</w:t>
      </w:r>
    </w:p>
    <w:p w:rsidR="00EE654F" w:rsidRDefault="00EE654F">
      <w:pPr>
        <w:pStyle w:val="ConsPlusNormal"/>
        <w:spacing w:before="220"/>
        <w:ind w:firstLine="540"/>
        <w:jc w:val="both"/>
      </w:pPr>
      <w:r>
        <w:t xml:space="preserve">2.8.13. Документы, подтверждающие соответствие заявителя </w:t>
      </w:r>
      <w:hyperlink w:anchor="P390">
        <w:r>
          <w:rPr>
            <w:color w:val="0000FF"/>
          </w:rPr>
          <w:t>критериям</w:t>
        </w:r>
      </w:hyperlink>
      <w:r>
        <w:t xml:space="preserve"> оценки кооперативов (начинающих кооперативов) согласно приложению N 1 (представляются по инициативе заявителя):</w:t>
      </w:r>
    </w:p>
    <w:p w:rsidR="00EE654F" w:rsidRDefault="00EE654F">
      <w:pPr>
        <w:pStyle w:val="ConsPlusNormal"/>
        <w:spacing w:before="220"/>
        <w:ind w:firstLine="540"/>
        <w:jc w:val="both"/>
      </w:pPr>
      <w:r>
        <w:t>2.8.13.1. Копии документов, удостоверяющих регистрацию права собственности заявителя на производственный объект недвижимого имущества, подлежащий реконструкции, модернизации или капитальному ремонту за счет средств гранта либо используемый для осуществления деятельности заявителя, расположенный на территории муниципального района или муниципального округа, где зарегистрирован заявитель.</w:t>
      </w:r>
    </w:p>
    <w:p w:rsidR="00EE654F" w:rsidRDefault="00EE654F">
      <w:pPr>
        <w:pStyle w:val="ConsPlusNormal"/>
        <w:spacing w:before="220"/>
        <w:ind w:firstLine="540"/>
        <w:jc w:val="both"/>
      </w:pPr>
      <w:r>
        <w:t>2.8.13.2. Копии документов, удостоверяющих государственную регистрацию права собственности заявителя или права аренды земельного участка, предназначенного для строительства производственного объекта, на территории муниципального района или муниципального округа, где зарегистрирован заявитель.</w:t>
      </w:r>
    </w:p>
    <w:p w:rsidR="00EE654F" w:rsidRDefault="00EE654F">
      <w:pPr>
        <w:pStyle w:val="ConsPlusNormal"/>
        <w:spacing w:before="220"/>
        <w:ind w:firstLine="540"/>
        <w:jc w:val="both"/>
      </w:pPr>
      <w:r>
        <w:t xml:space="preserve">2.8.13.3. Копии технических паспортов на </w:t>
      </w:r>
      <w:proofErr w:type="spellStart"/>
      <w:r>
        <w:t>грузоперевозящие</w:t>
      </w:r>
      <w:proofErr w:type="spellEnd"/>
      <w:r>
        <w:t xml:space="preserve"> транспортные средства.</w:t>
      </w:r>
    </w:p>
    <w:p w:rsidR="00EE654F" w:rsidRDefault="00EE654F">
      <w:pPr>
        <w:pStyle w:val="ConsPlusNormal"/>
        <w:spacing w:before="220"/>
        <w:ind w:firstLine="540"/>
        <w:jc w:val="both"/>
      </w:pPr>
      <w:r>
        <w:t>2.8.13.4. Копия бухгалтерской отчетности заявителя, содержащей сведения об объеме выручки от реализации сельскохозяйственной продукции, среднесписочной численности и фонде заработной платы за год, предшествующий году подачи заявки на участие в конкурсе, по форме, установленной Министерством сельского хозяйства Российской Федерации, или копии налоговой отчетности кооператива, содержащей сведения об объеме выручки от реализации сельскохозяйственной продукции за год, предшествующий году подачи заявки на участие в конкурсе, с отметками налоговых органов.</w:t>
      </w:r>
    </w:p>
    <w:p w:rsidR="00EE654F" w:rsidRDefault="00EE654F">
      <w:pPr>
        <w:pStyle w:val="ConsPlusNormal"/>
        <w:spacing w:before="220"/>
        <w:ind w:firstLine="540"/>
        <w:jc w:val="both"/>
      </w:pPr>
      <w:r>
        <w:t>2.8.13.5. Копии документов, удостоверяющих регистрацию права собственности заявителя на объект по переработке сельскохозяйственной продукции, расположенный на территории муниципального района или муниципального округа, где зарегистрирован заявитель.</w:t>
      </w:r>
    </w:p>
    <w:p w:rsidR="00EE654F" w:rsidRDefault="00EE654F">
      <w:pPr>
        <w:pStyle w:val="ConsPlusNormal"/>
        <w:spacing w:before="220"/>
        <w:ind w:firstLine="540"/>
        <w:jc w:val="both"/>
      </w:pPr>
      <w:r>
        <w:t>2.8.13.6. Копии заключенных договоров о реализации сельскохозяйственной продукции - в случае, если заявитель осуществляет поставку производимой заявителем сельскохозяйственной продукции хозяйствующим субъектам.</w:t>
      </w:r>
    </w:p>
    <w:p w:rsidR="00EE654F" w:rsidRDefault="00EE654F">
      <w:pPr>
        <w:pStyle w:val="ConsPlusNormal"/>
        <w:spacing w:before="220"/>
        <w:ind w:firstLine="540"/>
        <w:jc w:val="both"/>
      </w:pPr>
      <w:r>
        <w:t>2.8.13.7. Копии документов, подтверждающих ведение бухгалтерского учета у заявителя: приказа о приеме на работу бухгалтера, трудовой книжки бухгалтера (титульного листа трудовой книжки и страницы трудовой книжки с записью о приеме на работу) или информации о трудовой деятельности и трудовом стаже бухгалтера в форме электронного документа, подписанного усиленной квалифицированной электронной подписью (при ее наличии у заявителя), и трудового договора с бухгалтером или гражданско-правового договора на оказание услуг по ведению бухгалтерского учета.</w:t>
      </w:r>
    </w:p>
    <w:p w:rsidR="00EE654F" w:rsidRDefault="00EE654F">
      <w:pPr>
        <w:pStyle w:val="ConsPlusNormal"/>
        <w:spacing w:before="220"/>
        <w:ind w:firstLine="540"/>
        <w:jc w:val="both"/>
      </w:pPr>
      <w:r>
        <w:t>2.8.13.8. Фотографии производственных объектов (в том числе объектов незавершенного строительства), техники и оборудования, принадлежащих заявителю.</w:t>
      </w:r>
    </w:p>
    <w:p w:rsidR="00EE654F" w:rsidRDefault="00EE654F">
      <w:pPr>
        <w:pStyle w:val="ConsPlusNormal"/>
        <w:spacing w:before="220"/>
        <w:ind w:firstLine="540"/>
        <w:jc w:val="both"/>
      </w:pPr>
      <w:r>
        <w:t>2.9. Заявитель несет ответственность за полноту и достоверность информации и документов, прилагаемых к заявке, в соответствии с законодательством Российской Федерации.</w:t>
      </w:r>
    </w:p>
    <w:p w:rsidR="00EE654F" w:rsidRDefault="00EE654F">
      <w:pPr>
        <w:pStyle w:val="ConsPlusNormal"/>
        <w:spacing w:before="220"/>
        <w:ind w:firstLine="540"/>
        <w:jc w:val="both"/>
      </w:pPr>
      <w:r>
        <w:t>2.10. Заявка подписывается усиленной квалифицированной электронной подписью руководителя заявителя или уполномоченного им лица.</w:t>
      </w:r>
    </w:p>
    <w:p w:rsidR="00EE654F" w:rsidRDefault="00EE654F">
      <w:pPr>
        <w:pStyle w:val="ConsPlusNormal"/>
        <w:spacing w:before="220"/>
        <w:ind w:firstLine="540"/>
        <w:jc w:val="both"/>
      </w:pPr>
      <w:r>
        <w:t>Датой представления заявки считается день подписания заявителем заявки с присвоением ей регистрационного номера в системе "Электронный бюджет".</w:t>
      </w:r>
    </w:p>
    <w:p w:rsidR="00EE654F" w:rsidRDefault="00EE654F">
      <w:pPr>
        <w:pStyle w:val="ConsPlusNormal"/>
        <w:spacing w:before="220"/>
        <w:ind w:firstLine="540"/>
        <w:jc w:val="both"/>
      </w:pPr>
      <w:r>
        <w:t>2.11. Заявка может быть отозвана заявителем до дня окончания приема заявок.</w:t>
      </w:r>
    </w:p>
    <w:p w:rsidR="00EE654F" w:rsidRDefault="00EE654F">
      <w:pPr>
        <w:pStyle w:val="ConsPlusNormal"/>
        <w:spacing w:before="220"/>
        <w:ind w:firstLine="540"/>
        <w:jc w:val="both"/>
      </w:pPr>
      <w:r>
        <w:t>В заявку могут быть внесены изменения не позднее дня окончания приема заявок путем отзыва представленной заявки и последующего формирования новой заявки.</w:t>
      </w:r>
    </w:p>
    <w:p w:rsidR="00EE654F" w:rsidRDefault="00EE654F">
      <w:pPr>
        <w:pStyle w:val="ConsPlusNormal"/>
        <w:spacing w:before="220"/>
        <w:ind w:firstLine="540"/>
        <w:jc w:val="both"/>
      </w:pPr>
      <w:r>
        <w:t xml:space="preserve">2.12. Заявитель вправе в период приема заявок получить разъяснения положений объявления о проведении конкурса (далее - разъяснения) путем личного обращения к министру сельского хозяйства и продовольствия Кировской области (далее - министр) либо заместителю министра или направления обращения о предоставлении разъяснений в письменной форме на почтовый адрес </w:t>
      </w:r>
      <w:proofErr w:type="gramStart"/>
      <w:r>
        <w:t>министерства</w:t>
      </w:r>
      <w:proofErr w:type="gramEnd"/>
      <w:r>
        <w:t xml:space="preserve"> либо обращения о предоставлении разъяснений в форме электронного документа на адрес электронной почты министерства.</w:t>
      </w:r>
    </w:p>
    <w:p w:rsidR="00EE654F" w:rsidRDefault="00EE654F">
      <w:pPr>
        <w:pStyle w:val="ConsPlusNormal"/>
        <w:spacing w:before="220"/>
        <w:ind w:firstLine="540"/>
        <w:jc w:val="both"/>
      </w:pPr>
      <w:r>
        <w:t>Министерство в течение 5 рабочих дней со дня регистрации обращения о предоставлении разъяснений рассматривает его и направляет ответ в форме электронного документа на адрес электронной почты, указанный в обращении о предоставлении разъяснений, поступившем в министерство в форме электронного документа, или в письменной форме по почтовому адресу, указанному в обращении о предоставлении разъяснений, поступившем в министерство в письменной форме.</w:t>
      </w:r>
    </w:p>
    <w:p w:rsidR="00EE654F" w:rsidRDefault="00EE654F">
      <w:pPr>
        <w:pStyle w:val="ConsPlusNormal"/>
        <w:spacing w:before="220"/>
        <w:ind w:firstLine="540"/>
        <w:jc w:val="both"/>
      </w:pPr>
      <w:r>
        <w:t>2.13. Министерству и конкурсной комиссии в системе "Электронный бюджет" обеспечивается открытие доступа к заявкам для их рассмотрения и оценки.</w:t>
      </w:r>
    </w:p>
    <w:p w:rsidR="00EE654F" w:rsidRDefault="00EE654F">
      <w:pPr>
        <w:pStyle w:val="ConsPlusNormal"/>
        <w:spacing w:before="220"/>
        <w:ind w:firstLine="540"/>
        <w:jc w:val="both"/>
      </w:pPr>
      <w:r>
        <w:t>Протокол вскрытия заявок формируется автоматически на едином портале, подписывается усиленной квалифицированной электронной подписью министра (заместителя министра) в системе "Электронный бюджет" и размещается на едином портале не позднее 1-го рабочего дня, следующего за днем его подписания.</w:t>
      </w:r>
    </w:p>
    <w:p w:rsidR="00EE654F" w:rsidRDefault="00EE654F">
      <w:pPr>
        <w:pStyle w:val="ConsPlusNormal"/>
        <w:spacing w:before="220"/>
        <w:ind w:firstLine="540"/>
        <w:jc w:val="both"/>
      </w:pPr>
      <w:r>
        <w:t>2.14. Министерство:</w:t>
      </w:r>
    </w:p>
    <w:p w:rsidR="00EE654F" w:rsidRDefault="00EE654F">
      <w:pPr>
        <w:pStyle w:val="ConsPlusNormal"/>
        <w:spacing w:before="220"/>
        <w:ind w:firstLine="540"/>
        <w:jc w:val="both"/>
      </w:pPr>
      <w:r>
        <w:t>2.14.1. В течение не более 10 рабочих дней со дня формирования протокола вскрытия заявок:</w:t>
      </w:r>
    </w:p>
    <w:p w:rsidR="00EE654F" w:rsidRDefault="00EE654F">
      <w:pPr>
        <w:pStyle w:val="ConsPlusNormal"/>
        <w:spacing w:before="220"/>
        <w:ind w:firstLine="540"/>
        <w:jc w:val="both"/>
      </w:pPr>
      <w:r>
        <w:t xml:space="preserve">2.14.1.1. Проверяет представленные документы на предмет соответствия их требованиям </w:t>
      </w:r>
      <w:hyperlink w:anchor="P129">
        <w:r>
          <w:rPr>
            <w:color w:val="0000FF"/>
          </w:rPr>
          <w:t>пункта 2.8</w:t>
        </w:r>
      </w:hyperlink>
      <w:r>
        <w:t xml:space="preserve"> настоящего Порядка, отсутствия в документах противоречий, правильности их составления и полноты представленных документов.</w:t>
      </w:r>
    </w:p>
    <w:p w:rsidR="00EE654F" w:rsidRDefault="00EE654F">
      <w:pPr>
        <w:pStyle w:val="ConsPlusNormal"/>
        <w:spacing w:before="220"/>
        <w:ind w:firstLine="540"/>
        <w:jc w:val="both"/>
      </w:pPr>
      <w:r>
        <w:t xml:space="preserve">2.14.1.2. В случае неполноты представленных документов, несоответствия направлений расходования гранта, предусмотренных бизнес-планом, направлениям расходования гранта, указанным в </w:t>
      </w:r>
      <w:hyperlink w:anchor="P232">
        <w:r>
          <w:rPr>
            <w:color w:val="0000FF"/>
          </w:rPr>
          <w:t>пункте 3.2</w:t>
        </w:r>
      </w:hyperlink>
      <w:r>
        <w:t xml:space="preserve"> настоящего Порядка, либо несоответствия документов требованиям, установленным </w:t>
      </w:r>
      <w:hyperlink w:anchor="P129">
        <w:r>
          <w:rPr>
            <w:color w:val="0000FF"/>
          </w:rPr>
          <w:t>пунктом 2.8</w:t>
        </w:r>
      </w:hyperlink>
      <w:r>
        <w:t xml:space="preserve"> настоящего Порядка, отклоняет заявку в системе "Электронный бюджет".</w:t>
      </w:r>
    </w:p>
    <w:p w:rsidR="00EE654F" w:rsidRDefault="00EE654F">
      <w:pPr>
        <w:pStyle w:val="ConsPlusNormal"/>
        <w:spacing w:before="220"/>
        <w:ind w:firstLine="540"/>
        <w:jc w:val="both"/>
      </w:pPr>
      <w:bookmarkStart w:id="10" w:name="P177"/>
      <w:bookmarkEnd w:id="10"/>
      <w:r>
        <w:t xml:space="preserve">2.14.1.3. При отсутствии технической возможности осуществления конкурсной комиссией автоматической проверки в системе "Электронный бюджет" соответствия заявителя требованиям, указанным в </w:t>
      </w:r>
      <w:hyperlink w:anchor="P115">
        <w:r>
          <w:rPr>
            <w:color w:val="0000FF"/>
          </w:rPr>
          <w:t>подпунктах 2.5.3</w:t>
        </w:r>
      </w:hyperlink>
      <w:r>
        <w:t xml:space="preserve"> - </w:t>
      </w:r>
      <w:hyperlink w:anchor="P122">
        <w:r>
          <w:rPr>
            <w:color w:val="0000FF"/>
          </w:rPr>
          <w:t>2.5.10</w:t>
        </w:r>
      </w:hyperlink>
      <w:r>
        <w:t xml:space="preserve"> настоящего Порядка, получает информацию о заявителе на официальных сайтах федеральных органов исполнительной власти в информационно-телекоммуникационной сети "Интернет".</w:t>
      </w:r>
    </w:p>
    <w:p w:rsidR="00EE654F" w:rsidRDefault="00EE654F">
      <w:pPr>
        <w:pStyle w:val="ConsPlusNormal"/>
        <w:spacing w:before="220"/>
        <w:ind w:firstLine="540"/>
        <w:jc w:val="both"/>
      </w:pPr>
      <w:bookmarkStart w:id="11" w:name="P178"/>
      <w:bookmarkEnd w:id="11"/>
      <w:r>
        <w:t xml:space="preserve">2.14.1.4. С целью проверки соблюдения заявителем требования, предусмотренного </w:t>
      </w:r>
      <w:hyperlink w:anchor="P123">
        <w:r>
          <w:rPr>
            <w:color w:val="0000FF"/>
          </w:rPr>
          <w:t>подпунктом 2.5.11</w:t>
        </w:r>
      </w:hyperlink>
      <w:r>
        <w:t xml:space="preserve"> настоящего Порядка (в случае, если заявитель не представил документы по собственной инициативе), готовит и направляет в рамках межведомственного информационного взаимодействия запрос в Федеральную налоговую службу об уплате заявителем налогов, сборов, страховых взносов, пеней, штрафов, процентов в соответствии с законодательством Российской Федерации о налогах и сборах.</w:t>
      </w:r>
    </w:p>
    <w:p w:rsidR="00EE654F" w:rsidRDefault="00EE654F">
      <w:pPr>
        <w:pStyle w:val="ConsPlusNormal"/>
        <w:spacing w:before="220"/>
        <w:ind w:firstLine="540"/>
        <w:jc w:val="both"/>
      </w:pPr>
      <w:r>
        <w:t xml:space="preserve">2.14.1.5. Направляет в конкурсную комиссию информацию, полученную в порядке, предусмотренном </w:t>
      </w:r>
      <w:hyperlink w:anchor="P177">
        <w:r>
          <w:rPr>
            <w:color w:val="0000FF"/>
          </w:rPr>
          <w:t>подпунктами 2.14.1.3</w:t>
        </w:r>
      </w:hyperlink>
      <w:r>
        <w:t xml:space="preserve"> и </w:t>
      </w:r>
      <w:hyperlink w:anchor="P178">
        <w:r>
          <w:rPr>
            <w:color w:val="0000FF"/>
          </w:rPr>
          <w:t>2.14.1.4</w:t>
        </w:r>
      </w:hyperlink>
      <w:r>
        <w:t xml:space="preserve"> настоящего Порядка, а также справку о соответствии или несоответствии заявителя условиям повторного получения гранта, указанным в </w:t>
      </w:r>
      <w:hyperlink w:anchor="P230">
        <w:r>
          <w:rPr>
            <w:color w:val="0000FF"/>
          </w:rPr>
          <w:t>пункте 3.1-1</w:t>
        </w:r>
      </w:hyperlink>
      <w:r>
        <w:t xml:space="preserve"> настоящего Порядка.</w:t>
      </w:r>
    </w:p>
    <w:p w:rsidR="00EE654F" w:rsidRDefault="00EE654F">
      <w:pPr>
        <w:pStyle w:val="ConsPlusNormal"/>
        <w:spacing w:before="220"/>
        <w:ind w:firstLine="540"/>
        <w:jc w:val="both"/>
      </w:pPr>
      <w:r>
        <w:t>2.14.2. Осуществляет организационно-техническое обеспечение работы конкурсной комиссии.</w:t>
      </w:r>
    </w:p>
    <w:p w:rsidR="00EE654F" w:rsidRDefault="00EE654F">
      <w:pPr>
        <w:pStyle w:val="ConsPlusNormal"/>
        <w:spacing w:before="220"/>
        <w:ind w:firstLine="540"/>
        <w:jc w:val="both"/>
      </w:pPr>
      <w:r>
        <w:t>2.15. Конкурс проводится в 2 этапа.</w:t>
      </w:r>
    </w:p>
    <w:p w:rsidR="00EE654F" w:rsidRDefault="00EE654F">
      <w:pPr>
        <w:pStyle w:val="ConsPlusNormal"/>
        <w:spacing w:before="220"/>
        <w:ind w:firstLine="540"/>
        <w:jc w:val="both"/>
      </w:pPr>
      <w:r>
        <w:t>2.16. Конкурсная комиссия не позднее 15 рабочих дней со дня формирования протокола вскрытия заявок:</w:t>
      </w:r>
    </w:p>
    <w:p w:rsidR="00EE654F" w:rsidRDefault="00EE654F">
      <w:pPr>
        <w:pStyle w:val="ConsPlusNormal"/>
        <w:spacing w:before="220"/>
        <w:ind w:firstLine="540"/>
        <w:jc w:val="both"/>
      </w:pPr>
      <w:r>
        <w:t xml:space="preserve">2.16.1. Рассматривает заявки на предмет соответствия заявителей требованиям, установленным </w:t>
      </w:r>
      <w:hyperlink w:anchor="P112">
        <w:r>
          <w:rPr>
            <w:color w:val="0000FF"/>
          </w:rPr>
          <w:t>пунктом 2.5</w:t>
        </w:r>
      </w:hyperlink>
      <w:r>
        <w:t xml:space="preserve"> настоящего Порядка.</w:t>
      </w:r>
    </w:p>
    <w:p w:rsidR="00EE654F" w:rsidRDefault="00EE654F">
      <w:pPr>
        <w:pStyle w:val="ConsPlusNormal"/>
        <w:spacing w:before="220"/>
        <w:ind w:firstLine="540"/>
        <w:jc w:val="both"/>
      </w:pPr>
      <w:r>
        <w:t xml:space="preserve">Проверка заявителей на соответствие требованиям, определенным </w:t>
      </w:r>
      <w:hyperlink w:anchor="P115">
        <w:r>
          <w:rPr>
            <w:color w:val="0000FF"/>
          </w:rPr>
          <w:t>подпунктами 2.5.3</w:t>
        </w:r>
      </w:hyperlink>
      <w:r>
        <w:t xml:space="preserve"> - </w:t>
      </w:r>
      <w:hyperlink w:anchor="P123">
        <w:r>
          <w:rPr>
            <w:color w:val="0000FF"/>
          </w:rPr>
          <w:t>2.5.11</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В случае отсутствия технической возможности подтверждение соответствия заявителя указанным требованиям осуществляется путем проставления в электронном виде заявителем соответствующих отметок при заполнении экранных форм веб-интерфейса системы "Электронный бюджет".</w:t>
      </w:r>
    </w:p>
    <w:p w:rsidR="00EE654F" w:rsidRDefault="00EE654F">
      <w:pPr>
        <w:pStyle w:val="ConsPlusNormal"/>
        <w:spacing w:before="220"/>
        <w:ind w:firstLine="540"/>
        <w:jc w:val="both"/>
      </w:pPr>
      <w:r>
        <w:t xml:space="preserve">2.16.2. Оценивает заявителей в соответствии с </w:t>
      </w:r>
      <w:hyperlink w:anchor="P390">
        <w:r>
          <w:rPr>
            <w:color w:val="0000FF"/>
          </w:rPr>
          <w:t>критериями</w:t>
        </w:r>
      </w:hyperlink>
      <w:r>
        <w:t xml:space="preserve"> оценки кооперативов (начинающих кооперативов) согласно приложению N 1. При этом баллы по одному критерию между собой не суммируются.</w:t>
      </w:r>
    </w:p>
    <w:p w:rsidR="00EE654F" w:rsidRDefault="00EE654F">
      <w:pPr>
        <w:pStyle w:val="ConsPlusNormal"/>
        <w:spacing w:before="220"/>
        <w:ind w:firstLine="540"/>
        <w:jc w:val="both"/>
      </w:pPr>
      <w:r>
        <w:t>2.16.3. Принимает по итогам рассмотрения и оценки заявок одно из следующих решений:</w:t>
      </w:r>
    </w:p>
    <w:p w:rsidR="009360FB" w:rsidRDefault="009360FB" w:rsidP="009360FB">
      <w:pPr>
        <w:pStyle w:val="ConsPlusNormal"/>
        <w:shd w:val="clear" w:color="auto" w:fill="D0CECE" w:themeFill="background2" w:themeFillShade="E6"/>
        <w:spacing w:before="220"/>
        <w:ind w:firstLine="540"/>
        <w:jc w:val="both"/>
      </w:pPr>
      <w:bookmarkStart w:id="12" w:name="P187"/>
      <w:bookmarkEnd w:id="12"/>
      <w:r>
        <w:t>2.16.3.1. Об отказе заявителю в допуске ко 2-му этапу конкурса при наличии следующих оснований:</w:t>
      </w:r>
    </w:p>
    <w:p w:rsidR="009360FB" w:rsidRDefault="009360FB" w:rsidP="009360FB">
      <w:pPr>
        <w:pStyle w:val="ConsPlusNormal"/>
        <w:shd w:val="clear" w:color="auto" w:fill="D0CECE" w:themeFill="background2" w:themeFillShade="E6"/>
        <w:spacing w:before="220"/>
        <w:ind w:firstLine="540"/>
        <w:jc w:val="both"/>
      </w:pPr>
      <w:r>
        <w:t>заявитель не соответствует требованиям, установленным пунктом 2.5 настоящего Порядка;</w:t>
      </w:r>
    </w:p>
    <w:p w:rsidR="009360FB" w:rsidRDefault="009360FB" w:rsidP="009360FB">
      <w:pPr>
        <w:pStyle w:val="ConsPlusNormal"/>
        <w:shd w:val="clear" w:color="auto" w:fill="D0CECE" w:themeFill="background2" w:themeFillShade="E6"/>
        <w:spacing w:before="220"/>
        <w:ind w:firstLine="540"/>
        <w:jc w:val="both"/>
      </w:pPr>
      <w:r>
        <w:t>сумма баллов, набранных по итогам оценки заявителей в соответствии с критериями оценки кооперативов (начинающих кооперативов) согласно приложению № 1, составляет для кооперативов менее 50 баллов и для начинающих кооперативов менее 35 баллов;</w:t>
      </w:r>
    </w:p>
    <w:p w:rsidR="009360FB" w:rsidRDefault="009360FB" w:rsidP="009360FB">
      <w:pPr>
        <w:pStyle w:val="ConsPlusNormal"/>
        <w:shd w:val="clear" w:color="auto" w:fill="D0CECE" w:themeFill="background2" w:themeFillShade="E6"/>
        <w:spacing w:before="220"/>
        <w:ind w:firstLine="540"/>
        <w:jc w:val="both"/>
      </w:pPr>
      <w:r>
        <w:t>в стоимость бизнес-плана заявителя включена сумма гранта менее 5 млн. рублей;</w:t>
      </w:r>
    </w:p>
    <w:p w:rsidR="009360FB" w:rsidRDefault="009360FB" w:rsidP="009360FB">
      <w:pPr>
        <w:pStyle w:val="ConsPlusNormal"/>
        <w:shd w:val="clear" w:color="auto" w:fill="D0CECE" w:themeFill="background2" w:themeFillShade="E6"/>
        <w:spacing w:before="220"/>
        <w:ind w:firstLine="540"/>
        <w:jc w:val="both"/>
      </w:pPr>
      <w:r>
        <w:t>бизнес-план заявителя не предусматривает в течение не менее чем 5 лет с даты пол</w:t>
      </w:r>
      <w:bookmarkStart w:id="13" w:name="_GoBack"/>
      <w:bookmarkEnd w:id="13"/>
      <w:r>
        <w:t xml:space="preserve">учения гранта обеспечение ежегодного прироста объема реализации сельскохозяйственной продукции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Кировской области в соответствии с данными Федеральной службы государственной статистики за последние </w:t>
      </w:r>
    </w:p>
    <w:p w:rsidR="009360FB" w:rsidRDefault="009360FB" w:rsidP="009360FB">
      <w:pPr>
        <w:pStyle w:val="ConsPlusNormal"/>
        <w:shd w:val="clear" w:color="auto" w:fill="D0CECE" w:themeFill="background2" w:themeFillShade="E6"/>
        <w:spacing w:before="220"/>
        <w:ind w:firstLine="540"/>
        <w:jc w:val="both"/>
      </w:pPr>
      <w:r>
        <w:t xml:space="preserve">3 года, предшествующие году распределения субсидии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направленных на поддержку приоритетных направлений агропромышленного комплекса и развитие малых форм хозяйствования, но не ниже 5%.</w:t>
      </w:r>
    </w:p>
    <w:p w:rsidR="00EE654F" w:rsidRDefault="00EE654F" w:rsidP="009360FB">
      <w:pPr>
        <w:pStyle w:val="ConsPlusNormal"/>
        <w:spacing w:before="220"/>
        <w:ind w:firstLine="540"/>
        <w:jc w:val="both"/>
      </w:pPr>
      <w:r>
        <w:t xml:space="preserve">2.16.3.2. О допуске заявителя ко 2-му этапу конкурса при отсутствии оснований для отказа в приеме заявок и в предоставлении гранта, указанных в </w:t>
      </w:r>
      <w:hyperlink w:anchor="P187">
        <w:r>
          <w:rPr>
            <w:color w:val="0000FF"/>
          </w:rPr>
          <w:t>подпункте 2.16.3.1</w:t>
        </w:r>
      </w:hyperlink>
      <w:r>
        <w:t xml:space="preserve"> настоящего Порядка.</w:t>
      </w:r>
    </w:p>
    <w:p w:rsidR="00843FD8" w:rsidRDefault="00843FD8" w:rsidP="00843FD8">
      <w:pPr>
        <w:pStyle w:val="ConsPlusNormal"/>
        <w:shd w:val="clear" w:color="auto" w:fill="D0CECE" w:themeFill="background2" w:themeFillShade="E6"/>
        <w:spacing w:before="220"/>
        <w:ind w:firstLine="540"/>
        <w:jc w:val="both"/>
      </w:pPr>
      <w:r>
        <w:t>2.17. По результатам рассмотрения и оценки заявок в срок не позднее 5 рабочих дней со дня принятия решений об отказе заявителям в допуске к участию в конкурсе или о допуске заявителей к участию в конкурсе формируется протокол рассмотрения заявок.</w:t>
      </w:r>
    </w:p>
    <w:p w:rsidR="00843FD8" w:rsidRDefault="00843FD8" w:rsidP="00843FD8">
      <w:pPr>
        <w:pStyle w:val="ConsPlusNormal"/>
        <w:shd w:val="clear" w:color="auto" w:fill="D0CECE" w:themeFill="background2" w:themeFillShade="E6"/>
        <w:spacing w:before="220"/>
        <w:ind w:firstLine="540"/>
        <w:jc w:val="both"/>
      </w:pPr>
      <w:r>
        <w:t>Протокол рассмотрения заявок формируется автоматически на едином портале на основании результатов рассмотрения заявок, подписывается усиленной квалифицированной электронной подписью председателя конкурсной комиссии в системе «Электронный бюджет» и размещается на едином портале не позднее 1-го рабочего дня, следующего за днем его подписания.</w:t>
      </w:r>
    </w:p>
    <w:p w:rsidR="00EE654F" w:rsidRDefault="00843FD8" w:rsidP="00843FD8">
      <w:pPr>
        <w:pStyle w:val="ConsPlusNormal"/>
        <w:shd w:val="clear" w:color="auto" w:fill="D0CECE" w:themeFill="background2" w:themeFillShade="E6"/>
        <w:spacing w:before="220"/>
        <w:ind w:firstLine="540"/>
        <w:jc w:val="both"/>
      </w:pPr>
      <w:r>
        <w:t>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изменения</w:t>
      </w:r>
      <w:r w:rsidR="00EE654F">
        <w:t>.</w:t>
      </w:r>
    </w:p>
    <w:p w:rsidR="00EE654F" w:rsidRDefault="00EE654F">
      <w:pPr>
        <w:pStyle w:val="ConsPlusNormal"/>
        <w:spacing w:before="220"/>
        <w:ind w:firstLine="540"/>
        <w:jc w:val="both"/>
      </w:pPr>
      <w:r>
        <w:t>2.18. В течение 3 рабочих дней после завершения 1-го этапа конкурса проводится 2-й этап конкурса.</w:t>
      </w:r>
    </w:p>
    <w:p w:rsidR="00EE654F" w:rsidRDefault="00EE654F">
      <w:pPr>
        <w:pStyle w:val="ConsPlusNormal"/>
        <w:spacing w:before="220"/>
        <w:ind w:firstLine="540"/>
        <w:jc w:val="both"/>
      </w:pPr>
      <w:r>
        <w:t xml:space="preserve">2.19. На 2-м этапе конкурса конкурсная комиссия проводит в очной форме или посредством видео-конференц-связи устное собеседование с заявителями по представленным ими на конкурс бизнес-планам, по результатам которого каждым членом конкурсной комиссии, присутствующим на заседании конкурсной комиссии, каждому бизнес-плану присваивается количество баллов, определяемое в соответствии с </w:t>
      </w:r>
      <w:hyperlink w:anchor="P489">
        <w:r>
          <w:rPr>
            <w:color w:val="0000FF"/>
          </w:rPr>
          <w:t>критериями</w:t>
        </w:r>
      </w:hyperlink>
      <w:r>
        <w:t xml:space="preserve"> оценки бизнес-планов кооперативов (начинающих кооперативов) согласно приложению N 2.</w:t>
      </w:r>
    </w:p>
    <w:p w:rsidR="00EE654F" w:rsidRDefault="00EE654F">
      <w:pPr>
        <w:pStyle w:val="ConsPlusNormal"/>
        <w:spacing w:before="220"/>
        <w:ind w:firstLine="540"/>
        <w:jc w:val="both"/>
      </w:pPr>
      <w:r>
        <w:t xml:space="preserve">По каждому </w:t>
      </w:r>
      <w:hyperlink w:anchor="P489">
        <w:r>
          <w:rPr>
            <w:color w:val="0000FF"/>
          </w:rPr>
          <w:t>критерию</w:t>
        </w:r>
      </w:hyperlink>
      <w:r>
        <w:t xml:space="preserve"> оценки бизнес-плана кооперативов (начинающих кооперативов), указанному в приложении N 2, членами конкурсной комиссии выставляются баллы.</w:t>
      </w:r>
    </w:p>
    <w:p w:rsidR="00EE654F" w:rsidRDefault="00EE654F">
      <w:pPr>
        <w:pStyle w:val="ConsPlusNormal"/>
        <w:spacing w:before="220"/>
        <w:ind w:firstLine="540"/>
        <w:jc w:val="both"/>
      </w:pPr>
      <w:r>
        <w:t xml:space="preserve">Количество баллов, присвоенных бизнес-плану заявителя по каждому </w:t>
      </w:r>
      <w:hyperlink w:anchor="P489">
        <w:r>
          <w:rPr>
            <w:color w:val="0000FF"/>
          </w:rPr>
          <w:t>критерию</w:t>
        </w:r>
      </w:hyperlink>
      <w:r>
        <w:t xml:space="preserve"> оценки бизнес-плана кооперативов (начинающих кооперативов), указанному в приложении N 2, определяется путем суммирования баллов, присвоенных каждым членом конкурсной комиссии, участвующим в оценке бизнес-плана заявителя, и последующего деления полученной суммы баллов на количество членов конкурсной комиссии.</w:t>
      </w:r>
    </w:p>
    <w:p w:rsidR="00EE654F" w:rsidRDefault="00EE654F">
      <w:pPr>
        <w:pStyle w:val="ConsPlusNormal"/>
        <w:spacing w:before="220"/>
        <w:ind w:firstLine="540"/>
        <w:jc w:val="both"/>
      </w:pPr>
      <w:r>
        <w:t xml:space="preserve">Общее количество баллов, полученных заявителем по итогам 2-го этапа конкурса, определяется как сумма баллов, полученных в соответствии с </w:t>
      </w:r>
      <w:hyperlink w:anchor="P489">
        <w:r>
          <w:rPr>
            <w:color w:val="0000FF"/>
          </w:rPr>
          <w:t>критериями</w:t>
        </w:r>
      </w:hyperlink>
      <w:r>
        <w:t xml:space="preserve"> оценки бизнес-планов кооперативов (начинающих кооперативов) согласно приложению N 2.</w:t>
      </w:r>
    </w:p>
    <w:p w:rsidR="00EE654F" w:rsidRDefault="00EE654F">
      <w:pPr>
        <w:pStyle w:val="ConsPlusNormal"/>
        <w:spacing w:before="220"/>
        <w:ind w:firstLine="540"/>
        <w:jc w:val="both"/>
      </w:pPr>
      <w:r>
        <w:t>В случае если более половины членов конкурсной комиссии, участвующих в оценке бизнес-плана заявителя, по результатам устного собеседования присвоят бизнес-плану 0 баллов, такой заявитель не может быть признан победителем конкурса.</w:t>
      </w:r>
    </w:p>
    <w:p w:rsidR="00EE654F" w:rsidRDefault="00EE654F">
      <w:pPr>
        <w:pStyle w:val="ConsPlusNormal"/>
        <w:spacing w:before="220"/>
        <w:ind w:firstLine="540"/>
        <w:jc w:val="both"/>
      </w:pPr>
      <w:r>
        <w:t>2.20. Ранжирование поступивших заявок осуществляется по мере уменьшения общего количества полученных баллов по итогам 2-го этапа конкурса.</w:t>
      </w:r>
    </w:p>
    <w:p w:rsidR="00EE654F" w:rsidRDefault="00EE654F">
      <w:pPr>
        <w:pStyle w:val="ConsPlusNormal"/>
        <w:spacing w:before="220"/>
        <w:ind w:firstLine="540"/>
        <w:jc w:val="both"/>
      </w:pPr>
      <w:r>
        <w:t>При равном количестве полученных баллов ранжирование поступивших заявок осуществляется с учетом очередности их поступления.</w:t>
      </w:r>
    </w:p>
    <w:p w:rsidR="00EE654F" w:rsidRDefault="00EE654F">
      <w:pPr>
        <w:pStyle w:val="ConsPlusNormal"/>
        <w:spacing w:before="220"/>
        <w:ind w:firstLine="540"/>
        <w:jc w:val="both"/>
      </w:pPr>
      <w:r>
        <w:t>2.21. По результатам оценки заявителей по итогам 2-го этапа конкурса конкурсной комиссией определяются победители конкурса и рекомендуемый размер гранта, предоставляемого министерством каждому победителю конкурса с учетом его собственных средств и запрашиваемого объема гранта в соответствии с бизнес-планом.</w:t>
      </w:r>
    </w:p>
    <w:p w:rsidR="00EE654F" w:rsidRDefault="00EE654F">
      <w:pPr>
        <w:pStyle w:val="ConsPlusNormal"/>
        <w:spacing w:before="220"/>
        <w:ind w:firstLine="540"/>
        <w:jc w:val="both"/>
      </w:pPr>
      <w:r>
        <w:t xml:space="preserve">Максимальный размер гранта в расчете на одного победителя конкурса, являющегося кооперативом, составляет не более 70 млн. рублей, но не более 60% затрат на реализацию бизнес-плана, а в случае использования гранта на цели, указанные в </w:t>
      </w:r>
      <w:hyperlink w:anchor="P237">
        <w:r>
          <w:rPr>
            <w:color w:val="0000FF"/>
          </w:rPr>
          <w:t>подпункте 3.2.5</w:t>
        </w:r>
      </w:hyperlink>
      <w:r>
        <w:t xml:space="preserve"> настоящего Порядка, - не более 80% планируемых затрат. Размер гранта не может быть менее 5 млн. рублей. В случае если заявителем на рассмотрение конкурсной комиссии представлен бизнес-план, предусматривающий размер гранта менее 5 млн. рублей, такой бизнес-план конкурсной комиссией не рассматривается.</w:t>
      </w:r>
    </w:p>
    <w:p w:rsidR="00EE654F" w:rsidRDefault="00EE654F">
      <w:pPr>
        <w:pStyle w:val="ConsPlusNormal"/>
        <w:spacing w:before="220"/>
        <w:ind w:firstLine="540"/>
        <w:jc w:val="both"/>
      </w:pPr>
      <w:r>
        <w:t xml:space="preserve">Максимальный размер гранта в расчете на одного победителя конкурса, являющегося начинающим кооперативом, составляет не более 10 млн. рублей, но не более 80% затрат на реализацию бизнес-плана. Грант может быть использован начинающим кооперативом на цели, указанные в </w:t>
      </w:r>
      <w:hyperlink w:anchor="P233">
        <w:r>
          <w:rPr>
            <w:color w:val="0000FF"/>
          </w:rPr>
          <w:t>подпунктах 3.2.1</w:t>
        </w:r>
      </w:hyperlink>
      <w:r>
        <w:t xml:space="preserve"> - </w:t>
      </w:r>
      <w:hyperlink w:anchor="P236">
        <w:r>
          <w:rPr>
            <w:color w:val="0000FF"/>
          </w:rPr>
          <w:t>3.2.4</w:t>
        </w:r>
      </w:hyperlink>
      <w:r>
        <w:t xml:space="preserve"> и </w:t>
      </w:r>
      <w:hyperlink w:anchor="P239">
        <w:r>
          <w:rPr>
            <w:color w:val="0000FF"/>
          </w:rPr>
          <w:t>3.2.7</w:t>
        </w:r>
      </w:hyperlink>
      <w:r>
        <w:t xml:space="preserve"> настоящего Порядка.</w:t>
      </w:r>
    </w:p>
    <w:p w:rsidR="00EE654F" w:rsidRDefault="00EE654F">
      <w:pPr>
        <w:pStyle w:val="ConsPlusNormal"/>
        <w:spacing w:before="220"/>
        <w:ind w:firstLine="540"/>
        <w:jc w:val="both"/>
      </w:pPr>
      <w:r>
        <w:t>В отношении победителя конкурса, использующего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EE654F" w:rsidRDefault="00EE654F">
      <w:pPr>
        <w:pStyle w:val="ConsPlusNormal"/>
        <w:spacing w:before="220"/>
        <w:ind w:firstLine="540"/>
        <w:jc w:val="both"/>
      </w:pPr>
      <w:r>
        <w:t>2.22. В случае если установленным требованиям соответствуют единственный заявитель и поданная им заявка, такой заявитель признается победителем конкурса при выполнении одновременно следующих условий:</w:t>
      </w:r>
    </w:p>
    <w:p w:rsidR="00EE654F" w:rsidRDefault="00EE654F">
      <w:pPr>
        <w:pStyle w:val="ConsPlusNormal"/>
        <w:spacing w:before="220"/>
        <w:ind w:firstLine="540"/>
        <w:jc w:val="both"/>
      </w:pPr>
      <w:r>
        <w:t xml:space="preserve">результат оценки заявителя по </w:t>
      </w:r>
      <w:hyperlink w:anchor="P390">
        <w:r>
          <w:rPr>
            <w:color w:val="0000FF"/>
          </w:rPr>
          <w:t>критериям</w:t>
        </w:r>
      </w:hyperlink>
      <w:r>
        <w:t xml:space="preserve"> оценки заявителей, указанным в приложении N 1, составляет не менее минимального количества баллов, установленных </w:t>
      </w:r>
      <w:hyperlink w:anchor="P189">
        <w:r>
          <w:rPr>
            <w:color w:val="0000FF"/>
          </w:rPr>
          <w:t>абзацем третьим подпункта 2.16.3.1</w:t>
        </w:r>
      </w:hyperlink>
      <w:r>
        <w:t xml:space="preserve"> настоящего Порядка;</w:t>
      </w:r>
    </w:p>
    <w:p w:rsidR="00EE654F" w:rsidRDefault="00EE654F">
      <w:pPr>
        <w:pStyle w:val="ConsPlusNormal"/>
        <w:spacing w:before="220"/>
        <w:ind w:firstLine="540"/>
        <w:jc w:val="both"/>
      </w:pPr>
      <w:r>
        <w:t xml:space="preserve">по результатам 2-го этапа конкурса бизнес-план заявителя был оценен конкурсной комиссией по </w:t>
      </w:r>
      <w:hyperlink w:anchor="P489">
        <w:r>
          <w:rPr>
            <w:color w:val="0000FF"/>
          </w:rPr>
          <w:t>критериям</w:t>
        </w:r>
      </w:hyperlink>
      <w:r>
        <w:t xml:space="preserve"> оценки бизнес-планов заявителей согласно приложению N 2.</w:t>
      </w:r>
    </w:p>
    <w:p w:rsidR="00EE654F" w:rsidRDefault="00EE654F">
      <w:pPr>
        <w:pStyle w:val="ConsPlusNormal"/>
        <w:spacing w:before="220"/>
        <w:ind w:firstLine="540"/>
        <w:jc w:val="both"/>
      </w:pPr>
      <w:r>
        <w:t>2.23. Протокол подведения итогов конкурса формируется автоматически на едином портале на основании результатов определения победителя (победителей) конкурса и включает следующую информацию:</w:t>
      </w:r>
    </w:p>
    <w:p w:rsidR="00EE654F" w:rsidRDefault="00EE654F">
      <w:pPr>
        <w:pStyle w:val="ConsPlusNormal"/>
        <w:spacing w:before="220"/>
        <w:ind w:firstLine="540"/>
        <w:jc w:val="both"/>
      </w:pPr>
      <w:r>
        <w:t>дату и время регистрации заявок в системе "Электронный бюджет";</w:t>
      </w:r>
    </w:p>
    <w:p w:rsidR="00EE654F" w:rsidRDefault="00EE654F">
      <w:pPr>
        <w:pStyle w:val="ConsPlusNormal"/>
        <w:spacing w:before="220"/>
        <w:ind w:firstLine="540"/>
        <w:jc w:val="both"/>
      </w:pPr>
      <w:r>
        <w:t>дату, время и место проведения рассмотрения и оценки заявок;</w:t>
      </w:r>
    </w:p>
    <w:p w:rsidR="00EE654F" w:rsidRDefault="00EE654F">
      <w:pPr>
        <w:pStyle w:val="ConsPlusNormal"/>
        <w:spacing w:before="220"/>
        <w:ind w:firstLine="540"/>
        <w:jc w:val="both"/>
      </w:pPr>
      <w:r>
        <w:t>информацию об участниках конкурса, заявки которых были рассмотрены;</w:t>
      </w:r>
    </w:p>
    <w:p w:rsidR="00EE654F" w:rsidRDefault="00EE654F">
      <w:pPr>
        <w:pStyle w:val="ConsPlusNormal"/>
        <w:spacing w:before="220"/>
        <w:ind w:firstLine="540"/>
        <w:jc w:val="both"/>
      </w:pPr>
      <w:r>
        <w:t>информацию об участниках конкурса, заявки которых были отклонены, с указанием причин их отклонения;</w:t>
      </w:r>
    </w:p>
    <w:p w:rsidR="00EE654F" w:rsidRDefault="00EE654F">
      <w:pPr>
        <w:pStyle w:val="ConsPlusNormal"/>
        <w:spacing w:before="220"/>
        <w:ind w:firstLine="540"/>
        <w:jc w:val="both"/>
      </w:pPr>
      <w:r>
        <w:t>наименование победителя (победителей) конкурса с указанием размера предоставляемого гранта.</w:t>
      </w:r>
    </w:p>
    <w:p w:rsidR="00EE654F" w:rsidRDefault="00EE654F" w:rsidP="00843FD8">
      <w:pPr>
        <w:pStyle w:val="ConsPlusNormal"/>
        <w:spacing w:before="220"/>
        <w:ind w:firstLine="540"/>
        <w:jc w:val="both"/>
      </w:pPr>
      <w:r>
        <w:t xml:space="preserve">Протокол подведения итогов конкурса подписывается усиленной квалифицированной электронной подписью председателя конкурсной комиссии в системе "Электронный бюджет" и размещается на едином портале не позднее 1-го рабочего дня, следующего за днем его подписания. </w:t>
      </w:r>
      <w:r w:rsidR="00843FD8" w:rsidRPr="00843FD8">
        <w:rPr>
          <w:highlight w:val="lightGray"/>
        </w:rPr>
        <w:t>Внесение изменений в протокол подведения итогов конкурса осуществляется не позднее 10 календарных дней со дня подписания первой версии протокола подведения итогов конкурса путем формирования новой версии указанного протокола с указанием причин внесения изменений</w:t>
      </w:r>
      <w:r w:rsidRPr="00843FD8">
        <w:rPr>
          <w:highlight w:val="lightGray"/>
        </w:rPr>
        <w:t>.</w:t>
      </w:r>
    </w:p>
    <w:p w:rsidR="00EE654F" w:rsidRDefault="00EE654F">
      <w:pPr>
        <w:pStyle w:val="ConsPlusNormal"/>
        <w:spacing w:before="220"/>
        <w:ind w:firstLine="540"/>
        <w:jc w:val="both"/>
      </w:pPr>
      <w:r>
        <w:t>2.24. В течение 5 календарных дней после формирования протокола подведения итогов конкурса принимается распоряжение министерства о признании заявителей победителями конкурса, предусматривающее размер гранта, подлежащего предоставлению каждому из победителей конкурса (далее - распоряжение о предоставлении гранта).</w:t>
      </w:r>
    </w:p>
    <w:p w:rsidR="00EE654F" w:rsidRDefault="00EE654F">
      <w:pPr>
        <w:pStyle w:val="ConsPlusNormal"/>
        <w:spacing w:before="220"/>
        <w:ind w:firstLine="540"/>
        <w:jc w:val="both"/>
      </w:pPr>
      <w:r>
        <w:t>2.25. Победитель конкурса имеет право внести изменения в бизнес-план не более 2 раз в течение периода его реализации в следующем порядке.</w:t>
      </w:r>
    </w:p>
    <w:p w:rsidR="00EE654F" w:rsidRDefault="00EE654F">
      <w:pPr>
        <w:pStyle w:val="ConsPlusNormal"/>
        <w:spacing w:before="220"/>
        <w:ind w:firstLine="540"/>
        <w:jc w:val="both"/>
      </w:pPr>
      <w:r>
        <w:t>2.25.1. Победитель конкурса направляет в конкурсную комиссию ходатайство о внесении изменений в бизнес-план, включающее обоснование необходимости предполагаемых изменений (далее - ходатайство), и проект актуализированного бизнес-плана.</w:t>
      </w:r>
    </w:p>
    <w:p w:rsidR="00EE654F" w:rsidRDefault="00EE654F">
      <w:pPr>
        <w:pStyle w:val="ConsPlusNormal"/>
        <w:spacing w:before="220"/>
        <w:ind w:firstLine="540"/>
        <w:jc w:val="both"/>
      </w:pPr>
      <w:r>
        <w:t>2.25.2. Конкурсная комиссия в срок, не превышающий 60 календарных дней со дня поступления ходатайства, принимает решение о согласовании (об отказе в согласовании) изменений в бизнес-плане.</w:t>
      </w:r>
    </w:p>
    <w:p w:rsidR="00EE654F" w:rsidRDefault="00EE654F">
      <w:pPr>
        <w:pStyle w:val="ConsPlusNormal"/>
        <w:spacing w:before="220"/>
        <w:ind w:firstLine="540"/>
        <w:jc w:val="both"/>
      </w:pPr>
      <w:r>
        <w:t>2.25.3. Министерство в течение 5 рабочих дней после принятия конкурсной комиссией решения о согласовании (об отказе в согласовании) изменений в бизнес-плане направляет победителю конкурса с нарочным (под подпись) или заказным письмом с уведомлением о вручении уведомление о результатах рассмотрения ходатайства и при необходимости в срок не позднее 10 рабочих дней со дня принятия конкурсной комиссией решения о согласовании изменений в бизнес-плане готовит проект дополнительного соглашения к соглашению, предусматривающего необходимые изменения.</w:t>
      </w:r>
    </w:p>
    <w:p w:rsidR="00EE654F" w:rsidRDefault="00EE654F">
      <w:pPr>
        <w:pStyle w:val="ConsPlusNormal"/>
        <w:spacing w:before="220"/>
        <w:ind w:firstLine="540"/>
        <w:jc w:val="both"/>
      </w:pPr>
      <w:r>
        <w:t>2.25.4. Дополнительное соглашение к соглашению заключается в течение 20 рабочих дней со дня подготовки министерством дополнительного соглашения к соглашению.</w:t>
      </w:r>
    </w:p>
    <w:p w:rsidR="00EE654F" w:rsidRDefault="00EE654F">
      <w:pPr>
        <w:pStyle w:val="ConsPlusNormal"/>
        <w:ind w:firstLine="540"/>
        <w:jc w:val="both"/>
      </w:pPr>
    </w:p>
    <w:p w:rsidR="00EE654F" w:rsidRDefault="00EE654F">
      <w:pPr>
        <w:pStyle w:val="ConsPlusTitle"/>
        <w:ind w:firstLine="540"/>
        <w:jc w:val="both"/>
        <w:outlineLvl w:val="1"/>
      </w:pPr>
      <w:r>
        <w:t>3. Условия и порядок предоставления грантов</w:t>
      </w:r>
    </w:p>
    <w:p w:rsidR="00EE654F" w:rsidRDefault="00EE654F">
      <w:pPr>
        <w:pStyle w:val="ConsPlusNormal"/>
        <w:ind w:firstLine="540"/>
        <w:jc w:val="both"/>
      </w:pPr>
    </w:p>
    <w:p w:rsidR="00EE654F" w:rsidRDefault="00EE654F">
      <w:pPr>
        <w:pStyle w:val="ConsPlusNormal"/>
        <w:ind w:firstLine="540"/>
        <w:jc w:val="both"/>
      </w:pPr>
      <w:r>
        <w:t>3.1. Гранты предоставляются победителям конкурса:</w:t>
      </w:r>
    </w:p>
    <w:p w:rsidR="00EE654F" w:rsidRDefault="00EE654F">
      <w:pPr>
        <w:pStyle w:val="ConsPlusNormal"/>
        <w:spacing w:before="220"/>
        <w:ind w:firstLine="540"/>
        <w:jc w:val="both"/>
      </w:pPr>
      <w:r>
        <w:t xml:space="preserve">прошедшим отбор в соответствии с </w:t>
      </w:r>
      <w:hyperlink w:anchor="P84">
        <w:r>
          <w:rPr>
            <w:color w:val="0000FF"/>
          </w:rPr>
          <w:t>разделом 2</w:t>
        </w:r>
      </w:hyperlink>
      <w:r>
        <w:t xml:space="preserve"> настоящего Порядка;</w:t>
      </w:r>
    </w:p>
    <w:p w:rsidR="00843FD8" w:rsidRDefault="00843FD8" w:rsidP="00843FD8">
      <w:pPr>
        <w:pStyle w:val="ConsPlusNormal"/>
        <w:shd w:val="clear" w:color="auto" w:fill="D0CECE" w:themeFill="background2" w:themeFillShade="E6"/>
        <w:spacing w:before="220"/>
        <w:ind w:firstLine="540"/>
        <w:jc w:val="both"/>
      </w:pPr>
      <w:r w:rsidRPr="00843FD8">
        <w:t>зарегистрированным и осуществляющим деятельность на сельской территории или на территории сельской агломерации Кировской области;</w:t>
      </w:r>
    </w:p>
    <w:p w:rsidR="00EE654F" w:rsidRDefault="00EE654F">
      <w:pPr>
        <w:pStyle w:val="ConsPlusNormal"/>
        <w:spacing w:before="220"/>
        <w:ind w:firstLine="540"/>
        <w:jc w:val="both"/>
      </w:pPr>
      <w:r>
        <w:t xml:space="preserve">соответствующим требованиям </w:t>
      </w:r>
      <w:hyperlink w:anchor="P115">
        <w:r>
          <w:rPr>
            <w:color w:val="0000FF"/>
          </w:rPr>
          <w:t>подпунктов 2.5.3</w:t>
        </w:r>
      </w:hyperlink>
      <w:r>
        <w:t xml:space="preserve"> - </w:t>
      </w:r>
      <w:hyperlink w:anchor="P123">
        <w:r>
          <w:rPr>
            <w:color w:val="0000FF"/>
          </w:rPr>
          <w:t>2.5.11</w:t>
        </w:r>
      </w:hyperlink>
      <w:r>
        <w:t xml:space="preserve"> настоящего Порядка на дату заключения с министерством соглашения.</w:t>
      </w:r>
    </w:p>
    <w:p w:rsidR="00EE654F" w:rsidRDefault="00EE654F">
      <w:pPr>
        <w:pStyle w:val="ConsPlusNormal"/>
        <w:spacing w:before="220"/>
        <w:ind w:firstLine="540"/>
        <w:jc w:val="both"/>
      </w:pPr>
      <w:r>
        <w:t xml:space="preserve">Проверка победителя конкурса на соответствие требованиям, предусмотренным </w:t>
      </w:r>
      <w:hyperlink w:anchor="P115">
        <w:r>
          <w:rPr>
            <w:color w:val="0000FF"/>
          </w:rPr>
          <w:t>подпунктами 2.5.3</w:t>
        </w:r>
      </w:hyperlink>
      <w:r>
        <w:t xml:space="preserve"> - </w:t>
      </w:r>
      <w:hyperlink w:anchor="P123">
        <w:r>
          <w:rPr>
            <w:color w:val="0000FF"/>
          </w:rPr>
          <w:t>2.5.11</w:t>
        </w:r>
      </w:hyperlink>
      <w:r>
        <w:t xml:space="preserve"> настоящего Порядка, осуществляется министерством в рамках межведомственного электронного взаимодействия.</w:t>
      </w:r>
    </w:p>
    <w:p w:rsidR="00EE654F" w:rsidRDefault="00EE654F">
      <w:pPr>
        <w:pStyle w:val="ConsPlusNormal"/>
        <w:jc w:val="both"/>
      </w:pPr>
      <w:r>
        <w:t xml:space="preserve">(п. 3.1 в ред. </w:t>
      </w:r>
      <w:hyperlink r:id="rId49">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bookmarkStart w:id="14" w:name="P230"/>
      <w:bookmarkEnd w:id="14"/>
      <w:r>
        <w:t xml:space="preserve">3.1-1. Получение гранта возможно при условии завершения реализации проекта </w:t>
      </w:r>
      <w:proofErr w:type="spellStart"/>
      <w:r>
        <w:t>грантополучателя</w:t>
      </w:r>
      <w:proofErr w:type="spellEnd"/>
      <w:r>
        <w:t xml:space="preserve">, на который ранее был получен грант, отсутствия внесения изменений в плановые показатели деятельности ранее реализованного проекта </w:t>
      </w:r>
      <w:proofErr w:type="spellStart"/>
      <w:r>
        <w:t>грантополучателя</w:t>
      </w:r>
      <w:proofErr w:type="spellEnd"/>
      <w:r>
        <w:t xml:space="preserve"> с участием средств гранта либо при условии внесения изменений в плановые показатели деятельности ранее реализованного проекта </w:t>
      </w:r>
      <w:proofErr w:type="spellStart"/>
      <w:r>
        <w:t>грантополучателя</w:t>
      </w:r>
      <w:proofErr w:type="spellEnd"/>
      <w:r>
        <w:t xml:space="preserve"> с участием средств гранта вследствие наступления обстоятельств непреодолимой силы не более чем на 10%. Повторное получение гранта возможно при условии реализации в полном объеме бизнес-плана, на который был получен грант, и достижения плановых показателей деятельности, но не ранее чем через 36 месяцев с даты получения предыдущего гранта.</w:t>
      </w:r>
    </w:p>
    <w:p w:rsidR="00EE654F" w:rsidRDefault="00EE654F">
      <w:pPr>
        <w:pStyle w:val="ConsPlusNormal"/>
        <w:jc w:val="both"/>
      </w:pPr>
      <w:r>
        <w:t xml:space="preserve">(п. 3.1-1 введен </w:t>
      </w:r>
      <w:hyperlink r:id="rId50">
        <w:r>
          <w:rPr>
            <w:color w:val="0000FF"/>
          </w:rPr>
          <w:t>постановлением</w:t>
        </w:r>
      </w:hyperlink>
      <w:r>
        <w:t xml:space="preserve"> Правительства Кировской области от 17.02.2022 N 38-П; в ред. </w:t>
      </w:r>
      <w:hyperlink r:id="rId51">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bookmarkStart w:id="15" w:name="P232"/>
      <w:bookmarkEnd w:id="15"/>
      <w:r>
        <w:t>3.2. Грант может направляться на осуществление расходов на:</w:t>
      </w:r>
    </w:p>
    <w:p w:rsidR="00EE654F" w:rsidRDefault="00EE654F">
      <w:pPr>
        <w:pStyle w:val="ConsPlusNormal"/>
        <w:spacing w:before="220"/>
        <w:ind w:firstLine="540"/>
        <w:jc w:val="both"/>
      </w:pPr>
      <w:bookmarkStart w:id="16" w:name="P233"/>
      <w:bookmarkEnd w:id="16"/>
      <w:r>
        <w:t>3.2.1. Приобретение, строительство, капитальный ремонт, реконструкцию или модернизацию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(далее - производственный объект).</w:t>
      </w:r>
    </w:p>
    <w:p w:rsidR="00EE654F" w:rsidRDefault="00EE654F">
      <w:pPr>
        <w:pStyle w:val="ConsPlusNormal"/>
        <w:spacing w:before="220"/>
        <w:ind w:firstLine="540"/>
        <w:jc w:val="both"/>
      </w:pPr>
      <w:r>
        <w:t>3.2.2. 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(далее - оборудование). Перечень оборудования утверждается правовым актом министерства.</w:t>
      </w:r>
    </w:p>
    <w:p w:rsidR="00EE654F" w:rsidRDefault="00EE654F">
      <w:pPr>
        <w:pStyle w:val="ConsPlusNormal"/>
        <w:spacing w:before="220"/>
        <w:ind w:firstLine="540"/>
        <w:jc w:val="both"/>
      </w:pPr>
      <w:r>
        <w:t xml:space="preserve">3.2.3. Приобретение и монтаж оборудования для рыбоводной инфраструктуры и товарной </w:t>
      </w:r>
      <w:proofErr w:type="spellStart"/>
      <w:r>
        <w:t>аквакультуры</w:t>
      </w:r>
      <w:proofErr w:type="spellEnd"/>
      <w:r>
        <w:t xml:space="preserve"> (товарного рыбоводства). Перечень указанного оборудования утверждается правовым актом министерства.</w:t>
      </w:r>
    </w:p>
    <w:p w:rsidR="00EE654F" w:rsidRDefault="00EE654F">
      <w:pPr>
        <w:pStyle w:val="ConsPlusNormal"/>
        <w:spacing w:before="220"/>
        <w:ind w:firstLine="540"/>
        <w:jc w:val="both"/>
      </w:pPr>
      <w:bookmarkStart w:id="17" w:name="P236"/>
      <w:bookmarkEnd w:id="17"/>
      <w:r>
        <w:t>3.2.4. 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и техники утверждается правовым актом министерства.</w:t>
      </w:r>
    </w:p>
    <w:p w:rsidR="00EE654F" w:rsidRDefault="00EE654F">
      <w:pPr>
        <w:pStyle w:val="ConsPlusNormal"/>
        <w:spacing w:before="220"/>
        <w:ind w:firstLine="540"/>
        <w:jc w:val="both"/>
      </w:pPr>
      <w:bookmarkStart w:id="18" w:name="P237"/>
      <w:bookmarkEnd w:id="18"/>
      <w:r>
        <w:t xml:space="preserve">3.2.5. Погашение не более 20% привлекаемого на реализацию бизнес-плана победителя конкурса, являющегося кооперативом, льготного инвестиционного кредита в соответствии с </w:t>
      </w:r>
      <w:hyperlink r:id="rId52">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EE654F" w:rsidRDefault="00EE654F">
      <w:pPr>
        <w:pStyle w:val="ConsPlusNormal"/>
        <w:spacing w:before="220"/>
        <w:ind w:firstLine="540"/>
        <w:jc w:val="both"/>
      </w:pPr>
      <w:bookmarkStart w:id="19" w:name="P238"/>
      <w:bookmarkEnd w:id="19"/>
      <w:r>
        <w:t xml:space="preserve">3.2.6. Уплату процентов по кредиту, указанному в </w:t>
      </w:r>
      <w:hyperlink w:anchor="P237">
        <w:r>
          <w:rPr>
            <w:color w:val="0000FF"/>
          </w:rPr>
          <w:t>подпункте 3.2.5</w:t>
        </w:r>
      </w:hyperlink>
      <w:r>
        <w:t xml:space="preserve"> настоящего Порядка, в течение 18 месяцев с даты получения гранта.</w:t>
      </w:r>
    </w:p>
    <w:p w:rsidR="00EE654F" w:rsidRDefault="00EE654F">
      <w:pPr>
        <w:pStyle w:val="ConsPlusNormal"/>
        <w:spacing w:before="220"/>
        <w:ind w:firstLine="540"/>
        <w:jc w:val="both"/>
      </w:pPr>
      <w:bookmarkStart w:id="20" w:name="P239"/>
      <w:bookmarkEnd w:id="20"/>
      <w:r>
        <w:t xml:space="preserve">3.2.7. Погашение не более 20% основного долга по займу, полученному на реализацию проекта </w:t>
      </w:r>
      <w:proofErr w:type="spellStart"/>
      <w:r>
        <w:t>грантополучателя</w:t>
      </w:r>
      <w:proofErr w:type="spellEnd"/>
      <w:r>
        <w:t xml:space="preserve"> в сельскохозяйственном потребительском кредитном кооперативе.</w:t>
      </w:r>
    </w:p>
    <w:p w:rsidR="00EE654F" w:rsidRDefault="00EE654F">
      <w:pPr>
        <w:pStyle w:val="ConsPlusNormal"/>
        <w:jc w:val="both"/>
      </w:pPr>
      <w:r>
        <w:t xml:space="preserve">(п. 3.2 в ред. </w:t>
      </w:r>
      <w:hyperlink r:id="rId53">
        <w:r>
          <w:rPr>
            <w:color w:val="0000FF"/>
          </w:rPr>
          <w:t>постановления</w:t>
        </w:r>
      </w:hyperlink>
      <w:r>
        <w:t xml:space="preserve"> Правительства Кировской области от 19.12.2024 N 576-П)</w:t>
      </w:r>
    </w:p>
    <w:p w:rsidR="000D6ED9" w:rsidRDefault="000D6ED9" w:rsidP="000D6ED9">
      <w:pPr>
        <w:pStyle w:val="ConsPlusNormal"/>
        <w:shd w:val="clear" w:color="auto" w:fill="D0CECE" w:themeFill="background2" w:themeFillShade="E6"/>
        <w:ind w:firstLine="567"/>
        <w:jc w:val="both"/>
      </w:pPr>
      <w:r>
        <w:t xml:space="preserve">3.2.8. Приобретение автономных источников электро- и газоснабжения, обустройство автономных источников водоснабжения, включая приобретение и монтаж </w:t>
      </w:r>
      <w:proofErr w:type="spellStart"/>
      <w:r>
        <w:t>газопоршневых</w:t>
      </w:r>
      <w:proofErr w:type="spellEnd"/>
      <w:r>
        <w:t xml:space="preserve"> установок. Перечень указанного оборудования утверждается правовым актом министерства.</w:t>
      </w:r>
    </w:p>
    <w:p w:rsidR="000D6ED9" w:rsidRDefault="000D6ED9" w:rsidP="000D6ED9">
      <w:pPr>
        <w:pStyle w:val="ConsPlusNormal"/>
        <w:shd w:val="clear" w:color="auto" w:fill="D0CECE" w:themeFill="background2" w:themeFillShade="E6"/>
        <w:ind w:firstLine="540"/>
        <w:jc w:val="both"/>
      </w:pPr>
      <w:r>
        <w:t>Оборудование, указанное в подпункте 3.2.8 настоящего Порядка,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постановлением Правительства Российской Федерации от 17.07.2015 №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статьей 17.1 Федерального закона от 31.12.2014 № 488-ФЗ «О промышленной политике в Российской Федерации», или наличия заключения об отнесении продукции к промышленной продукции, не имеющей произведенных в Российской Федерации аналогов, в соответствии с постановлением Правительства Российской Федерации от 20.09.2017 №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843FD8" w:rsidRDefault="00843FD8">
      <w:pPr>
        <w:pStyle w:val="ConsPlusNormal"/>
        <w:jc w:val="both"/>
      </w:pPr>
    </w:p>
    <w:p w:rsidR="00EE654F" w:rsidRDefault="00EE654F">
      <w:pPr>
        <w:pStyle w:val="ConsPlusNormal"/>
        <w:spacing w:before="220"/>
        <w:ind w:firstLine="540"/>
        <w:jc w:val="both"/>
      </w:pPr>
      <w:r>
        <w:t>3.2-1. Средства гранта на развитие материально-технической базы не предоставляются на финансовое обеспечение части затрат на закладку и (или) уход за виноградниками.</w:t>
      </w:r>
    </w:p>
    <w:p w:rsidR="00EE654F" w:rsidRDefault="00EE654F">
      <w:pPr>
        <w:pStyle w:val="ConsPlusNormal"/>
        <w:jc w:val="both"/>
      </w:pPr>
      <w:r>
        <w:t xml:space="preserve">(п. 3.2-1 введен </w:t>
      </w:r>
      <w:hyperlink r:id="rId54">
        <w:r>
          <w:rPr>
            <w:color w:val="0000FF"/>
          </w:rPr>
          <w:t>постановлением</w:t>
        </w:r>
      </w:hyperlink>
      <w:r>
        <w:t xml:space="preserve"> Правительства Кировской области от 17.02.2022 N 38-П)</w:t>
      </w:r>
    </w:p>
    <w:p w:rsidR="00EE654F" w:rsidRDefault="00EE654F">
      <w:pPr>
        <w:pStyle w:val="ConsPlusNormal"/>
        <w:spacing w:before="220"/>
        <w:ind w:firstLine="540"/>
        <w:jc w:val="both"/>
      </w:pPr>
      <w:r>
        <w:t>3.3. Грант не может быть использован на приобретение средств иностранной валюты, за исключением операций, осуществляемых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E654F" w:rsidRDefault="00EE654F">
      <w:pPr>
        <w:pStyle w:val="ConsPlusNormal"/>
        <w:spacing w:before="220"/>
        <w:ind w:firstLine="540"/>
        <w:jc w:val="both"/>
      </w:pPr>
      <w:r>
        <w:t>3.4. Грант предоставляется в размере, утвержденном распоряжением министерства.</w:t>
      </w:r>
    </w:p>
    <w:p w:rsidR="00EE654F" w:rsidRDefault="00EE654F">
      <w:pPr>
        <w:pStyle w:val="ConsPlusNormal"/>
        <w:spacing w:before="220"/>
        <w:ind w:firstLine="540"/>
        <w:jc w:val="both"/>
      </w:pPr>
      <w:r>
        <w:t>Приобретение имущества, ранее приобретенного с использованием средств государственной поддержки, за счет средств гранта не допускается.</w:t>
      </w:r>
    </w:p>
    <w:p w:rsidR="00EE654F" w:rsidRDefault="00EE654F">
      <w:pPr>
        <w:pStyle w:val="ConsPlusNormal"/>
        <w:spacing w:before="220"/>
        <w:ind w:firstLine="540"/>
        <w:jc w:val="both"/>
      </w:pPr>
      <w:r>
        <w:t>Срок освоения средств гранта составляет не более 24 месяцев со дня получения указанных средств.</w:t>
      </w:r>
    </w:p>
    <w:p w:rsidR="00EE654F" w:rsidRDefault="00EE654F">
      <w:pPr>
        <w:pStyle w:val="ConsPlusNormal"/>
        <w:spacing w:before="220"/>
        <w:ind w:firstLine="540"/>
        <w:jc w:val="both"/>
      </w:pPr>
      <w:r>
        <w:t>В случае наступления обстоятельств непреодолимой силы, препятствующих освоению средств гранта в установленный срок, продление срока использования гранта осуществляется по решению министерства, но не более чем на 6 месяцев в установленном правовым актом министерства порядке.</w:t>
      </w:r>
    </w:p>
    <w:p w:rsidR="00EE654F" w:rsidRDefault="00EE654F">
      <w:pPr>
        <w:pStyle w:val="ConsPlusNormal"/>
        <w:spacing w:before="220"/>
        <w:ind w:firstLine="540"/>
        <w:jc w:val="both"/>
      </w:pPr>
      <w:r>
        <w:t>Основанием для принятия министерством решения о продлении срока использования гранта является документальное подтверждение победителем конкурса наступления обстоятельств непреодолимой силы, препятствующих использованию средств гранта в установленный срок.</w:t>
      </w:r>
    </w:p>
    <w:p w:rsidR="00EE654F" w:rsidRDefault="00EE654F">
      <w:pPr>
        <w:pStyle w:val="ConsPlusNormal"/>
        <w:jc w:val="both"/>
      </w:pPr>
      <w:r>
        <w:t xml:space="preserve">(п. 3.4 в ред. </w:t>
      </w:r>
      <w:hyperlink r:id="rId55">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bookmarkStart w:id="21" w:name="P250"/>
      <w:bookmarkEnd w:id="21"/>
      <w:r>
        <w:t>3.5. Для получения гранта победитель конкурса заключает с министерством соглашение согласно типовой форме, установленной Министерством финансов Российской Федерации, в течение 10 рабочих дней со дня признания его победителем конкурса.</w:t>
      </w:r>
    </w:p>
    <w:p w:rsidR="00EE654F" w:rsidRDefault="00EE654F">
      <w:pPr>
        <w:pStyle w:val="ConsPlusNormal"/>
        <w:spacing w:before="220"/>
        <w:ind w:firstLine="540"/>
        <w:jc w:val="both"/>
      </w:pPr>
      <w:r>
        <w:t>Соглашение заключается в системе "Электронный бюджет".</w:t>
      </w:r>
    </w:p>
    <w:p w:rsidR="00EE654F" w:rsidRDefault="00EE654F">
      <w:pPr>
        <w:pStyle w:val="ConsPlusNormal"/>
        <w:spacing w:before="220"/>
        <w:ind w:firstLine="540"/>
        <w:jc w:val="both"/>
      </w:pPr>
      <w:r>
        <w:t>В соглашении предусматриваются результат предоставления гранта и его значения, обязательство по достижению результата предоставления гранта победителем конкурса, а также обязательства:</w:t>
      </w:r>
    </w:p>
    <w:p w:rsidR="00EE654F" w:rsidRDefault="00EE654F">
      <w:pPr>
        <w:pStyle w:val="ConsPlusNormal"/>
        <w:spacing w:before="220"/>
        <w:ind w:firstLine="540"/>
        <w:jc w:val="both"/>
      </w:pPr>
      <w:bookmarkStart w:id="22" w:name="P253"/>
      <w:bookmarkEnd w:id="22"/>
      <w:r>
        <w:t xml:space="preserve">использовать грант в течение 24 месяцев со дня его перечисления на лицевой счет для учета операций со средствами участников казначейского сопровождения, открытый </w:t>
      </w:r>
      <w:proofErr w:type="spellStart"/>
      <w:r>
        <w:t>грантополучателю</w:t>
      </w:r>
      <w:proofErr w:type="spellEnd"/>
      <w:r>
        <w:t xml:space="preserve"> в министерстве финансов Кировской области в установленном им порядке (далее - лицевой счет победителя конкурса);</w:t>
      </w:r>
    </w:p>
    <w:p w:rsidR="00EE654F" w:rsidRDefault="00EE654F">
      <w:pPr>
        <w:pStyle w:val="ConsPlusNormal"/>
        <w:spacing w:before="220"/>
        <w:ind w:firstLine="540"/>
        <w:jc w:val="both"/>
      </w:pPr>
      <w:r>
        <w:t xml:space="preserve">представлять в министерство отчетность о сохранении рабочих мест, созданных в рамках реализации проекта </w:t>
      </w:r>
      <w:proofErr w:type="spellStart"/>
      <w:r>
        <w:t>грантополучателя</w:t>
      </w:r>
      <w:proofErr w:type="spellEnd"/>
      <w:r>
        <w:t>, в течение не менее чем 5 лет со дня получения гранта;</w:t>
      </w:r>
    </w:p>
    <w:p w:rsidR="00EE654F" w:rsidRDefault="00EE654F">
      <w:pPr>
        <w:pStyle w:val="ConsPlusNormal"/>
        <w:spacing w:before="220"/>
        <w:ind w:firstLine="540"/>
        <w:jc w:val="both"/>
      </w:pPr>
      <w:r>
        <w:t xml:space="preserve">осуществлять свою деятельность и представлять отчетность о реализации проекта </w:t>
      </w:r>
      <w:proofErr w:type="spellStart"/>
      <w:r>
        <w:t>грантополучателя</w:t>
      </w:r>
      <w:proofErr w:type="spellEnd"/>
      <w:r>
        <w:t xml:space="preserve"> в министерство в течение не менее чем 5 лет со дня получения гранта;</w:t>
      </w:r>
    </w:p>
    <w:p w:rsidR="00EE654F" w:rsidRDefault="00EE654F">
      <w:pPr>
        <w:pStyle w:val="ConsPlusNormal"/>
        <w:spacing w:before="220"/>
        <w:ind w:firstLine="540"/>
        <w:jc w:val="both"/>
      </w:pPr>
      <w:r>
        <w:t xml:space="preserve">расходовать средства гранта в соответствии с перечнем затрат, установленных </w:t>
      </w:r>
      <w:hyperlink w:anchor="P232">
        <w:r>
          <w:rPr>
            <w:color w:val="0000FF"/>
          </w:rPr>
          <w:t>пунктом 3.2</w:t>
        </w:r>
      </w:hyperlink>
      <w:r>
        <w:t xml:space="preserve"> настоящего Порядка;</w:t>
      </w:r>
    </w:p>
    <w:p w:rsidR="00EE654F" w:rsidRDefault="00EE654F">
      <w:pPr>
        <w:pStyle w:val="ConsPlusNormal"/>
        <w:spacing w:before="220"/>
        <w:ind w:firstLine="540"/>
        <w:jc w:val="both"/>
      </w:pPr>
      <w:r>
        <w:t>обеспечивать ежегодный прирост объема реализации сельскохозяйственной продукции в течение не менее чем 5 лет с даты получения гранта не менее чем на 8% в отчетном году по отношению к предыдущему году;</w:t>
      </w:r>
    </w:p>
    <w:p w:rsidR="00EE654F" w:rsidRDefault="00EE654F">
      <w:pPr>
        <w:pStyle w:val="ConsPlusNormal"/>
        <w:spacing w:before="220"/>
        <w:ind w:firstLine="540"/>
        <w:jc w:val="both"/>
      </w:pPr>
      <w:r>
        <w:t>не приобретать имущество у члена данного победителя конкурса (включая ассоциированных членов) за счет гранта;</w:t>
      </w:r>
    </w:p>
    <w:p w:rsidR="00EE654F" w:rsidRDefault="00EE654F">
      <w:pPr>
        <w:pStyle w:val="ConsPlusNormal"/>
        <w:spacing w:before="220"/>
        <w:ind w:firstLine="540"/>
        <w:jc w:val="both"/>
      </w:pPr>
      <w:r>
        <w:t>внести имущество, приобретенное за счет гранта, в неделимый фонд победителя конкурса;</w:t>
      </w:r>
    </w:p>
    <w:p w:rsidR="00EE654F" w:rsidRDefault="00EE654F">
      <w:pPr>
        <w:pStyle w:val="ConsPlusNormal"/>
        <w:spacing w:before="220"/>
        <w:ind w:firstLine="540"/>
        <w:jc w:val="both"/>
      </w:pPr>
      <w:bookmarkStart w:id="23" w:name="P260"/>
      <w:bookmarkEnd w:id="23"/>
      <w:r>
        <w:t>представлять в министерство ежегодное заключение ревизионного союза о результатах деятельности победителя конкурса в течение 5 лет со дня получения гранта.</w:t>
      </w:r>
    </w:p>
    <w:p w:rsidR="00EE654F" w:rsidRDefault="00EE654F">
      <w:pPr>
        <w:pStyle w:val="ConsPlusNormal"/>
        <w:spacing w:before="220"/>
        <w:ind w:firstLine="540"/>
        <w:jc w:val="both"/>
      </w:pPr>
      <w:r>
        <w:t>В соглашении предусматриваются форма отчета о достижении результата предоставления гранта, требования к отчетности о выполнении условий соглашения, формы дополнительной отчетности и сроки ее представления.</w:t>
      </w:r>
    </w:p>
    <w:p w:rsidR="00EE654F" w:rsidRDefault="00EE654F">
      <w:pPr>
        <w:pStyle w:val="ConsPlusNormal"/>
        <w:spacing w:before="220"/>
        <w:ind w:firstLine="540"/>
        <w:jc w:val="both"/>
      </w:pPr>
      <w:r>
        <w:t>В соглашение должны быть включены следующие положения:</w:t>
      </w:r>
    </w:p>
    <w:p w:rsidR="00EE654F" w:rsidRDefault="00EE654F">
      <w:pPr>
        <w:pStyle w:val="ConsPlusNormal"/>
        <w:spacing w:before="220"/>
        <w:ind w:firstLine="540"/>
        <w:jc w:val="both"/>
      </w:pPr>
      <w:r>
        <w:t>положения о казначейском сопровождении средств, установленные правилами казначейского сопровождения в соответствии с бюджетным законодательством Российской Федерации;</w:t>
      </w:r>
    </w:p>
    <w:p w:rsidR="00EE654F" w:rsidRDefault="00EE654F">
      <w:pPr>
        <w:pStyle w:val="ConsPlusNormal"/>
        <w:spacing w:before="220"/>
        <w:ind w:firstLine="540"/>
        <w:jc w:val="both"/>
      </w:pPr>
      <w:r>
        <w:t xml:space="preserve">согласие на осуществление министерством проверки соблюдения победителем конкурса порядка и условий предоставления гранта, в том числе в части достижения результатов предоставления гранта, органами государственного финансового контроля проверки соблюдения победителем конкурса порядка и условий предоставления гранта в соответствии со </w:t>
      </w:r>
      <w:hyperlink r:id="rId56">
        <w:r>
          <w:rPr>
            <w:color w:val="0000FF"/>
          </w:rPr>
          <w:t>статьями 268.1</w:t>
        </w:r>
      </w:hyperlink>
      <w:r>
        <w:t xml:space="preserve"> и </w:t>
      </w:r>
      <w:hyperlink r:id="rId57">
        <w:r>
          <w:rPr>
            <w:color w:val="0000FF"/>
          </w:rPr>
          <w:t>269.2</w:t>
        </w:r>
      </w:hyperlink>
      <w:r>
        <w:t xml:space="preserve"> Бюджетного кодекса Российской Федерации;</w:t>
      </w:r>
    </w:p>
    <w:p w:rsidR="00EE654F" w:rsidRDefault="00EE654F">
      <w:pPr>
        <w:pStyle w:val="ConsPlusNormal"/>
        <w:spacing w:before="220"/>
        <w:ind w:firstLine="540"/>
        <w:jc w:val="both"/>
      </w:pPr>
      <w:r>
        <w:t xml:space="preserve">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о включении новых условий в соглашение в случае уменьшения министерству как получателю бюджетных средств на соответствующий финансовый год ранее доведенных лимитов бюджетных обязательств, приводящего к невозможности предоставления гранта в размере, определенном соглашением;</w:t>
      </w:r>
    </w:p>
    <w:p w:rsidR="00EE654F" w:rsidRDefault="00EE654F">
      <w:pPr>
        <w:pStyle w:val="ConsPlusNormal"/>
        <w:spacing w:before="220"/>
        <w:ind w:firstLine="540"/>
        <w:jc w:val="both"/>
      </w:pPr>
      <w:r>
        <w:t>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E654F" w:rsidRDefault="00EE654F">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типовыми формами, установленными Министерством финансов Российской Федерации.</w:t>
      </w:r>
    </w:p>
    <w:p w:rsidR="00EE654F" w:rsidRDefault="00EE654F">
      <w:pPr>
        <w:pStyle w:val="ConsPlusNormal"/>
        <w:spacing w:before="220"/>
        <w:ind w:firstLine="540"/>
        <w:jc w:val="both"/>
      </w:pPr>
      <w:r>
        <w:t xml:space="preserve">Если победитель конкурса не заключит соглашение в указанный в </w:t>
      </w:r>
      <w:hyperlink w:anchor="P250">
        <w:r>
          <w:rPr>
            <w:color w:val="0000FF"/>
          </w:rPr>
          <w:t>абзаце первом пункта 3.5</w:t>
        </w:r>
      </w:hyperlink>
      <w:r>
        <w:t xml:space="preserve"> настоящего Порядка срок, министерство в течение 5 рабочих дней со дня истечения установленного срока признает такого победителя конкурса уклонившимся от заключения соглашения и отменяет распоряжение о предоставлении гранта.</w:t>
      </w:r>
    </w:p>
    <w:p w:rsidR="00EE654F" w:rsidRDefault="00EE654F">
      <w:pPr>
        <w:pStyle w:val="ConsPlusNormal"/>
        <w:spacing w:before="220"/>
        <w:ind w:firstLine="540"/>
        <w:jc w:val="both"/>
      </w:pPr>
      <w:r>
        <w:t>Внесение изменений в соглашение при реорганизации, ликвидации или прекращении деятельности победителя конкурса осуществляется в следующем порядке:</w:t>
      </w:r>
    </w:p>
    <w:p w:rsidR="00EE654F" w:rsidRDefault="00EE654F">
      <w:pPr>
        <w:pStyle w:val="ConsPlusNormal"/>
        <w:spacing w:before="220"/>
        <w:ind w:firstLine="540"/>
        <w:jc w:val="both"/>
      </w:pPr>
      <w:r>
        <w:t>при реорганизации победителя конкурса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E654F" w:rsidRDefault="00EE654F">
      <w:pPr>
        <w:pStyle w:val="ConsPlusNormal"/>
        <w:spacing w:before="220"/>
        <w:ind w:firstLine="540"/>
        <w:jc w:val="both"/>
      </w:pPr>
      <w:r>
        <w:t>при реорганизации победителя конкурса в форме разделения, выделения, а также при ликвидации победителя конкурса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победителем конкурса обязательствах, источником финансового обеспечения которых является грант, и возврате неиспользованного остатка гранта в областной бюджет.</w:t>
      </w:r>
    </w:p>
    <w:p w:rsidR="00EE654F" w:rsidRDefault="00EE654F">
      <w:pPr>
        <w:pStyle w:val="ConsPlusNormal"/>
        <w:jc w:val="both"/>
      </w:pPr>
      <w:r>
        <w:t xml:space="preserve">(п. 3.5 в ред. </w:t>
      </w:r>
      <w:hyperlink r:id="rId58">
        <w:r>
          <w:rPr>
            <w:color w:val="0000FF"/>
          </w:rPr>
          <w:t>постановления</w:t>
        </w:r>
      </w:hyperlink>
      <w:r>
        <w:t xml:space="preserve"> Правительства Кировской области от 19.12.2024 N 576-П)</w:t>
      </w:r>
    </w:p>
    <w:p w:rsidR="000D6ED9" w:rsidRDefault="000D6ED9">
      <w:pPr>
        <w:pStyle w:val="ConsPlusNormal"/>
        <w:spacing w:before="220"/>
        <w:ind w:firstLine="540"/>
        <w:jc w:val="both"/>
      </w:pPr>
      <w:r w:rsidRPr="000D6ED9">
        <w:rPr>
          <w:highlight w:val="lightGray"/>
        </w:rPr>
        <w:t>3.6. Результатом предоставления гранта является прирост объема выручки от реализации сельскохозяйственной и (или) пищевой продукции в отчетном году по отношению к предыдущему году. Тип результата предоставления гранта – производство (реализация) продукции.</w:t>
      </w:r>
      <w:r w:rsidRPr="000D6ED9">
        <w:t xml:space="preserve"> </w:t>
      </w:r>
    </w:p>
    <w:p w:rsidR="00EE654F" w:rsidRDefault="00EE654F">
      <w:pPr>
        <w:pStyle w:val="ConsPlusNormal"/>
        <w:spacing w:before="220"/>
        <w:ind w:firstLine="540"/>
        <w:jc w:val="both"/>
      </w:pPr>
      <w:r>
        <w:t>3.6-1. Средства гранта подлежат казначейскому сопровождению.</w:t>
      </w:r>
    </w:p>
    <w:p w:rsidR="00EE654F" w:rsidRDefault="00EE654F">
      <w:pPr>
        <w:pStyle w:val="ConsPlusNormal"/>
        <w:jc w:val="both"/>
      </w:pPr>
      <w:r>
        <w:t xml:space="preserve">(п. 3.6-1 введен </w:t>
      </w:r>
      <w:hyperlink r:id="rId59">
        <w:r>
          <w:rPr>
            <w:color w:val="0000FF"/>
          </w:rPr>
          <w:t>постановлением</w:t>
        </w:r>
      </w:hyperlink>
      <w:r>
        <w:t xml:space="preserve"> Правительства Кировской области от 05.05.2023 N 231-П)</w:t>
      </w:r>
    </w:p>
    <w:p w:rsidR="00EE654F" w:rsidRDefault="00EE654F">
      <w:pPr>
        <w:pStyle w:val="ConsPlusNormal"/>
        <w:spacing w:before="220"/>
        <w:ind w:firstLine="540"/>
        <w:jc w:val="both"/>
      </w:pPr>
      <w:r>
        <w:t>3.7. Министерство:</w:t>
      </w:r>
    </w:p>
    <w:p w:rsidR="00EE654F" w:rsidRDefault="00EE654F">
      <w:pPr>
        <w:pStyle w:val="ConsPlusNormal"/>
        <w:spacing w:before="220"/>
        <w:ind w:firstLine="540"/>
        <w:jc w:val="both"/>
      </w:pPr>
      <w:r>
        <w:t xml:space="preserve">3.7.1. В течение 45 дней со дня подписания соглашения перечисляет денежные средства в установленном порядке на лицевой счет победителя конкурса в размере 100% суммы гранта, указанной в соглашении. Перечисление гранта осуществляется при условии соответствия победителя конкурса требованиям </w:t>
      </w:r>
      <w:hyperlink w:anchor="P115">
        <w:r>
          <w:rPr>
            <w:color w:val="0000FF"/>
          </w:rPr>
          <w:t>пунктов 2.5.3</w:t>
        </w:r>
      </w:hyperlink>
      <w:r>
        <w:t xml:space="preserve"> - </w:t>
      </w:r>
      <w:hyperlink w:anchor="P123">
        <w:r>
          <w:rPr>
            <w:color w:val="0000FF"/>
          </w:rPr>
          <w:t>2.5.11</w:t>
        </w:r>
      </w:hyperlink>
      <w:r>
        <w:t xml:space="preserve"> настоящего Порядка. Проверка соответствия победителя конкурса требованиям </w:t>
      </w:r>
      <w:hyperlink w:anchor="P115">
        <w:r>
          <w:rPr>
            <w:color w:val="0000FF"/>
          </w:rPr>
          <w:t>пунктов 2.5.3</w:t>
        </w:r>
      </w:hyperlink>
      <w:r>
        <w:t xml:space="preserve"> - </w:t>
      </w:r>
      <w:hyperlink w:anchor="P123">
        <w:r>
          <w:rPr>
            <w:color w:val="0000FF"/>
          </w:rPr>
          <w:t>2.5.11</w:t>
        </w:r>
      </w:hyperlink>
      <w:r>
        <w:t xml:space="preserve"> настоящего Порядка осуществляется министерством в рамках межведомственного электронного взаимодействия.</w:t>
      </w:r>
    </w:p>
    <w:p w:rsidR="00EE654F" w:rsidRDefault="00EE654F">
      <w:pPr>
        <w:pStyle w:val="ConsPlusNormal"/>
        <w:jc w:val="both"/>
      </w:pPr>
      <w:r>
        <w:t xml:space="preserve">(в ред. </w:t>
      </w:r>
      <w:hyperlink r:id="rId60">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3.7.2. Хранит в течение 6 лет со дня перечисления сумм грантов документы, полученные от победителей конкурса.</w:t>
      </w:r>
    </w:p>
    <w:p w:rsidR="00EE654F" w:rsidRDefault="00EE654F">
      <w:pPr>
        <w:pStyle w:val="ConsPlusNormal"/>
        <w:spacing w:before="220"/>
        <w:ind w:firstLine="540"/>
        <w:jc w:val="both"/>
      </w:pPr>
      <w:r>
        <w:t>3.8. Победитель конкурса:</w:t>
      </w:r>
    </w:p>
    <w:p w:rsidR="00EE654F" w:rsidRDefault="00EE654F">
      <w:pPr>
        <w:pStyle w:val="ConsPlusNormal"/>
        <w:spacing w:before="220"/>
        <w:ind w:firstLine="540"/>
        <w:jc w:val="both"/>
      </w:pPr>
      <w:bookmarkStart w:id="24" w:name="P282"/>
      <w:bookmarkEnd w:id="24"/>
      <w:r>
        <w:t>3.8.1. Для расходования со счета средств гранта представляет в орган местного самоуправления или в министерство (в случае, если орган местного самоуправления, на территории которого зарегистрирован кооператив, не наделен отдельными государственными полномочиями Кировской области по поддержке сельскохозяйственного производства) следующие документы:</w:t>
      </w:r>
    </w:p>
    <w:p w:rsidR="00EE654F" w:rsidRDefault="00EE654F">
      <w:pPr>
        <w:pStyle w:val="ConsPlusNormal"/>
        <w:spacing w:before="220"/>
        <w:ind w:firstLine="540"/>
        <w:jc w:val="both"/>
      </w:pPr>
      <w:r>
        <w:t>3.8.1.1. Копию соглашения - 1 раз при первом обращении.</w:t>
      </w:r>
    </w:p>
    <w:p w:rsidR="00EE654F" w:rsidRDefault="00EE654F">
      <w:pPr>
        <w:pStyle w:val="ConsPlusNormal"/>
        <w:spacing w:before="220"/>
        <w:ind w:firstLine="540"/>
        <w:jc w:val="both"/>
      </w:pPr>
      <w:r>
        <w:t>3.8.1.2. Копию бизнес-плана - 1 раз при первом обращении, а также в случае внесения изменений в бизнес-план.</w:t>
      </w:r>
    </w:p>
    <w:p w:rsidR="00EE654F" w:rsidRDefault="00EE654F">
      <w:pPr>
        <w:pStyle w:val="ConsPlusNormal"/>
        <w:spacing w:before="220"/>
        <w:ind w:firstLine="540"/>
        <w:jc w:val="both"/>
      </w:pPr>
      <w:r>
        <w:t>3.8.1.3. Заверенные руководителем победителя конкурса копии следующих документов, подтверждающих направление расходования гранта:</w:t>
      </w:r>
    </w:p>
    <w:p w:rsidR="00EE654F" w:rsidRDefault="00EE654F">
      <w:pPr>
        <w:pStyle w:val="ConsPlusNormal"/>
        <w:jc w:val="both"/>
      </w:pPr>
      <w:r>
        <w:t xml:space="preserve">(в ред. </w:t>
      </w:r>
      <w:hyperlink r:id="rId61">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3.8.1.3.1. Договоров купли-продажи производственных объектов и документов, удостоверяющих государственную регистрацию права собственности победителя конкурса на указанные производственные объекты, или договоров купли-продажи производственных объектов (в случае приобретения модульного производственного объекта у его производителя) - в случае использования средств гранта на приобретение производственных объектов.</w:t>
      </w:r>
    </w:p>
    <w:p w:rsidR="00EE654F" w:rsidRDefault="00EE654F">
      <w:pPr>
        <w:pStyle w:val="ConsPlusNormal"/>
        <w:spacing w:before="220"/>
        <w:ind w:firstLine="540"/>
        <w:jc w:val="both"/>
      </w:pPr>
      <w:bookmarkStart w:id="25" w:name="P288"/>
      <w:bookmarkEnd w:id="25"/>
      <w:r>
        <w:t>3.8.1.3.2. Проектной документации, имеющей положительное заключение государственной экспертизы проектной документации (в случае, если разработка проектной документации и проведение ее государственной экспертизы в соответствии с законодательством Российской Федерации являются обязательными) и положительный результат проверки достоверности определения сметной стоимости работ,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 (далее - положительный результат проверки достоверности определения сметной стоимости работ), разрешения на строительство производственных объектов в случаях, установленных действующим законодательством, - в случае использования средств гранта на строительство (реконструкцию) производственных объектов.</w:t>
      </w:r>
    </w:p>
    <w:p w:rsidR="00EE654F" w:rsidRDefault="00EE654F">
      <w:pPr>
        <w:pStyle w:val="ConsPlusNormal"/>
        <w:spacing w:before="220"/>
        <w:ind w:firstLine="540"/>
        <w:jc w:val="both"/>
      </w:pPr>
      <w:r>
        <w:t>3.8.1.3.3. Сметы, имеющей положительный результат проверки достоверности определения сметной стоимости работ, - в случае использования средств гранта на строительство производственных объектов, не являющихся производственными объектами капитального строительства.</w:t>
      </w:r>
    </w:p>
    <w:p w:rsidR="00EE654F" w:rsidRDefault="00EE654F">
      <w:pPr>
        <w:pStyle w:val="ConsPlusNormal"/>
        <w:spacing w:before="220"/>
        <w:ind w:firstLine="540"/>
        <w:jc w:val="both"/>
      </w:pPr>
      <w:r>
        <w:t>3.8.1.3.4. Сметы, составленной на основании дефектной ведомости, утвержденной застройщиком или техническим заказчиком, имеющей положительный результат проверки достоверности определения сметной стоимости работ, - в случае использования средств гранта на капитальный ремонт производственных объектов.</w:t>
      </w:r>
    </w:p>
    <w:p w:rsidR="00EE654F" w:rsidRDefault="00EE654F">
      <w:pPr>
        <w:pStyle w:val="ConsPlusNormal"/>
        <w:spacing w:before="220"/>
        <w:ind w:firstLine="540"/>
        <w:jc w:val="both"/>
      </w:pPr>
      <w:bookmarkStart w:id="26" w:name="P291"/>
      <w:bookmarkEnd w:id="26"/>
      <w:r>
        <w:t>3.8.1.3.5. В случае использования средств гранта на модернизацию производственных объектов:</w:t>
      </w:r>
    </w:p>
    <w:p w:rsidR="00EE654F" w:rsidRDefault="00EE654F">
      <w:pPr>
        <w:pStyle w:val="ConsPlusNormal"/>
        <w:spacing w:before="220"/>
        <w:ind w:firstLine="540"/>
        <w:jc w:val="both"/>
      </w:pPr>
      <w:r>
        <w:t>сметы, имеющей положительный результат проверки достоверности определения сметной стоимости работ;</w:t>
      </w:r>
    </w:p>
    <w:p w:rsidR="00EE654F" w:rsidRDefault="00EE654F">
      <w:pPr>
        <w:pStyle w:val="ConsPlusNormal"/>
        <w:spacing w:before="220"/>
        <w:ind w:firstLine="540"/>
        <w:jc w:val="both"/>
      </w:pPr>
      <w:r>
        <w:t>договоров на поставку оборудования и техники, входящих в состав сметы;</w:t>
      </w:r>
    </w:p>
    <w:p w:rsidR="00EE654F" w:rsidRDefault="00EE654F">
      <w:pPr>
        <w:pStyle w:val="ConsPlusNormal"/>
        <w:spacing w:before="220"/>
        <w:ind w:firstLine="540"/>
        <w:jc w:val="both"/>
      </w:pPr>
      <w:r>
        <w:t>документов, подтверждающих получение единиц оборудования и техники, входящих в состав сметы;</w:t>
      </w:r>
    </w:p>
    <w:p w:rsidR="00EE654F" w:rsidRDefault="00EE654F">
      <w:pPr>
        <w:pStyle w:val="ConsPlusNormal"/>
        <w:spacing w:before="220"/>
        <w:ind w:firstLine="540"/>
        <w:jc w:val="both"/>
      </w:pPr>
      <w:r>
        <w:t>платежных документов, подтверждающих оплату оборудования и техники, входящих в состав сметы;</w:t>
      </w:r>
    </w:p>
    <w:p w:rsidR="00EE654F" w:rsidRDefault="00EE654F">
      <w:pPr>
        <w:pStyle w:val="ConsPlusNormal"/>
        <w:spacing w:before="220"/>
        <w:ind w:firstLine="540"/>
        <w:jc w:val="both"/>
      </w:pPr>
      <w:r>
        <w:t xml:space="preserve">актов о приеме-передаче оборудования в монтаж по </w:t>
      </w:r>
      <w:hyperlink r:id="rId62">
        <w:r>
          <w:rPr>
            <w:color w:val="0000FF"/>
          </w:rPr>
          <w:t>форме N ОС-15</w:t>
        </w:r>
      </w:hyperlink>
      <w:r>
        <w:t xml:space="preserve"> "Акт о приеме-передаче оборудования в монтаж", утвержденной постановлением Государственного комитета Российской Федерации по статистике от 21.01.2003 N 7 "Об утверждении унифицированных форм первичной учетной документации по учету основных средств" (далее - постановление Госкомстата РФ от 21.01.2003 N 7).</w:t>
      </w:r>
    </w:p>
    <w:p w:rsidR="00EE654F" w:rsidRDefault="00EE654F">
      <w:pPr>
        <w:pStyle w:val="ConsPlusNormal"/>
        <w:spacing w:before="220"/>
        <w:ind w:firstLine="540"/>
        <w:jc w:val="both"/>
      </w:pPr>
      <w:r>
        <w:t>3.8.1.3.6. Документов, удостоверяющих государственную регистрацию права на производственный объект недвижимости, подлежащий реконструкции, капитальному ремонту или модернизации, - в случае реконструкции, капитального ремонта производственных объектов и (или) модернизации таких производственных объектов, предусматривающей замену оборудования, за счет гранта.</w:t>
      </w:r>
    </w:p>
    <w:p w:rsidR="00EE654F" w:rsidRDefault="00EE654F">
      <w:pPr>
        <w:pStyle w:val="ConsPlusNormal"/>
        <w:spacing w:before="220"/>
        <w:ind w:firstLine="540"/>
        <w:jc w:val="both"/>
      </w:pPr>
      <w:r>
        <w:t xml:space="preserve">3.8.1.3.7. В случае использования средств гранта на цели, указанные в </w:t>
      </w:r>
      <w:hyperlink w:anchor="P288">
        <w:r>
          <w:rPr>
            <w:color w:val="0000FF"/>
          </w:rPr>
          <w:t>подпунктах 3.8.1.3.2</w:t>
        </w:r>
      </w:hyperlink>
      <w:r>
        <w:t xml:space="preserve"> - </w:t>
      </w:r>
      <w:hyperlink w:anchor="P291">
        <w:r>
          <w:rPr>
            <w:color w:val="0000FF"/>
          </w:rPr>
          <w:t>3.8.1.3.5</w:t>
        </w:r>
      </w:hyperlink>
      <w:r>
        <w:t xml:space="preserve"> настоящего Порядка:</w:t>
      </w:r>
    </w:p>
    <w:p w:rsidR="00EE654F" w:rsidRDefault="00EE654F">
      <w:pPr>
        <w:pStyle w:val="ConsPlusNormal"/>
        <w:jc w:val="both"/>
      </w:pPr>
      <w:r>
        <w:t xml:space="preserve">(в ред. </w:t>
      </w:r>
      <w:hyperlink r:id="rId63">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договоров подряда на выполнение указанных работ, актов о приемке выполненных работ (</w:t>
      </w:r>
      <w:hyperlink r:id="rId64">
        <w:r>
          <w:rPr>
            <w:color w:val="0000FF"/>
          </w:rPr>
          <w:t>форма N КС-2</w:t>
        </w:r>
      </w:hyperlink>
      <w:r>
        <w:t xml:space="preserve"> "Акт о приемке выполненных работ" (далее - форма КС-2), утвержденная постановлением Государственного комитета Российской Федерации по статистике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РФ от 11.11.1999 N 100)), справок о выполненных работах и произведенных затратах (</w:t>
      </w:r>
      <w:hyperlink r:id="rId65">
        <w:r>
          <w:rPr>
            <w:color w:val="0000FF"/>
          </w:rPr>
          <w:t>форма N КС-3</w:t>
        </w:r>
      </w:hyperlink>
      <w:r>
        <w:t xml:space="preserve"> "Справка о стоимости выполненных работ и затрат" (далее - форма КС-3), утвержденная постановлением Госкомстата РФ от 11.11.1999 N 100), графиков выполнения строительно-монтажных работ, заверенных заказчиком и подрядчиком, - при проведении работ подрядным способом;</w:t>
      </w:r>
    </w:p>
    <w:p w:rsidR="00EE654F" w:rsidRDefault="00EE654F">
      <w:pPr>
        <w:pStyle w:val="ConsPlusNormal"/>
        <w:spacing w:before="220"/>
        <w:ind w:firstLine="540"/>
        <w:jc w:val="both"/>
      </w:pPr>
      <w:r>
        <w:t>документов, подтверждающих приобретение строительных материалов, счетов-фактур (или счетов) на оплату приобретенных (приобретаемых) строительных материалов, дефектного акта или акта осмотра, накладных, актов приема-передачи строительных материалов, актов на списание строительных материалов, приказа о назначении ответственного лица за строительные работы, графиков проведения работ хозяйственным способом - при проведении работ хозяйственным способом.</w:t>
      </w:r>
    </w:p>
    <w:p w:rsidR="00EE654F" w:rsidRDefault="00EE654F">
      <w:pPr>
        <w:pStyle w:val="ConsPlusNormal"/>
        <w:spacing w:before="220"/>
        <w:ind w:firstLine="540"/>
        <w:jc w:val="both"/>
      </w:pPr>
      <w:r>
        <w:t>3.8.1.3.8. Договоров поставки (купли-продажи), счетов-фактур (или счетов) на оплату приобретенного (приобретаемого) оборудования, договоров (договоров подряда) на оплату смонтированного (монтажа) оборудования, локальной сметы, счетов-фактур (или счетов) на оплату выполненных работ по монтажу оборудования, актов приема-передачи оборудования, актов сдачи-приемки выполненных работ и (или) актов о приемке выполненных работ (форма N КС-2) и справок о стоимости выполненных работ и затрат (форма N КС-3) на смонтированное (монтаж) оборудование, копий технических паспортов, сертификатов соответствия или документов, выданных лицом, система добровольной сертификации которого зарегистрирована Управлением развития информационного обеспечения и аккредитации Федерального агентства по техническому регулированию и метрологии (далее - система добровольной сертификации), или иного документа, выданного производителем или официальным представителем производителя, содержащего сведения об отнесении каждой единицы приобретенного (приобретаемого) оборудования к тому или иному коду Общероссийского классификатора, - в случае использования средств гранта на приобретение и монтаж оборудования.</w:t>
      </w:r>
    </w:p>
    <w:p w:rsidR="00EE654F" w:rsidRDefault="00EE654F">
      <w:pPr>
        <w:pStyle w:val="ConsPlusNormal"/>
        <w:jc w:val="both"/>
      </w:pPr>
      <w:r>
        <w:t>(</w:t>
      </w:r>
      <w:proofErr w:type="spellStart"/>
      <w:r>
        <w:t>пп</w:t>
      </w:r>
      <w:proofErr w:type="spellEnd"/>
      <w:r>
        <w:t xml:space="preserve">. 3.8.1.3.8 в ред. </w:t>
      </w:r>
      <w:hyperlink r:id="rId66">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 xml:space="preserve">3.8.1.3.9. Исключен. - </w:t>
      </w:r>
      <w:hyperlink r:id="rId67">
        <w:r>
          <w:rPr>
            <w:color w:val="0000FF"/>
          </w:rPr>
          <w:t>Постановление</w:t>
        </w:r>
      </w:hyperlink>
      <w:r>
        <w:t xml:space="preserve"> Правительства Кировской области от 19.12.2024 N 576-П.</w:t>
      </w:r>
    </w:p>
    <w:p w:rsidR="00EE654F" w:rsidRDefault="00EE654F">
      <w:pPr>
        <w:pStyle w:val="ConsPlusNormal"/>
        <w:spacing w:before="220"/>
        <w:ind w:firstLine="540"/>
        <w:jc w:val="both"/>
      </w:pPr>
      <w:r>
        <w:t xml:space="preserve">3.8.1.3.10. Договоров поставки (купли-продажи), счетов-фактур (или счетов) на оплату приобретенного (приобретаемого) оборудования для рыбоводной инфраструктуры и </w:t>
      </w:r>
      <w:proofErr w:type="spellStart"/>
      <w:r>
        <w:t>аквакультуры</w:t>
      </w:r>
      <w:proofErr w:type="spellEnd"/>
      <w:r>
        <w:t xml:space="preserve">, договоров (договоров подряда) на оплату смонтированного (монтажа) оборудования для рыбоводной инфраструктуры и </w:t>
      </w:r>
      <w:proofErr w:type="spellStart"/>
      <w:r>
        <w:t>аквакультуры</w:t>
      </w:r>
      <w:proofErr w:type="spellEnd"/>
      <w:r>
        <w:t xml:space="preserve">, локальной сметы, счетов-фактур (или счетов) на оплату монтажа оборудования для рыбоводной инфраструктуры и </w:t>
      </w:r>
      <w:proofErr w:type="spellStart"/>
      <w:r>
        <w:t>аквакультур</w:t>
      </w:r>
      <w:proofErr w:type="spellEnd"/>
      <w:r>
        <w:t xml:space="preserve">, актов приема-передачи оборудования для рыбоводной инфраструктуры и </w:t>
      </w:r>
      <w:proofErr w:type="spellStart"/>
      <w:r>
        <w:t>аквакультуры</w:t>
      </w:r>
      <w:proofErr w:type="spellEnd"/>
      <w:r>
        <w:t xml:space="preserve">, актов сдачи-приемки выполненных работ и (или) актов о приемке выполненных работ </w:t>
      </w:r>
      <w:hyperlink r:id="rId68">
        <w:r>
          <w:rPr>
            <w:color w:val="0000FF"/>
          </w:rPr>
          <w:t>(форма N КС-2)</w:t>
        </w:r>
      </w:hyperlink>
      <w:r>
        <w:t xml:space="preserve"> и справок о стоимости выполненных работ и затрат </w:t>
      </w:r>
      <w:hyperlink r:id="rId69">
        <w:r>
          <w:rPr>
            <w:color w:val="0000FF"/>
          </w:rPr>
          <w:t>(форма N КС-3)</w:t>
        </w:r>
      </w:hyperlink>
      <w:r>
        <w:t xml:space="preserve"> на смонтированное (монтаж) оборудование для рыбоводной инфраструктуры и </w:t>
      </w:r>
      <w:proofErr w:type="spellStart"/>
      <w:r>
        <w:t>аквакультуры</w:t>
      </w:r>
      <w:proofErr w:type="spellEnd"/>
      <w:r>
        <w:t xml:space="preserve">, копий технических паспортов, сертификатов соответствия или документов, выданных системой добровольной сертификации,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приобретенного (приобретаемого) оборудования для рыбоводной инфраструктуры и </w:t>
      </w:r>
      <w:proofErr w:type="spellStart"/>
      <w:r>
        <w:t>аквакультуры</w:t>
      </w:r>
      <w:proofErr w:type="spellEnd"/>
      <w:r>
        <w:t xml:space="preserve"> (товарного рыбоводства) к тому или иному коду Общероссийского классификатора, - в случае использования средств на приобретение и монтаж оборудования для рыбоводной инфраструктуры и </w:t>
      </w:r>
      <w:proofErr w:type="spellStart"/>
      <w:r>
        <w:t>аквакультуры</w:t>
      </w:r>
      <w:proofErr w:type="spellEnd"/>
      <w:r>
        <w:t xml:space="preserve"> (товарного рыбоводства).</w:t>
      </w:r>
    </w:p>
    <w:p w:rsidR="00EE654F" w:rsidRDefault="00EE654F">
      <w:pPr>
        <w:pStyle w:val="ConsPlusNormal"/>
        <w:spacing w:before="220"/>
        <w:ind w:firstLine="540"/>
        <w:jc w:val="both"/>
      </w:pPr>
      <w:r>
        <w:t xml:space="preserve">3.8.1.3.11. В случае использования гранта победителем конкурса на цели, указанные в </w:t>
      </w:r>
      <w:hyperlink w:anchor="P237">
        <w:r>
          <w:rPr>
            <w:color w:val="0000FF"/>
          </w:rPr>
          <w:t>подпунктах 3.2.5</w:t>
        </w:r>
      </w:hyperlink>
      <w:r>
        <w:t xml:space="preserve"> и </w:t>
      </w:r>
      <w:hyperlink w:anchor="P238">
        <w:r>
          <w:rPr>
            <w:color w:val="0000FF"/>
          </w:rPr>
          <w:t>3.2.6</w:t>
        </w:r>
      </w:hyperlink>
      <w:r>
        <w:t xml:space="preserve"> настоящего Порядка:</w:t>
      </w:r>
    </w:p>
    <w:p w:rsidR="00EE654F" w:rsidRDefault="00EE654F">
      <w:pPr>
        <w:pStyle w:val="ConsPlusNormal"/>
        <w:spacing w:before="220"/>
        <w:ind w:firstLine="540"/>
        <w:jc w:val="both"/>
      </w:pPr>
      <w:r>
        <w:t>3.8.1.3.11.1. Кредитных договоров с приложением графика погашения льготного инвестиционного кредита и уплаты процентов, выписок из ссудного счета на дату погашения такого кредита.</w:t>
      </w:r>
    </w:p>
    <w:p w:rsidR="00EE654F" w:rsidRDefault="00EE654F">
      <w:pPr>
        <w:pStyle w:val="ConsPlusNormal"/>
        <w:spacing w:before="220"/>
        <w:ind w:firstLine="540"/>
        <w:jc w:val="both"/>
      </w:pPr>
      <w:r>
        <w:t>3.8.1.3.11.2. Документов, подтверждающих целевое расходование льготного инвестиционного кредита, и документов, подтверждающих оплату по заключенным договорам.</w:t>
      </w:r>
    </w:p>
    <w:p w:rsidR="00EE654F" w:rsidRDefault="00EE654F">
      <w:pPr>
        <w:pStyle w:val="ConsPlusNormal"/>
        <w:spacing w:before="220"/>
        <w:ind w:firstLine="540"/>
        <w:jc w:val="both"/>
      </w:pPr>
      <w:r>
        <w:t xml:space="preserve">3.8.1.3.12. Договоров поставки (купли-продажи), счетов-фактур (или счетов) на оплату приобретенного (приобретаемого) оборудования для первичной переработки льна и (или) технической конопли, договоров (договоров подряда) на оплату смонтированного (монтажа) оборудования для первичной переработки льна и (или) технической конопли, локальной сметы, счетов-фактур (или счетов) на оплату выполненных работ монтажа оборудования для первичной переработки льна и (или) технической конопли, актов приема-передачи оборудования для первичной переработки льна и (или) технической конопли, актов сдачи-приемки выполненных работ и (или) актов о приемке выполненных работ </w:t>
      </w:r>
      <w:hyperlink r:id="rId70">
        <w:r>
          <w:rPr>
            <w:color w:val="0000FF"/>
          </w:rPr>
          <w:t>(форма N КС-2)</w:t>
        </w:r>
      </w:hyperlink>
      <w:r>
        <w:t xml:space="preserve"> и справок о стоимости выполненных работ и затрат </w:t>
      </w:r>
      <w:hyperlink r:id="rId71">
        <w:r>
          <w:rPr>
            <w:color w:val="0000FF"/>
          </w:rPr>
          <w:t>(форма N КС-3)</w:t>
        </w:r>
      </w:hyperlink>
      <w:r>
        <w:t xml:space="preserve"> на смонтированное (монтаж) оборудование для первичной переработки льна и (или) технической конопли, копий технических паспортов, сертификатов соответствия или документов, выданных системой добровольной сертификации, или иного документа, выданного производителем или официальным представителем производителя, содержащего сведения об отнесении каждой из единиц приобретенного (приобретаемого) оборудования для рыбоводной инфраструктуры и </w:t>
      </w:r>
      <w:proofErr w:type="spellStart"/>
      <w:r>
        <w:t>аквакультуры</w:t>
      </w:r>
      <w:proofErr w:type="spellEnd"/>
      <w:r>
        <w:t xml:space="preserve"> (товарного рыбоводства) к тому или иному коду Общероссийского классификатора, - в случае использования средств на приобретение оборудования для первичной переработки льна и (или) технической конопли.</w:t>
      </w:r>
    </w:p>
    <w:p w:rsidR="00EE654F" w:rsidRDefault="00EE654F">
      <w:pPr>
        <w:pStyle w:val="ConsPlusNormal"/>
        <w:spacing w:before="220"/>
        <w:ind w:firstLine="540"/>
        <w:jc w:val="both"/>
      </w:pPr>
      <w:r>
        <w:t>3.8.1.3.13. В случае использования гранта победителем конкурса на погашение займа, полученного в сельскохозяйственном потребительском кредитном кооперативе:</w:t>
      </w:r>
    </w:p>
    <w:p w:rsidR="00EE654F" w:rsidRDefault="00EE654F">
      <w:pPr>
        <w:pStyle w:val="ConsPlusNormal"/>
        <w:spacing w:before="220"/>
        <w:ind w:firstLine="540"/>
        <w:jc w:val="both"/>
      </w:pPr>
      <w:r>
        <w:t>договора займа, полученного в сельскохозяйственном потребительском кредитном кооперативе, и информации от сельскохозяйственного потребительского кредитного кооператива об остатке невозвращенной суммы займа;</w:t>
      </w:r>
    </w:p>
    <w:p w:rsidR="00EE654F" w:rsidRDefault="00EE654F">
      <w:pPr>
        <w:pStyle w:val="ConsPlusNormal"/>
        <w:spacing w:before="220"/>
        <w:ind w:firstLine="540"/>
        <w:jc w:val="both"/>
      </w:pPr>
      <w:r>
        <w:t>документов, подтверждающих целевое использование займа и факт оплаты приобретенного имущества.</w:t>
      </w:r>
    </w:p>
    <w:p w:rsidR="00EE654F" w:rsidRDefault="00EE654F">
      <w:pPr>
        <w:pStyle w:val="ConsPlusNormal"/>
        <w:jc w:val="both"/>
      </w:pPr>
      <w:r>
        <w:t>(</w:t>
      </w:r>
      <w:proofErr w:type="spellStart"/>
      <w:r>
        <w:t>пп</w:t>
      </w:r>
      <w:proofErr w:type="spellEnd"/>
      <w:r>
        <w:t xml:space="preserve">. 3.8.1.3.13 введен </w:t>
      </w:r>
      <w:hyperlink r:id="rId72">
        <w:r>
          <w:rPr>
            <w:color w:val="0000FF"/>
          </w:rPr>
          <w:t>постановлением</w:t>
        </w:r>
      </w:hyperlink>
      <w:r>
        <w:t xml:space="preserve"> Правительства Кировской области от 19.12.2024 N 576-П)</w:t>
      </w:r>
    </w:p>
    <w:p w:rsidR="00EE654F" w:rsidRDefault="00EE654F">
      <w:pPr>
        <w:pStyle w:val="ConsPlusNormal"/>
        <w:jc w:val="both"/>
      </w:pPr>
      <w:r>
        <w:t>(</w:t>
      </w:r>
      <w:proofErr w:type="spellStart"/>
      <w:r>
        <w:t>пп</w:t>
      </w:r>
      <w:proofErr w:type="spellEnd"/>
      <w:r>
        <w:t xml:space="preserve">. 3.8.1.3 в ред. </w:t>
      </w:r>
      <w:hyperlink r:id="rId73">
        <w:r>
          <w:rPr>
            <w:color w:val="0000FF"/>
          </w:rPr>
          <w:t>постановления</w:t>
        </w:r>
      </w:hyperlink>
      <w:r>
        <w:t xml:space="preserve"> Правительства Кировской области от 17.02.2022 N 38-П)</w:t>
      </w:r>
    </w:p>
    <w:p w:rsidR="000D6ED9" w:rsidRDefault="000D6ED9">
      <w:pPr>
        <w:pStyle w:val="ConsPlusNormal"/>
        <w:jc w:val="both"/>
      </w:pPr>
    </w:p>
    <w:p w:rsidR="000D6ED9" w:rsidRPr="000D6ED9" w:rsidRDefault="000D6ED9" w:rsidP="000D6ED9">
      <w:pPr>
        <w:pStyle w:val="ConsPlusNormal"/>
        <w:ind w:firstLine="708"/>
        <w:jc w:val="both"/>
        <w:rPr>
          <w:highlight w:val="lightGray"/>
        </w:rPr>
      </w:pPr>
      <w:r w:rsidRPr="000D6ED9">
        <w:rPr>
          <w:highlight w:val="lightGray"/>
        </w:rPr>
        <w:t xml:space="preserve">3.8.1.3.14. Договоров поставки (купли-продажи) автономных источников электро- и газоснабжения, </w:t>
      </w:r>
      <w:proofErr w:type="spellStart"/>
      <w:r w:rsidRPr="000D6ED9">
        <w:rPr>
          <w:highlight w:val="lightGray"/>
        </w:rPr>
        <w:t>газопоршневых</w:t>
      </w:r>
      <w:proofErr w:type="spellEnd"/>
      <w:r w:rsidRPr="000D6ED9">
        <w:rPr>
          <w:highlight w:val="lightGray"/>
        </w:rPr>
        <w:t xml:space="preserve"> установок, счетов-фактур (счетов) на оплату автономных источников электро- и газоснабжения, </w:t>
      </w:r>
      <w:proofErr w:type="spellStart"/>
      <w:r w:rsidRPr="000D6ED9">
        <w:rPr>
          <w:highlight w:val="lightGray"/>
        </w:rPr>
        <w:t>газопоршневых</w:t>
      </w:r>
      <w:proofErr w:type="spellEnd"/>
      <w:r w:rsidRPr="000D6ED9">
        <w:rPr>
          <w:highlight w:val="lightGray"/>
        </w:rPr>
        <w:t xml:space="preserve"> установок, актов приема-передачи приобретенных (приобретаемых) автономных источников электро- и газоснабжения, </w:t>
      </w:r>
      <w:proofErr w:type="spellStart"/>
      <w:r w:rsidRPr="000D6ED9">
        <w:rPr>
          <w:highlight w:val="lightGray"/>
        </w:rPr>
        <w:t>газопоршневых</w:t>
      </w:r>
      <w:proofErr w:type="spellEnd"/>
      <w:r w:rsidRPr="000D6ED9">
        <w:rPr>
          <w:highlight w:val="lightGray"/>
        </w:rPr>
        <w:t xml:space="preserve"> установок – в случае использования средств гранта на приобретение автономных источников электро- и газоснабжения, </w:t>
      </w:r>
      <w:proofErr w:type="spellStart"/>
      <w:r w:rsidRPr="000D6ED9">
        <w:rPr>
          <w:highlight w:val="lightGray"/>
        </w:rPr>
        <w:t>газопоршневых</w:t>
      </w:r>
      <w:proofErr w:type="spellEnd"/>
      <w:r w:rsidRPr="000D6ED9">
        <w:rPr>
          <w:highlight w:val="lightGray"/>
        </w:rPr>
        <w:t xml:space="preserve"> установок.</w:t>
      </w:r>
    </w:p>
    <w:p w:rsidR="000D6ED9" w:rsidRPr="000D6ED9" w:rsidRDefault="000D6ED9" w:rsidP="000D6ED9">
      <w:pPr>
        <w:pStyle w:val="ConsPlusNormal"/>
        <w:jc w:val="both"/>
        <w:rPr>
          <w:highlight w:val="lightGray"/>
        </w:rPr>
      </w:pPr>
      <w:r w:rsidRPr="000D6ED9">
        <w:rPr>
          <w:highlight w:val="lightGray"/>
        </w:rPr>
        <w:tab/>
        <w:t xml:space="preserve">3.8.1.3.15. Локальной сметы, договоров на монтаж </w:t>
      </w:r>
      <w:proofErr w:type="spellStart"/>
      <w:r w:rsidRPr="000D6ED9">
        <w:rPr>
          <w:highlight w:val="lightGray"/>
        </w:rPr>
        <w:t>газопоршневых</w:t>
      </w:r>
      <w:proofErr w:type="spellEnd"/>
      <w:r w:rsidRPr="000D6ED9">
        <w:rPr>
          <w:highlight w:val="lightGray"/>
        </w:rPr>
        <w:t xml:space="preserve"> установок, счетов-фактур (счетов) на оплату выполненных работ по монтажу </w:t>
      </w:r>
      <w:proofErr w:type="spellStart"/>
      <w:r w:rsidRPr="000D6ED9">
        <w:rPr>
          <w:highlight w:val="lightGray"/>
        </w:rPr>
        <w:t>газопоршневых</w:t>
      </w:r>
      <w:proofErr w:type="spellEnd"/>
      <w:r w:rsidRPr="000D6ED9">
        <w:rPr>
          <w:highlight w:val="lightGray"/>
        </w:rPr>
        <w:t xml:space="preserve"> установок, актов сдачи-приемки выполненных работ по монтажу </w:t>
      </w:r>
      <w:proofErr w:type="spellStart"/>
      <w:r w:rsidRPr="000D6ED9">
        <w:rPr>
          <w:highlight w:val="lightGray"/>
        </w:rPr>
        <w:t>газопоршневых</w:t>
      </w:r>
      <w:proofErr w:type="spellEnd"/>
      <w:r w:rsidRPr="000D6ED9">
        <w:rPr>
          <w:highlight w:val="lightGray"/>
        </w:rPr>
        <w:t xml:space="preserve"> установок – в случае использования средств гранта на монтаж </w:t>
      </w:r>
      <w:proofErr w:type="spellStart"/>
      <w:r w:rsidRPr="000D6ED9">
        <w:rPr>
          <w:highlight w:val="lightGray"/>
        </w:rPr>
        <w:t>газопоршневых</w:t>
      </w:r>
      <w:proofErr w:type="spellEnd"/>
      <w:r w:rsidRPr="000D6ED9">
        <w:rPr>
          <w:highlight w:val="lightGray"/>
        </w:rPr>
        <w:t xml:space="preserve"> установок.</w:t>
      </w:r>
    </w:p>
    <w:p w:rsidR="000D6ED9" w:rsidRDefault="000D6ED9" w:rsidP="000D6ED9">
      <w:pPr>
        <w:pStyle w:val="ConsPlusNormal"/>
        <w:jc w:val="both"/>
      </w:pPr>
      <w:r w:rsidRPr="000D6ED9">
        <w:rPr>
          <w:highlight w:val="lightGray"/>
        </w:rPr>
        <w:tab/>
        <w:t>3.8.1.3.16. Локальной сметы, договоров на обустройство автономных источников водоснабжения, счетов-фактур (счетов) на оплату выполненных работ по обустройству автономных источников водоснабжения, актов сдачи-приемки выполненных работ по обустройству автономных источников водоснабжения – в случае использования средств гранта на обустройство автономных источников водоснабжения</w:t>
      </w:r>
    </w:p>
    <w:p w:rsidR="00EE654F" w:rsidRDefault="00EE654F">
      <w:pPr>
        <w:pStyle w:val="ConsPlusNormal"/>
        <w:spacing w:before="220"/>
        <w:ind w:firstLine="540"/>
        <w:jc w:val="both"/>
      </w:pPr>
      <w:bookmarkStart w:id="27" w:name="P315"/>
      <w:bookmarkEnd w:id="27"/>
      <w:r>
        <w:t xml:space="preserve">3.8.1.4. Документы, подтверждающие, что оплата не менее 40% стоимости каждого наименования затрат, указанных </w:t>
      </w:r>
      <w:r w:rsidR="00DF6C42" w:rsidRPr="00DF6C42">
        <w:rPr>
          <w:highlight w:val="lightGray"/>
        </w:rPr>
        <w:t>в подпунктах 3.2.1 – 3.2.4, 3.2.6 – 3.2.8 настоящего Порядка</w:t>
      </w:r>
      <w:r>
        <w:t xml:space="preserve">, и не менее 20% затрат, указанных в </w:t>
      </w:r>
      <w:hyperlink w:anchor="P237">
        <w:r>
          <w:rPr>
            <w:color w:val="0000FF"/>
          </w:rPr>
          <w:t>подпункте 3.2.5</w:t>
        </w:r>
      </w:hyperlink>
      <w:r>
        <w:t xml:space="preserve"> настоящего Порядка, произведена за счет собственных средств победителя конкурса, являющегося кооперативом (выписки со счета победителя конкурса, платежные поручения с отметкой банка об оплате и иные платежные документы).</w:t>
      </w:r>
    </w:p>
    <w:p w:rsidR="00EE654F" w:rsidRDefault="00EE654F">
      <w:pPr>
        <w:pStyle w:val="ConsPlusNormal"/>
        <w:spacing w:before="220"/>
        <w:ind w:firstLine="540"/>
        <w:jc w:val="both"/>
      </w:pPr>
      <w:r>
        <w:t xml:space="preserve">Документы, подтверждающие, что оплата не менее 20% стоимости каждого наименования затрат, указанных в </w:t>
      </w:r>
      <w:hyperlink w:anchor="P233">
        <w:r>
          <w:rPr>
            <w:color w:val="0000FF"/>
          </w:rPr>
          <w:t>подпунктах 3.2.1</w:t>
        </w:r>
      </w:hyperlink>
      <w:r>
        <w:t xml:space="preserve"> - </w:t>
      </w:r>
      <w:hyperlink w:anchor="P236">
        <w:r>
          <w:rPr>
            <w:color w:val="0000FF"/>
          </w:rPr>
          <w:t>3.2.4</w:t>
        </w:r>
      </w:hyperlink>
      <w:r>
        <w:t xml:space="preserve"> и </w:t>
      </w:r>
      <w:hyperlink w:anchor="P239">
        <w:r>
          <w:rPr>
            <w:color w:val="0000FF"/>
          </w:rPr>
          <w:t>3.2.7</w:t>
        </w:r>
      </w:hyperlink>
      <w:r>
        <w:t xml:space="preserve"> настоящего Порядка, произведена за счет собственных средств победителя конкурса, являющегося начинающим кооперативом (выписки со счета победителя конкурса, платежные поручения с отметкой банка об оплате и иные платежные документы).</w:t>
      </w:r>
    </w:p>
    <w:p w:rsidR="00EE654F" w:rsidRDefault="00EE654F">
      <w:pPr>
        <w:pStyle w:val="ConsPlusNormal"/>
        <w:jc w:val="both"/>
      </w:pPr>
      <w:r>
        <w:t>(</w:t>
      </w:r>
      <w:proofErr w:type="spellStart"/>
      <w:r>
        <w:t>пп</w:t>
      </w:r>
      <w:proofErr w:type="spellEnd"/>
      <w:r>
        <w:t xml:space="preserve">. 3.8.1.4 в ред. </w:t>
      </w:r>
      <w:hyperlink r:id="rId74">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3.8.1.5. Опись поданных документов для расходования гранта в 2 экземплярах по форме, утвержденной правовым актом министерства.</w:t>
      </w:r>
    </w:p>
    <w:p w:rsidR="00EE654F" w:rsidRDefault="00EE654F">
      <w:pPr>
        <w:pStyle w:val="ConsPlusNormal"/>
        <w:spacing w:before="220"/>
        <w:ind w:firstLine="540"/>
        <w:jc w:val="both"/>
      </w:pPr>
      <w:r>
        <w:t xml:space="preserve">3.8.2. В случае получения отказа в приеме документов победитель конкурса после устранения оснований для отказа вправе вновь подать документы в соответствии с </w:t>
      </w:r>
      <w:hyperlink w:anchor="P282">
        <w:r>
          <w:rPr>
            <w:color w:val="0000FF"/>
          </w:rPr>
          <w:t>подпунктом 3.8.1</w:t>
        </w:r>
      </w:hyperlink>
      <w:r>
        <w:t xml:space="preserve"> настоящего Порядка.</w:t>
      </w:r>
    </w:p>
    <w:p w:rsidR="00EE654F" w:rsidRDefault="00EE654F">
      <w:pPr>
        <w:pStyle w:val="ConsPlusNormal"/>
        <w:spacing w:before="220"/>
        <w:ind w:firstLine="540"/>
        <w:jc w:val="both"/>
      </w:pPr>
      <w:r>
        <w:t>3.9. Ответственность за недостоверность представляемых победителями конкурса документов несут победители конкурса.</w:t>
      </w:r>
    </w:p>
    <w:p w:rsidR="00EE654F" w:rsidRDefault="00EE654F">
      <w:pPr>
        <w:pStyle w:val="ConsPlusNormal"/>
        <w:spacing w:before="220"/>
        <w:ind w:firstLine="540"/>
        <w:jc w:val="both"/>
      </w:pPr>
      <w:r>
        <w:t>3.10. Орган местного самоуправления или министерство:</w:t>
      </w:r>
    </w:p>
    <w:p w:rsidR="00EE654F" w:rsidRDefault="00EE654F">
      <w:pPr>
        <w:pStyle w:val="ConsPlusNormal"/>
        <w:spacing w:before="220"/>
        <w:ind w:firstLine="540"/>
        <w:jc w:val="both"/>
      </w:pPr>
      <w:r>
        <w:t>3.10.1. Сверяет состав, названия и реквизиты поданных документов с описью документов и регистрирует их в день поступления в следующем порядке:</w:t>
      </w:r>
    </w:p>
    <w:p w:rsidR="00EE654F" w:rsidRDefault="00EE654F">
      <w:pPr>
        <w:pStyle w:val="ConsPlusNormal"/>
        <w:spacing w:before="220"/>
        <w:ind w:firstLine="540"/>
        <w:jc w:val="both"/>
      </w:pPr>
      <w:r>
        <w:t>3.10.1.1. В случае несовпадения состава, названия и (или) реквизитов поданных документов с описью документов делает в описи документов соответствующие отметки.</w:t>
      </w:r>
    </w:p>
    <w:p w:rsidR="00EE654F" w:rsidRDefault="00EE654F">
      <w:pPr>
        <w:pStyle w:val="ConsPlusNormal"/>
        <w:spacing w:before="220"/>
        <w:ind w:firstLine="540"/>
        <w:jc w:val="both"/>
      </w:pPr>
      <w:r>
        <w:t>3.10.1.2. Проставляет в обоих экземплярах описи документов дату их получения.</w:t>
      </w:r>
    </w:p>
    <w:p w:rsidR="00EE654F" w:rsidRDefault="00EE654F">
      <w:pPr>
        <w:pStyle w:val="ConsPlusNormal"/>
        <w:spacing w:before="220"/>
        <w:ind w:firstLine="540"/>
        <w:jc w:val="both"/>
      </w:pPr>
      <w:r>
        <w:t>3.10.1.3. Вносит реквизиты описи документов в журнал регистрации документов, составленный по форме, установленной правовым актом министерства. Листы указанного журнала должны быть пронумерованы, прошнурованы, на обороте последнего листа заверены подписью должностного лица, уполномоченного на прием документов.</w:t>
      </w:r>
    </w:p>
    <w:p w:rsidR="00EE654F" w:rsidRDefault="00EE654F">
      <w:pPr>
        <w:pStyle w:val="ConsPlusNormal"/>
        <w:spacing w:before="220"/>
        <w:ind w:firstLine="540"/>
        <w:jc w:val="both"/>
      </w:pPr>
      <w:r>
        <w:t>3.10.2. Не позднее 3 рабочих дней со дня регистрации документов:</w:t>
      </w:r>
    </w:p>
    <w:p w:rsidR="00EE654F" w:rsidRDefault="00EE654F">
      <w:pPr>
        <w:pStyle w:val="ConsPlusNormal"/>
        <w:spacing w:before="220"/>
        <w:ind w:firstLine="540"/>
        <w:jc w:val="both"/>
      </w:pPr>
      <w:r>
        <w:t>3.10.2.1. Проверяет:</w:t>
      </w:r>
    </w:p>
    <w:p w:rsidR="00EE654F" w:rsidRDefault="00EE654F">
      <w:pPr>
        <w:pStyle w:val="ConsPlusNormal"/>
        <w:spacing w:before="220"/>
        <w:ind w:firstLine="540"/>
        <w:jc w:val="both"/>
      </w:pPr>
      <w:r>
        <w:t>3.10.2.1.1. Полноту представленных победителем конкурса документов.</w:t>
      </w:r>
    </w:p>
    <w:p w:rsidR="00EE654F" w:rsidRDefault="00EE654F">
      <w:pPr>
        <w:pStyle w:val="ConsPlusNormal"/>
        <w:spacing w:before="220"/>
        <w:ind w:firstLine="540"/>
        <w:jc w:val="both"/>
      </w:pPr>
      <w:r>
        <w:t>3.10.2.1.2. Достоверность сведений, содержащихся в документах (в том числе отсутствие противоречий в сведениях, содержащихся в поданных документах, друг другу либо сведениям, отраженным в других документах и ресурсах, которые находятся в распоряжении органа местного самоуправления (министерства)), включая:</w:t>
      </w:r>
    </w:p>
    <w:p w:rsidR="00EE654F" w:rsidRDefault="00EE654F">
      <w:pPr>
        <w:pStyle w:val="ConsPlusNormal"/>
        <w:spacing w:before="220"/>
        <w:ind w:firstLine="540"/>
        <w:jc w:val="both"/>
      </w:pPr>
      <w:r>
        <w:t xml:space="preserve">произведенные победителем конкурса затраты на оплату стоимости каждого наименования расходов в размере, указанном в </w:t>
      </w:r>
      <w:hyperlink w:anchor="P315">
        <w:r>
          <w:rPr>
            <w:color w:val="0000FF"/>
          </w:rPr>
          <w:t>подпункте 3.8.1.4</w:t>
        </w:r>
      </w:hyperlink>
      <w:r>
        <w:t xml:space="preserve"> настоящего Порядка;</w:t>
      </w:r>
    </w:p>
    <w:p w:rsidR="00EE654F" w:rsidRDefault="00EE654F">
      <w:pPr>
        <w:pStyle w:val="ConsPlusNormal"/>
        <w:jc w:val="both"/>
      </w:pPr>
      <w:r>
        <w:t xml:space="preserve">(в ред. </w:t>
      </w:r>
      <w:hyperlink r:id="rId75">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 xml:space="preserve">фактические объемы выполненных работ при строительстве, реконструкции, капитальном ремонте или модернизации производственных объектов, наименования, марки, модели оборудования, факт приобретения производственных объектов, а также монтаж оборудования для производственных объектов, для рыбоводной инфраструктуры и </w:t>
      </w:r>
      <w:proofErr w:type="spellStart"/>
      <w:r>
        <w:t>аквакультуры</w:t>
      </w:r>
      <w:proofErr w:type="spellEnd"/>
      <w:r>
        <w:t xml:space="preserve"> (товарного рыбоводства) и для производственных объектов, предназначенных для первичной переработки льна и (или) технической конопли.</w:t>
      </w:r>
    </w:p>
    <w:p w:rsidR="00EE654F" w:rsidRDefault="00EE654F">
      <w:pPr>
        <w:pStyle w:val="ConsPlusNormal"/>
        <w:jc w:val="both"/>
      </w:pPr>
      <w:r>
        <w:t xml:space="preserve">(в ред. </w:t>
      </w:r>
      <w:hyperlink r:id="rId76">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3.10.2.1.3. Соблюдение установленных форм документов и сроков их представления.</w:t>
      </w:r>
    </w:p>
    <w:p w:rsidR="00EE654F" w:rsidRDefault="00EE654F">
      <w:pPr>
        <w:pStyle w:val="ConsPlusNormal"/>
        <w:spacing w:before="220"/>
        <w:ind w:firstLine="540"/>
        <w:jc w:val="both"/>
      </w:pPr>
      <w:r>
        <w:t>3.10.2.2. Возвращает документы подавшему их победителю конкурса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 - в случае выявления неполноты и (или) недостоверности сведений в представленных документах, несоблюдения форм документов и сроков их представления.</w:t>
      </w:r>
    </w:p>
    <w:p w:rsidR="00EE654F" w:rsidRDefault="00EE654F">
      <w:pPr>
        <w:pStyle w:val="ConsPlusNormal"/>
        <w:spacing w:before="220"/>
        <w:ind w:firstLine="540"/>
        <w:jc w:val="both"/>
      </w:pPr>
      <w:r>
        <w:t>3.10.2.3. При отсутствии оснований для отказа в приеме представленных документов:</w:t>
      </w:r>
    </w:p>
    <w:p w:rsidR="00EE654F" w:rsidRDefault="00EE654F">
      <w:pPr>
        <w:pStyle w:val="ConsPlusNormal"/>
        <w:spacing w:before="220"/>
        <w:ind w:firstLine="540"/>
        <w:jc w:val="both"/>
      </w:pPr>
      <w:bookmarkStart w:id="28" w:name="P337"/>
      <w:bookmarkEnd w:id="28"/>
      <w:r>
        <w:t>3.10.2.3.1. Делает соответствующую отметку в обоих экземплярах описи документов, представленных победителем конкурса.</w:t>
      </w:r>
    </w:p>
    <w:p w:rsidR="00EE654F" w:rsidRDefault="00EE654F">
      <w:pPr>
        <w:pStyle w:val="ConsPlusNormal"/>
        <w:spacing w:before="220"/>
        <w:ind w:firstLine="540"/>
        <w:jc w:val="both"/>
      </w:pPr>
      <w:r>
        <w:t>3.10.2.3.2. Возвращает один экземпляр описи документов подавшему их победителю конкурса в течение 5 рабочих дней со дня представления документов с нарочным (под подпись) или заказным письмом с уведомлением о вручении.</w:t>
      </w:r>
    </w:p>
    <w:p w:rsidR="00EE654F" w:rsidRDefault="00EE654F">
      <w:pPr>
        <w:pStyle w:val="ConsPlusNormal"/>
        <w:spacing w:before="220"/>
        <w:ind w:firstLine="540"/>
        <w:jc w:val="both"/>
      </w:pPr>
      <w:r>
        <w:t xml:space="preserve">3.11. Для санкционирования расходов победитель конкурса представляет в министерство финансов Кировской области документы, установленные </w:t>
      </w:r>
      <w:hyperlink r:id="rId77">
        <w:r>
          <w:rPr>
            <w:color w:val="0000FF"/>
          </w:rPr>
          <w:t>распоряжением</w:t>
        </w:r>
      </w:hyperlink>
      <w:r>
        <w:t xml:space="preserve"> министерства финансов Кировской области от 11.05.2023 N 15 "Об утверждении Порядка санкционирования операций со средствами участников казначейского сопровождения", а также в соответствии с </w:t>
      </w:r>
      <w:hyperlink w:anchor="P337">
        <w:r>
          <w:rPr>
            <w:color w:val="0000FF"/>
          </w:rPr>
          <w:t>подпунктом 3.10.2.3.1</w:t>
        </w:r>
      </w:hyperlink>
      <w:r>
        <w:t xml:space="preserve"> настоящего Порядка опись документов, представленных победителем конкурса, с соответствующей отметкой органа местного самоуправления или министерства.</w:t>
      </w:r>
    </w:p>
    <w:p w:rsidR="00EE654F" w:rsidRDefault="00EE654F">
      <w:pPr>
        <w:pStyle w:val="ConsPlusNormal"/>
        <w:jc w:val="both"/>
      </w:pPr>
      <w:r>
        <w:t xml:space="preserve">(п. 3.11 введен </w:t>
      </w:r>
      <w:hyperlink r:id="rId78">
        <w:r>
          <w:rPr>
            <w:color w:val="0000FF"/>
          </w:rPr>
          <w:t>постановлением</w:t>
        </w:r>
      </w:hyperlink>
      <w:r>
        <w:t xml:space="preserve"> Правительства Кировской области от 05.05.2023 N 231-П; в ред. </w:t>
      </w:r>
      <w:hyperlink r:id="rId79">
        <w:r>
          <w:rPr>
            <w:color w:val="0000FF"/>
          </w:rPr>
          <w:t>постановления</w:t>
        </w:r>
      </w:hyperlink>
      <w:r>
        <w:t xml:space="preserve"> Правительства Кировской области от 19.12.2024 N 576-П)</w:t>
      </w:r>
    </w:p>
    <w:p w:rsidR="00EE654F" w:rsidRDefault="00EE654F">
      <w:pPr>
        <w:pStyle w:val="ConsPlusNormal"/>
        <w:ind w:firstLine="540"/>
        <w:jc w:val="both"/>
      </w:pPr>
    </w:p>
    <w:p w:rsidR="00EE654F" w:rsidRDefault="00EE654F">
      <w:pPr>
        <w:pStyle w:val="ConsPlusTitle"/>
        <w:ind w:firstLine="540"/>
        <w:jc w:val="both"/>
        <w:outlineLvl w:val="1"/>
      </w:pPr>
      <w:r>
        <w:t>4. Требования к отчетности</w:t>
      </w:r>
    </w:p>
    <w:p w:rsidR="00EE654F" w:rsidRDefault="00EE654F">
      <w:pPr>
        <w:pStyle w:val="ConsPlusNormal"/>
        <w:ind w:firstLine="540"/>
        <w:jc w:val="both"/>
      </w:pPr>
    </w:p>
    <w:p w:rsidR="00EE654F" w:rsidRDefault="00EE654F">
      <w:pPr>
        <w:pStyle w:val="ConsPlusNormal"/>
        <w:ind w:firstLine="540"/>
        <w:jc w:val="both"/>
      </w:pPr>
      <w:r>
        <w:t>4.1. Победитель конкурса представляет в министерство:</w:t>
      </w:r>
    </w:p>
    <w:p w:rsidR="00EE654F" w:rsidRDefault="00EE654F">
      <w:pPr>
        <w:pStyle w:val="ConsPlusNormal"/>
        <w:spacing w:before="220"/>
        <w:ind w:firstLine="540"/>
        <w:jc w:val="both"/>
      </w:pPr>
      <w:r>
        <w:t>отчет о финансово-экономическом состоянии победителя конкурса, получившего грантовую поддержку, по формам (в том числе в электронном формате), утверждаемым правовым актом министерства, 1 раз в квартал не позднее 30-го числа месяца, следующего за отчетным кварталом, начиная со II квартала;</w:t>
      </w:r>
    </w:p>
    <w:p w:rsidR="00EE654F" w:rsidRDefault="00EE654F">
      <w:pPr>
        <w:pStyle w:val="ConsPlusNormal"/>
        <w:jc w:val="both"/>
      </w:pPr>
      <w:r>
        <w:t xml:space="preserve">(в ред. постановлений Правительства Кировской области от 05.05.2023 </w:t>
      </w:r>
      <w:hyperlink r:id="rId80">
        <w:r>
          <w:rPr>
            <w:color w:val="0000FF"/>
          </w:rPr>
          <w:t>N 231-П</w:t>
        </w:r>
      </w:hyperlink>
      <w:r>
        <w:t xml:space="preserve">, от 19.12.2024 </w:t>
      </w:r>
      <w:hyperlink r:id="rId81">
        <w:r>
          <w:rPr>
            <w:color w:val="0000FF"/>
          </w:rPr>
          <w:t>N 576-П</w:t>
        </w:r>
      </w:hyperlink>
      <w:r>
        <w:t>)</w:t>
      </w:r>
    </w:p>
    <w:p w:rsidR="00EE654F" w:rsidRDefault="00EE654F">
      <w:pPr>
        <w:pStyle w:val="ConsPlusNormal"/>
        <w:spacing w:before="220"/>
        <w:ind w:firstLine="540"/>
        <w:jc w:val="both"/>
      </w:pPr>
      <w:r>
        <w:t>отчет о достижении значений результатов предоставления гранта по форме, предусмотренной типовой формой соглашения, установленной Министерством финансов Российской Федерации, один раз в полугодие, не позднее 10-го календарного дня месяца, следующего за отчетным периодом, за отчетный год - не позднее 15 января года, следующего за отчетным периодом.</w:t>
      </w:r>
    </w:p>
    <w:p w:rsidR="00EE654F" w:rsidRDefault="00EE654F">
      <w:pPr>
        <w:pStyle w:val="ConsPlusNormal"/>
        <w:jc w:val="both"/>
      </w:pPr>
      <w:r>
        <w:t xml:space="preserve">(в ред. </w:t>
      </w:r>
      <w:hyperlink r:id="rId82">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Министерство вправе устанавливать в соглашении сроки и формы представления победителем конкурса дополнительной отчетности.</w:t>
      </w:r>
    </w:p>
    <w:p w:rsidR="00EE654F" w:rsidRDefault="00EE654F">
      <w:pPr>
        <w:pStyle w:val="ConsPlusNormal"/>
        <w:spacing w:before="220"/>
        <w:ind w:firstLine="540"/>
        <w:jc w:val="both"/>
      </w:pPr>
      <w:r>
        <w:t>4.2. На основании отчета о достижении значений результатов предоставления гранта по методике и порядку, которые утверждены нормативным актом министерства, осуществляет оценку достижения победителем конкурса значений результатов предоставления гранта.</w:t>
      </w:r>
    </w:p>
    <w:p w:rsidR="00EE654F" w:rsidRDefault="00EE654F">
      <w:pPr>
        <w:pStyle w:val="ConsPlusNormal"/>
        <w:spacing w:before="220"/>
        <w:ind w:firstLine="540"/>
        <w:jc w:val="both"/>
      </w:pPr>
      <w:r>
        <w:t>4.3. Министерство в течение 30 рабочих дней после получения отчета о достижении значений результатов предоставления гранта (далее - отчет) проверяет полноту и достоверность содержащихся в нем сведений.</w:t>
      </w:r>
    </w:p>
    <w:p w:rsidR="00EE654F" w:rsidRDefault="00EE654F">
      <w:pPr>
        <w:pStyle w:val="ConsPlusNormal"/>
        <w:spacing w:before="220"/>
        <w:ind w:firstLine="540"/>
        <w:jc w:val="both"/>
      </w:pPr>
      <w:r>
        <w:t>Министерство в случае выявления неполноты и недостоверности сведений, содержащихся в отчете, сообщает получателю гранта об отказе в принятии отчета и необходимости его доработки в течение 5 дней со дня отказа в принятии отчета; в случае достаточности и достоверности сведений, содержащихся в отчете, принимает отчет.</w:t>
      </w:r>
    </w:p>
    <w:p w:rsidR="00EE654F" w:rsidRDefault="00EE654F">
      <w:pPr>
        <w:pStyle w:val="ConsPlusNormal"/>
        <w:jc w:val="both"/>
      </w:pPr>
      <w:r>
        <w:t xml:space="preserve">(п. 4.3 введен </w:t>
      </w:r>
      <w:hyperlink r:id="rId83">
        <w:r>
          <w:rPr>
            <w:color w:val="0000FF"/>
          </w:rPr>
          <w:t>постановлением</w:t>
        </w:r>
      </w:hyperlink>
      <w:r>
        <w:t xml:space="preserve"> Правительства Кировской области от 19.12.2024 N 576-П)</w:t>
      </w:r>
    </w:p>
    <w:p w:rsidR="00EE654F" w:rsidRDefault="00EE654F">
      <w:pPr>
        <w:pStyle w:val="ConsPlusNormal"/>
        <w:ind w:firstLine="540"/>
        <w:jc w:val="both"/>
      </w:pPr>
    </w:p>
    <w:p w:rsidR="00EE654F" w:rsidRDefault="00EE654F">
      <w:pPr>
        <w:pStyle w:val="ConsPlusTitle"/>
        <w:ind w:firstLine="540"/>
        <w:jc w:val="both"/>
        <w:outlineLvl w:val="1"/>
      </w:pPr>
      <w:r>
        <w:t>5. Порядок осуществления контроля (мониторинга) за соблюдением условий и порядка предоставления гранта и ответственность за их несоблюдение</w:t>
      </w:r>
    </w:p>
    <w:p w:rsidR="00EE654F" w:rsidRDefault="00EE654F">
      <w:pPr>
        <w:pStyle w:val="ConsPlusNormal"/>
        <w:jc w:val="both"/>
      </w:pPr>
      <w:r>
        <w:t xml:space="preserve">(в ред. постановлений Правительства Кировской области от 17.02.2022 </w:t>
      </w:r>
      <w:hyperlink r:id="rId84">
        <w:r>
          <w:rPr>
            <w:color w:val="0000FF"/>
          </w:rPr>
          <w:t>N 38-П</w:t>
        </w:r>
      </w:hyperlink>
      <w:r>
        <w:t xml:space="preserve">, от 29.06.2022 </w:t>
      </w:r>
      <w:hyperlink r:id="rId85">
        <w:r>
          <w:rPr>
            <w:color w:val="0000FF"/>
          </w:rPr>
          <w:t>N 324-П</w:t>
        </w:r>
      </w:hyperlink>
      <w:r>
        <w:t>)</w:t>
      </w:r>
    </w:p>
    <w:p w:rsidR="00EE654F" w:rsidRDefault="00EE654F">
      <w:pPr>
        <w:pStyle w:val="ConsPlusNormal"/>
        <w:ind w:firstLine="540"/>
        <w:jc w:val="both"/>
      </w:pPr>
    </w:p>
    <w:p w:rsidR="00EE654F" w:rsidRDefault="00EE654F">
      <w:pPr>
        <w:pStyle w:val="ConsPlusNormal"/>
        <w:ind w:firstLine="540"/>
        <w:jc w:val="both"/>
      </w:pPr>
      <w:r>
        <w:t>5.1. Ответственность за нарушение условий и порядка предоставления гранта и недостоверность представляемых в министерство документов возлагается на победителя конкурса.</w:t>
      </w:r>
    </w:p>
    <w:p w:rsidR="00EE654F" w:rsidRDefault="00EE654F">
      <w:pPr>
        <w:pStyle w:val="ConsPlusNormal"/>
        <w:jc w:val="both"/>
      </w:pPr>
      <w:r>
        <w:t xml:space="preserve">(в ред. </w:t>
      </w:r>
      <w:hyperlink r:id="rId86">
        <w:r>
          <w:rPr>
            <w:color w:val="0000FF"/>
          </w:rPr>
          <w:t>постановления</w:t>
        </w:r>
      </w:hyperlink>
      <w:r>
        <w:t xml:space="preserve"> Правительства Кировской области от 29.06.2022 N 324-П)</w:t>
      </w:r>
    </w:p>
    <w:p w:rsidR="00EE654F" w:rsidRDefault="00EE654F">
      <w:pPr>
        <w:pStyle w:val="ConsPlusNormal"/>
        <w:spacing w:before="220"/>
        <w:ind w:firstLine="540"/>
        <w:jc w:val="both"/>
      </w:pPr>
      <w:r>
        <w:t xml:space="preserve">5.2. В соответствии с федеральным законодательством министерством проводится проверка соблюдения кооперативом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Кировской области - проверка в соответствии со </w:t>
      </w:r>
      <w:hyperlink r:id="rId87">
        <w:r>
          <w:rPr>
            <w:color w:val="0000FF"/>
          </w:rPr>
          <w:t>статьями 268.1</w:t>
        </w:r>
      </w:hyperlink>
      <w:r>
        <w:t xml:space="preserve"> и </w:t>
      </w:r>
      <w:hyperlink r:id="rId88">
        <w:r>
          <w:rPr>
            <w:color w:val="0000FF"/>
          </w:rPr>
          <w:t>269.2</w:t>
        </w:r>
      </w:hyperlink>
      <w:r>
        <w:t xml:space="preserve"> Бюджетного кодекса Российской Федерации.</w:t>
      </w:r>
    </w:p>
    <w:p w:rsidR="00EE654F" w:rsidRDefault="00EE654F">
      <w:pPr>
        <w:pStyle w:val="ConsPlusNormal"/>
        <w:jc w:val="both"/>
      </w:pPr>
      <w:r>
        <w:t xml:space="preserve">(п. 5.2 в ред. </w:t>
      </w:r>
      <w:hyperlink r:id="rId89">
        <w:r>
          <w:rPr>
            <w:color w:val="0000FF"/>
          </w:rPr>
          <w:t>постановления</w:t>
        </w:r>
      </w:hyperlink>
      <w:r>
        <w:t xml:space="preserve"> Правительства Кировской области от 29.06.2022 N 324-П)</w:t>
      </w:r>
    </w:p>
    <w:p w:rsidR="00EE654F" w:rsidRDefault="00EE654F">
      <w:pPr>
        <w:pStyle w:val="ConsPlusNormal"/>
        <w:spacing w:before="220"/>
        <w:ind w:firstLine="540"/>
        <w:jc w:val="both"/>
      </w:pPr>
      <w:bookmarkStart w:id="29" w:name="P362"/>
      <w:bookmarkEnd w:id="29"/>
      <w:r>
        <w:t xml:space="preserve">5.3. Нарушение победителем конкурса условий и порядка предоставления гранта, в том числе невыполнение обязательств, взятых на себя в соответствии с </w:t>
      </w:r>
      <w:hyperlink w:anchor="P253">
        <w:r>
          <w:rPr>
            <w:color w:val="0000FF"/>
          </w:rPr>
          <w:t>абзацами четвертым</w:t>
        </w:r>
      </w:hyperlink>
      <w:r>
        <w:t xml:space="preserve"> - </w:t>
      </w:r>
      <w:hyperlink w:anchor="P260">
        <w:r>
          <w:rPr>
            <w:color w:val="0000FF"/>
          </w:rPr>
          <w:t>одиннадцатым пункта 3.5</w:t>
        </w:r>
      </w:hyperlink>
      <w:r>
        <w:t xml:space="preserve"> настоящего Порядка, в соответствующем проверяемом периоде влечет возврат суммы гранта в областной бюджет в полном объеме, за исключением случая, указанного в </w:t>
      </w:r>
      <w:hyperlink w:anchor="P368">
        <w:r>
          <w:rPr>
            <w:color w:val="0000FF"/>
          </w:rPr>
          <w:t>пункте 5.4</w:t>
        </w:r>
      </w:hyperlink>
      <w:r>
        <w:t xml:space="preserve"> настоящего Порядка.</w:t>
      </w:r>
    </w:p>
    <w:p w:rsidR="00EE654F" w:rsidRDefault="00EE654F">
      <w:pPr>
        <w:pStyle w:val="ConsPlusNormal"/>
        <w:jc w:val="both"/>
      </w:pPr>
      <w:r>
        <w:t xml:space="preserve">(в ред. постановлений Правительства Кировской области от 17.02.2022 </w:t>
      </w:r>
      <w:hyperlink r:id="rId90">
        <w:r>
          <w:rPr>
            <w:color w:val="0000FF"/>
          </w:rPr>
          <w:t>N 38-П</w:t>
        </w:r>
      </w:hyperlink>
      <w:r>
        <w:t xml:space="preserve">, от 29.06.2022 </w:t>
      </w:r>
      <w:hyperlink r:id="rId91">
        <w:r>
          <w:rPr>
            <w:color w:val="0000FF"/>
          </w:rPr>
          <w:t>N 324-П</w:t>
        </w:r>
      </w:hyperlink>
      <w:r>
        <w:t xml:space="preserve">, от 19.12.2024 </w:t>
      </w:r>
      <w:hyperlink r:id="rId92">
        <w:r>
          <w:rPr>
            <w:color w:val="0000FF"/>
          </w:rPr>
          <w:t>N 576-П</w:t>
        </w:r>
      </w:hyperlink>
      <w:r>
        <w:t>)</w:t>
      </w:r>
    </w:p>
    <w:p w:rsidR="00EE654F" w:rsidRDefault="00EE654F">
      <w:pPr>
        <w:pStyle w:val="ConsPlusNormal"/>
        <w:spacing w:before="220"/>
        <w:ind w:firstLine="540"/>
        <w:jc w:val="both"/>
      </w:pPr>
      <w:r>
        <w:t>В этом случае министерство:</w:t>
      </w:r>
    </w:p>
    <w:p w:rsidR="00EE654F" w:rsidRDefault="00EE654F">
      <w:pPr>
        <w:pStyle w:val="ConsPlusNormal"/>
        <w:spacing w:before="220"/>
        <w:ind w:firstLine="540"/>
        <w:jc w:val="both"/>
      </w:pPr>
      <w:r>
        <w:t>готовит победителю конкурса, получившему грант, требование об обеспечении возврата средств гранта в областной бюджет с указанием суммы средств гранта, подлежащей возврату, в течение 30 дней со дня получения им требования об обеспечении возврата средств гранта в областной бюджет;</w:t>
      </w:r>
    </w:p>
    <w:p w:rsidR="00EE654F" w:rsidRDefault="00EE654F">
      <w:pPr>
        <w:pStyle w:val="ConsPlusNormal"/>
        <w:spacing w:before="220"/>
        <w:ind w:firstLine="540"/>
        <w:jc w:val="both"/>
      </w:pPr>
      <w:r>
        <w:t>направляет требование об обеспечении возврата средств гранта в областной бюджет победителю конкурса, получившему грант, в течение 5 рабочих дней со дня получения министерством информации о выявленном нарушении;</w:t>
      </w:r>
    </w:p>
    <w:p w:rsidR="00EE654F" w:rsidRDefault="00EE654F">
      <w:pPr>
        <w:pStyle w:val="ConsPlusNormal"/>
        <w:spacing w:before="220"/>
        <w:ind w:firstLine="540"/>
        <w:jc w:val="both"/>
      </w:pPr>
      <w:r>
        <w:t>направляет в течение 1 месяца после истечения установленного срока в соответствующий суд исковое заявление о взыскании средств гранта в областной бюджет в случае невозврата в установленный срок в областной бюджет средств гранта.</w:t>
      </w:r>
    </w:p>
    <w:p w:rsidR="00EE654F" w:rsidRDefault="00EE654F">
      <w:pPr>
        <w:pStyle w:val="ConsPlusNormal"/>
        <w:spacing w:before="220"/>
        <w:ind w:firstLine="540"/>
        <w:jc w:val="both"/>
      </w:pPr>
      <w:bookmarkStart w:id="30" w:name="P368"/>
      <w:bookmarkEnd w:id="30"/>
      <w:r>
        <w:t xml:space="preserve">5.4. В случае </w:t>
      </w:r>
      <w:proofErr w:type="spellStart"/>
      <w:r>
        <w:t>недостижения</w:t>
      </w:r>
      <w:proofErr w:type="spellEnd"/>
      <w:r>
        <w:t xml:space="preserve"> победителем конкурса значений результатов предоставления гранта, предусмотренных соглашением, средства подлежат возврату в областной бюджет. </w:t>
      </w:r>
      <w:hyperlink w:anchor="P549">
        <w:r>
          <w:rPr>
            <w:color w:val="0000FF"/>
          </w:rPr>
          <w:t>Порядок</w:t>
        </w:r>
      </w:hyperlink>
      <w:r>
        <w:t xml:space="preserve"> возврата сельскохозяйственными потребительскими кооперативами грантов из областного бюджета на развитие материально-технической базы представлен в приложении N 3.</w:t>
      </w:r>
    </w:p>
    <w:p w:rsidR="00EE654F" w:rsidRDefault="00EE654F">
      <w:pPr>
        <w:pStyle w:val="ConsPlusNormal"/>
        <w:spacing w:before="220"/>
        <w:ind w:firstLine="540"/>
        <w:jc w:val="both"/>
      </w:pPr>
      <w:bookmarkStart w:id="31" w:name="P369"/>
      <w:bookmarkEnd w:id="31"/>
      <w:r>
        <w:t>5.5. На основе представленных победителями конкурсов документов по перечню, формам и в сроки, установленные соглашением, министерством не позднее 1 месяца после окончания срока их представления может быть принято в отношении каждого из победителей конкурса решение о приостановлении расходования гранта.</w:t>
      </w:r>
    </w:p>
    <w:p w:rsidR="00EE654F" w:rsidRDefault="00EE654F">
      <w:pPr>
        <w:pStyle w:val="ConsPlusNormal"/>
        <w:spacing w:before="220"/>
        <w:ind w:firstLine="540"/>
        <w:jc w:val="both"/>
      </w:pPr>
      <w:r>
        <w:t>Расходование гранта приостанавливается до окончания месяца, следующего за отчетным, при выявлении по результатам проверки хотя бы одного из следующих условий:</w:t>
      </w:r>
    </w:p>
    <w:p w:rsidR="00EE654F" w:rsidRDefault="00EE654F">
      <w:pPr>
        <w:pStyle w:val="ConsPlusNormal"/>
        <w:spacing w:before="220"/>
        <w:ind w:firstLine="540"/>
        <w:jc w:val="both"/>
      </w:pPr>
      <w:r>
        <w:t>представление в министерство документов по перечню и формам, установленным соглашением, с нарушением сроков их представления;</w:t>
      </w:r>
    </w:p>
    <w:p w:rsidR="00EE654F" w:rsidRDefault="00EE654F">
      <w:pPr>
        <w:pStyle w:val="ConsPlusNormal"/>
        <w:spacing w:before="220"/>
        <w:ind w:firstLine="540"/>
        <w:jc w:val="both"/>
      </w:pPr>
      <w:r>
        <w:t>нарушение победителем конкурса графика реализации проекта, указанного в бизнес-плане.</w:t>
      </w:r>
    </w:p>
    <w:p w:rsidR="00EE654F" w:rsidRDefault="00EE654F">
      <w:pPr>
        <w:pStyle w:val="ConsPlusNormal"/>
        <w:spacing w:before="220"/>
        <w:ind w:firstLine="540"/>
        <w:jc w:val="both"/>
      </w:pPr>
      <w:r>
        <w:t xml:space="preserve">В случае устранения условий, указанных в </w:t>
      </w:r>
      <w:hyperlink w:anchor="P369">
        <w:r>
          <w:rPr>
            <w:color w:val="0000FF"/>
          </w:rPr>
          <w:t>пункте 5.5</w:t>
        </w:r>
      </w:hyperlink>
      <w:r>
        <w:t xml:space="preserve"> настоящего Порядка, министерство принимает решение о возобновлении предоставления гранта. При этом гранты предоставляются и за период, когда выплаты не производились в связи с приостановлением предоставления гранта.</w:t>
      </w:r>
    </w:p>
    <w:p w:rsidR="00EE654F" w:rsidRDefault="00EE654F">
      <w:pPr>
        <w:pStyle w:val="ConsPlusNormal"/>
        <w:spacing w:before="220"/>
        <w:ind w:firstLine="540"/>
        <w:jc w:val="both"/>
      </w:pPr>
      <w:r>
        <w:t>Министерство в течение 5 рабочих дней после принятия решения о приостановлении либо возобновлении предоставления гранта направляет соответствующему победителю конкурса письменное уведомление о принятом решении.</w:t>
      </w:r>
    </w:p>
    <w:p w:rsidR="00EE654F" w:rsidRDefault="00EE654F">
      <w:pPr>
        <w:pStyle w:val="ConsPlusNormal"/>
        <w:spacing w:before="220"/>
        <w:ind w:firstLine="540"/>
        <w:jc w:val="both"/>
      </w:pPr>
      <w:r>
        <w:t xml:space="preserve">5.6. В случае если победитель конкурса не устранил нарушения, указанные в </w:t>
      </w:r>
      <w:hyperlink w:anchor="P369">
        <w:r>
          <w:rPr>
            <w:color w:val="0000FF"/>
          </w:rPr>
          <w:t>пункте 5.5</w:t>
        </w:r>
      </w:hyperlink>
      <w:r>
        <w:t xml:space="preserve"> настоящего Порядка, в течение периода использования средств гранта (24 месяца со дня поступления средств на лицевой счет), министерство в соответствии с </w:t>
      </w:r>
      <w:hyperlink w:anchor="P362">
        <w:r>
          <w:rPr>
            <w:color w:val="0000FF"/>
          </w:rPr>
          <w:t>пунктом 5.3</w:t>
        </w:r>
      </w:hyperlink>
      <w:r>
        <w:t xml:space="preserve"> настоящего Порядка:</w:t>
      </w:r>
    </w:p>
    <w:p w:rsidR="00EE654F" w:rsidRDefault="00EE654F">
      <w:pPr>
        <w:pStyle w:val="ConsPlusNormal"/>
        <w:jc w:val="both"/>
      </w:pPr>
      <w:r>
        <w:t xml:space="preserve">(в ред. </w:t>
      </w:r>
      <w:hyperlink r:id="rId93">
        <w:r>
          <w:rPr>
            <w:color w:val="0000FF"/>
          </w:rPr>
          <w:t>постановления</w:t>
        </w:r>
      </w:hyperlink>
      <w:r>
        <w:t xml:space="preserve"> Правительства Кировской области от 05.05.2023 N 231-П)</w:t>
      </w:r>
    </w:p>
    <w:p w:rsidR="00EE654F" w:rsidRDefault="00EE654F">
      <w:pPr>
        <w:pStyle w:val="ConsPlusNormal"/>
        <w:spacing w:before="220"/>
        <w:ind w:firstLine="540"/>
        <w:jc w:val="both"/>
      </w:pPr>
      <w:r>
        <w:t>готовит победителю конкурса, получившему грант, требование об обеспечении возврата средств гранта в областной бюджет с указанием суммы средств гранта, подлежащей возврату, в течение 30 дней со дня получения им требования об обеспечении возврата средств гранта в областной бюджет;</w:t>
      </w:r>
    </w:p>
    <w:p w:rsidR="00EE654F" w:rsidRDefault="00EE654F">
      <w:pPr>
        <w:pStyle w:val="ConsPlusNormal"/>
        <w:spacing w:before="220"/>
        <w:ind w:firstLine="540"/>
        <w:jc w:val="both"/>
      </w:pPr>
      <w:r>
        <w:t>направляет требование об обеспечении возврата средств гранта в областной бюджет победителю конкурса, получившему грант, в течение 5 рабочих дней со дня получения министерством информации о выявленном нарушении;</w:t>
      </w:r>
    </w:p>
    <w:p w:rsidR="00EE654F" w:rsidRDefault="00EE654F">
      <w:pPr>
        <w:pStyle w:val="ConsPlusNormal"/>
        <w:spacing w:before="220"/>
        <w:ind w:firstLine="540"/>
        <w:jc w:val="both"/>
      </w:pPr>
      <w:r>
        <w:t>направляет в течение 1 месяца после истечения установленного срока в соответствующий суд исковое заявление о взыскании средств гранта в областной бюджет в случае невозврата в установленный срок в областной бюджет средств гранта.</w:t>
      </w:r>
    </w:p>
    <w:p w:rsidR="00EE654F" w:rsidRDefault="00EE654F">
      <w:pPr>
        <w:pStyle w:val="ConsPlusNormal"/>
        <w:spacing w:before="220"/>
        <w:ind w:firstLine="540"/>
        <w:jc w:val="both"/>
      </w:pPr>
      <w:r>
        <w:t>5.7. Мониторинг достижения результатов предоставления грантов исходя из достижения значений результатов предоставления грантов, определенных соглашениями, и событий, отражающих факты завершения соответствующих мероприятий по получению результатов предоставления грантов (контрольная точка), проводится в порядке и по формам, которые установлены Министерством финансов Российской Федерации.</w:t>
      </w:r>
    </w:p>
    <w:p w:rsidR="00EE654F" w:rsidRDefault="00EE654F">
      <w:pPr>
        <w:pStyle w:val="ConsPlusNormal"/>
        <w:jc w:val="both"/>
      </w:pPr>
      <w:r>
        <w:t xml:space="preserve">(п. 5.7 введен </w:t>
      </w:r>
      <w:hyperlink r:id="rId94">
        <w:r>
          <w:rPr>
            <w:color w:val="0000FF"/>
          </w:rPr>
          <w:t>постановлением</w:t>
        </w:r>
      </w:hyperlink>
      <w:r>
        <w:t xml:space="preserve"> Правительства Кировской области от 17.02.2022 N 38-П)</w:t>
      </w: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DF6C42" w:rsidRDefault="00DF6C42">
      <w:pPr>
        <w:pStyle w:val="ConsPlusNormal"/>
        <w:jc w:val="both"/>
      </w:pPr>
    </w:p>
    <w:p w:rsidR="00DF6C42" w:rsidRDefault="00DF6C42">
      <w:pPr>
        <w:pStyle w:val="ConsPlusNormal"/>
        <w:jc w:val="both"/>
      </w:pPr>
    </w:p>
    <w:p w:rsidR="00DF6C42" w:rsidRDefault="00DF6C42">
      <w:pPr>
        <w:pStyle w:val="ConsPlusNormal"/>
        <w:jc w:val="both"/>
      </w:pPr>
    </w:p>
    <w:p w:rsidR="00DF6C42" w:rsidRDefault="00DF6C42">
      <w:pPr>
        <w:pStyle w:val="ConsPlusNormal"/>
        <w:jc w:val="both"/>
      </w:pPr>
    </w:p>
    <w:p w:rsidR="00DF6C42" w:rsidRDefault="00DF6C42">
      <w:pPr>
        <w:pStyle w:val="ConsPlusNormal"/>
        <w:jc w:val="both"/>
      </w:pPr>
    </w:p>
    <w:p w:rsidR="00DF6C42" w:rsidRDefault="00DF6C42">
      <w:pPr>
        <w:pStyle w:val="ConsPlusNormal"/>
        <w:jc w:val="both"/>
      </w:pPr>
    </w:p>
    <w:p w:rsidR="00DF6C42" w:rsidRDefault="00DF6C42">
      <w:pPr>
        <w:pStyle w:val="ConsPlusNormal"/>
        <w:jc w:val="both"/>
      </w:pPr>
    </w:p>
    <w:p w:rsidR="00DF6C42" w:rsidRDefault="00DF6C42">
      <w:pPr>
        <w:pStyle w:val="ConsPlusNormal"/>
        <w:jc w:val="both"/>
      </w:pPr>
    </w:p>
    <w:p w:rsidR="00DF6C42" w:rsidRDefault="00DF6C42">
      <w:pPr>
        <w:pStyle w:val="ConsPlusNormal"/>
        <w:jc w:val="both"/>
      </w:pPr>
    </w:p>
    <w:p w:rsidR="00DF6C42" w:rsidRDefault="00DF6C42">
      <w:pPr>
        <w:pStyle w:val="ConsPlusNormal"/>
        <w:jc w:val="both"/>
      </w:pPr>
    </w:p>
    <w:p w:rsidR="00EE654F" w:rsidRPr="00DF6C42" w:rsidRDefault="00EE654F">
      <w:pPr>
        <w:pStyle w:val="ConsPlusNormal"/>
        <w:jc w:val="right"/>
        <w:outlineLvl w:val="1"/>
        <w:rPr>
          <w:rFonts w:ascii="Times New Roman" w:hAnsi="Times New Roman" w:cs="Times New Roman"/>
          <w:highlight w:val="lightGray"/>
        </w:rPr>
      </w:pPr>
      <w:r w:rsidRPr="00DF6C42">
        <w:rPr>
          <w:rFonts w:ascii="Times New Roman" w:hAnsi="Times New Roman" w:cs="Times New Roman"/>
          <w:highlight w:val="lightGray"/>
        </w:rPr>
        <w:t>Приложение N 1</w:t>
      </w:r>
    </w:p>
    <w:p w:rsidR="00EE654F" w:rsidRPr="00DF6C42" w:rsidRDefault="00EE654F">
      <w:pPr>
        <w:pStyle w:val="ConsPlusNormal"/>
        <w:jc w:val="right"/>
        <w:rPr>
          <w:rFonts w:ascii="Times New Roman" w:hAnsi="Times New Roman" w:cs="Times New Roman"/>
          <w:highlight w:val="lightGray"/>
        </w:rPr>
      </w:pPr>
      <w:r w:rsidRPr="00DF6C42">
        <w:rPr>
          <w:rFonts w:ascii="Times New Roman" w:hAnsi="Times New Roman" w:cs="Times New Roman"/>
          <w:highlight w:val="lightGray"/>
        </w:rPr>
        <w:t>к Порядку</w:t>
      </w:r>
    </w:p>
    <w:p w:rsidR="00EE654F" w:rsidRPr="00DF6C42" w:rsidRDefault="00EE654F">
      <w:pPr>
        <w:pStyle w:val="ConsPlusNormal"/>
        <w:jc w:val="both"/>
        <w:rPr>
          <w:highlight w:val="lightGray"/>
        </w:rPr>
      </w:pPr>
    </w:p>
    <w:p w:rsidR="00DF6C42" w:rsidRPr="00DF6C42" w:rsidRDefault="00DF6C42" w:rsidP="00DF6C42">
      <w:pPr>
        <w:tabs>
          <w:tab w:val="left" w:pos="993"/>
          <w:tab w:val="left" w:pos="1134"/>
        </w:tabs>
        <w:spacing w:before="720"/>
        <w:jc w:val="center"/>
        <w:rPr>
          <w:b/>
          <w:sz w:val="28"/>
          <w:szCs w:val="28"/>
          <w:highlight w:val="lightGray"/>
        </w:rPr>
      </w:pPr>
      <w:bookmarkStart w:id="32" w:name="P390"/>
      <w:bookmarkEnd w:id="32"/>
      <w:r w:rsidRPr="00DF6C42">
        <w:rPr>
          <w:b/>
          <w:sz w:val="28"/>
          <w:szCs w:val="28"/>
          <w:highlight w:val="lightGray"/>
        </w:rPr>
        <w:t>КРИТЕРИИ</w:t>
      </w:r>
    </w:p>
    <w:p w:rsidR="00DF6C42" w:rsidRPr="000B51A9" w:rsidRDefault="00DF6C42" w:rsidP="00DF6C42">
      <w:pPr>
        <w:tabs>
          <w:tab w:val="left" w:pos="993"/>
          <w:tab w:val="left" w:pos="1134"/>
        </w:tabs>
        <w:spacing w:after="240"/>
        <w:jc w:val="center"/>
        <w:rPr>
          <w:b/>
          <w:sz w:val="28"/>
          <w:szCs w:val="28"/>
        </w:rPr>
      </w:pPr>
      <w:r w:rsidRPr="00DF6C42">
        <w:rPr>
          <w:b/>
          <w:sz w:val="28"/>
          <w:szCs w:val="28"/>
          <w:highlight w:val="lightGray"/>
        </w:rPr>
        <w:t>оценки кооперативов (начинающих кооперативов)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87"/>
        <w:gridCol w:w="1560"/>
      </w:tblGrid>
      <w:tr w:rsidR="00DF6C42" w:rsidRPr="000B51A9" w:rsidTr="00A004B4">
        <w:trPr>
          <w:trHeight w:val="720"/>
          <w:tblHeader/>
        </w:trPr>
        <w:tc>
          <w:tcPr>
            <w:tcW w:w="851" w:type="dxa"/>
          </w:tcPr>
          <w:p w:rsidR="00DF6C42" w:rsidRPr="000B51A9" w:rsidRDefault="00DF6C42" w:rsidP="00A004B4">
            <w:pPr>
              <w:tabs>
                <w:tab w:val="left" w:pos="993"/>
                <w:tab w:val="left" w:pos="1134"/>
              </w:tabs>
              <w:spacing w:line="340" w:lineRule="exact"/>
              <w:jc w:val="center"/>
              <w:rPr>
                <w:spacing w:val="-4"/>
                <w:sz w:val="28"/>
                <w:szCs w:val="28"/>
              </w:rPr>
            </w:pPr>
            <w:r w:rsidRPr="000B51A9">
              <w:rPr>
                <w:spacing w:val="-4"/>
                <w:sz w:val="28"/>
                <w:szCs w:val="28"/>
              </w:rPr>
              <w:t>№ п/п</w:t>
            </w:r>
          </w:p>
        </w:tc>
        <w:tc>
          <w:tcPr>
            <w:tcW w:w="7087" w:type="dxa"/>
            <w:tcBorders>
              <w:bottom w:val="single" w:sz="4" w:space="0" w:color="auto"/>
            </w:tcBorders>
          </w:tcPr>
          <w:p w:rsidR="00DF6C42" w:rsidRDefault="00DF6C42" w:rsidP="00A004B4">
            <w:pPr>
              <w:tabs>
                <w:tab w:val="left" w:pos="993"/>
                <w:tab w:val="left" w:pos="1134"/>
              </w:tabs>
              <w:jc w:val="center"/>
              <w:rPr>
                <w:spacing w:val="-4"/>
                <w:sz w:val="28"/>
                <w:szCs w:val="28"/>
              </w:rPr>
            </w:pPr>
            <w:r w:rsidRPr="000B51A9">
              <w:rPr>
                <w:spacing w:val="-4"/>
                <w:sz w:val="28"/>
                <w:szCs w:val="28"/>
              </w:rPr>
              <w:t>Критерий оценки кооператива</w:t>
            </w:r>
            <w:r>
              <w:rPr>
                <w:spacing w:val="-4"/>
                <w:sz w:val="28"/>
                <w:szCs w:val="28"/>
              </w:rPr>
              <w:t xml:space="preserve"> </w:t>
            </w:r>
          </w:p>
          <w:p w:rsidR="00DF6C42" w:rsidRPr="000B51A9" w:rsidRDefault="00DF6C42" w:rsidP="00A004B4">
            <w:pPr>
              <w:tabs>
                <w:tab w:val="left" w:pos="993"/>
                <w:tab w:val="left" w:pos="1134"/>
              </w:tabs>
              <w:jc w:val="center"/>
              <w:rPr>
                <w:spacing w:val="-4"/>
                <w:sz w:val="28"/>
                <w:szCs w:val="28"/>
              </w:rPr>
            </w:pPr>
            <w:r>
              <w:rPr>
                <w:spacing w:val="-4"/>
                <w:sz w:val="28"/>
                <w:szCs w:val="28"/>
              </w:rPr>
              <w:t>(начинающего кооператива)</w:t>
            </w:r>
          </w:p>
        </w:tc>
        <w:tc>
          <w:tcPr>
            <w:tcW w:w="1560" w:type="dxa"/>
            <w:tcBorders>
              <w:bottom w:val="single" w:sz="4" w:space="0" w:color="auto"/>
            </w:tcBorders>
          </w:tcPr>
          <w:p w:rsidR="00DF6C42" w:rsidRPr="000B51A9" w:rsidRDefault="00DF6C42" w:rsidP="00A004B4">
            <w:pPr>
              <w:tabs>
                <w:tab w:val="left" w:pos="993"/>
                <w:tab w:val="left" w:pos="1134"/>
              </w:tabs>
              <w:spacing w:line="340" w:lineRule="exact"/>
              <w:jc w:val="center"/>
              <w:rPr>
                <w:spacing w:val="-4"/>
                <w:sz w:val="28"/>
                <w:szCs w:val="28"/>
              </w:rPr>
            </w:pPr>
            <w:r w:rsidRPr="000B51A9">
              <w:rPr>
                <w:spacing w:val="-4"/>
                <w:sz w:val="28"/>
                <w:szCs w:val="28"/>
              </w:rPr>
              <w:t>Оценка (баллов)</w:t>
            </w:r>
          </w:p>
        </w:tc>
      </w:tr>
      <w:tr w:rsidR="00DF6C42" w:rsidRPr="000B51A9" w:rsidTr="00A004B4">
        <w:trPr>
          <w:trHeight w:val="387"/>
        </w:trPr>
        <w:tc>
          <w:tcPr>
            <w:tcW w:w="851" w:type="dxa"/>
            <w:vMerge w:val="restart"/>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r w:rsidRPr="000B51A9">
              <w:rPr>
                <w:sz w:val="28"/>
                <w:szCs w:val="28"/>
              </w:rPr>
              <w:t>1</w:t>
            </w: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tabs>
                <w:tab w:val="left" w:pos="993"/>
                <w:tab w:val="left" w:pos="1134"/>
              </w:tabs>
              <w:jc w:val="both"/>
              <w:rPr>
                <w:spacing w:val="-4"/>
                <w:sz w:val="28"/>
                <w:szCs w:val="28"/>
              </w:rPr>
            </w:pPr>
            <w:r w:rsidRPr="000B51A9">
              <w:rPr>
                <w:spacing w:val="-4"/>
                <w:sz w:val="28"/>
                <w:szCs w:val="28"/>
              </w:rPr>
              <w:t xml:space="preserve">Кооператив </w:t>
            </w:r>
            <w:r>
              <w:rPr>
                <w:spacing w:val="-4"/>
                <w:sz w:val="28"/>
                <w:szCs w:val="28"/>
              </w:rPr>
              <w:t xml:space="preserve">(начинающий кооператив) </w:t>
            </w:r>
            <w:r w:rsidRPr="000B51A9">
              <w:rPr>
                <w:spacing w:val="-4"/>
                <w:sz w:val="28"/>
                <w:szCs w:val="28"/>
              </w:rPr>
              <w:t xml:space="preserve">планирует осуществлять </w:t>
            </w:r>
            <w:r w:rsidRPr="000B51A9">
              <w:rPr>
                <w:sz w:val="28"/>
                <w:szCs w:val="28"/>
              </w:rPr>
              <w:t>деятельность по заготовке, хранению, подработке, переработке, сортировке, убою, первичной переработке, охлаждению, подготовке к реализации сельскохозяйственной продукции, дикорастущих пищевых ресурсов, а также продуктов переработки указанной продукции по одному из видов продукции:</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tabs>
                <w:tab w:val="left" w:pos="993"/>
                <w:tab w:val="left" w:pos="1134"/>
              </w:tabs>
              <w:spacing w:line="276" w:lineRule="auto"/>
              <w:jc w:val="center"/>
              <w:rPr>
                <w:spacing w:val="-4"/>
                <w:sz w:val="28"/>
                <w:szCs w:val="28"/>
              </w:rPr>
            </w:pP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jc w:val="both"/>
              <w:rPr>
                <w:sz w:val="28"/>
                <w:szCs w:val="28"/>
              </w:rPr>
            </w:pPr>
            <w:r>
              <w:rPr>
                <w:rFonts w:eastAsia="Calibri"/>
                <w:sz w:val="28"/>
                <w:szCs w:val="28"/>
              </w:rPr>
              <w:t>о</w:t>
            </w:r>
            <w:r w:rsidRPr="000B51A9">
              <w:rPr>
                <w:rFonts w:eastAsia="Calibri"/>
                <w:sz w:val="28"/>
                <w:szCs w:val="28"/>
              </w:rPr>
              <w:t>вощи</w:t>
            </w:r>
            <w:r>
              <w:rPr>
                <w:rFonts w:eastAsia="Calibri"/>
                <w:sz w:val="28"/>
                <w:szCs w:val="28"/>
              </w:rPr>
              <w:t>, картофель,</w:t>
            </w:r>
            <w:r w:rsidRPr="000B51A9">
              <w:rPr>
                <w:rFonts w:eastAsia="Calibri"/>
                <w:sz w:val="28"/>
                <w:szCs w:val="28"/>
              </w:rPr>
              <w:t xml:space="preserve"> мясо и молоко</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tabs>
                <w:tab w:val="left" w:pos="993"/>
                <w:tab w:val="left" w:pos="1134"/>
              </w:tabs>
              <w:spacing w:line="360" w:lineRule="exact"/>
              <w:jc w:val="center"/>
              <w:rPr>
                <w:spacing w:val="-4"/>
                <w:sz w:val="28"/>
                <w:szCs w:val="28"/>
              </w:rPr>
            </w:pPr>
            <w:r>
              <w:rPr>
                <w:spacing w:val="-4"/>
                <w:sz w:val="28"/>
                <w:szCs w:val="28"/>
              </w:rPr>
              <w:t>10</w:t>
            </w: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jc w:val="both"/>
              <w:rPr>
                <w:sz w:val="28"/>
                <w:szCs w:val="28"/>
              </w:rPr>
            </w:pPr>
            <w:r w:rsidRPr="000B51A9">
              <w:rPr>
                <w:rFonts w:eastAsia="Calibri"/>
                <w:sz w:val="28"/>
                <w:szCs w:val="28"/>
              </w:rPr>
              <w:t>иные направления деятельности, в том числе дикорастущие пищевые ресурсы</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tabs>
                <w:tab w:val="left" w:pos="993"/>
                <w:tab w:val="left" w:pos="1134"/>
              </w:tabs>
              <w:spacing w:line="360" w:lineRule="exact"/>
              <w:jc w:val="center"/>
              <w:rPr>
                <w:spacing w:val="-4"/>
                <w:sz w:val="28"/>
                <w:szCs w:val="28"/>
              </w:rPr>
            </w:pPr>
            <w:r>
              <w:rPr>
                <w:spacing w:val="-4"/>
                <w:sz w:val="28"/>
                <w:szCs w:val="28"/>
              </w:rPr>
              <w:t>7</w:t>
            </w:r>
          </w:p>
        </w:tc>
      </w:tr>
      <w:tr w:rsidR="00DF6C42" w:rsidRPr="000B51A9" w:rsidTr="00A004B4">
        <w:trPr>
          <w:trHeight w:val="387"/>
        </w:trPr>
        <w:tc>
          <w:tcPr>
            <w:tcW w:w="851" w:type="dxa"/>
            <w:vMerge w:val="restart"/>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r w:rsidRPr="000B51A9">
              <w:rPr>
                <w:sz w:val="28"/>
                <w:szCs w:val="28"/>
              </w:rPr>
              <w:t>2</w:t>
            </w: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jc w:val="both"/>
              <w:rPr>
                <w:sz w:val="28"/>
                <w:szCs w:val="28"/>
              </w:rPr>
            </w:pPr>
            <w:r w:rsidRPr="000B51A9">
              <w:rPr>
                <w:rFonts w:eastAsia="Calibri"/>
                <w:sz w:val="28"/>
                <w:szCs w:val="28"/>
              </w:rPr>
              <w:t>Количество членов кооператива</w:t>
            </w:r>
            <w:r>
              <w:rPr>
                <w:rFonts w:eastAsia="Calibri"/>
                <w:sz w:val="28"/>
                <w:szCs w:val="28"/>
              </w:rPr>
              <w:t xml:space="preserve"> </w:t>
            </w:r>
            <w:r>
              <w:rPr>
                <w:spacing w:val="-4"/>
                <w:sz w:val="28"/>
                <w:szCs w:val="28"/>
              </w:rPr>
              <w:t>(начинающего кооператива)</w:t>
            </w:r>
            <w:r w:rsidRPr="000B51A9">
              <w:rPr>
                <w:rFonts w:eastAsia="Calibri"/>
                <w:sz w:val="28"/>
                <w:szCs w:val="28"/>
              </w:rPr>
              <w:t xml:space="preserve"> (кроме ассоциированных) по состоянию </w:t>
            </w:r>
            <w:r>
              <w:rPr>
                <w:rFonts w:eastAsia="Calibri"/>
                <w:sz w:val="28"/>
                <w:szCs w:val="28"/>
              </w:rPr>
              <w:br/>
            </w:r>
            <w:r w:rsidRPr="000B51A9">
              <w:rPr>
                <w:rFonts w:eastAsia="Calibri"/>
                <w:sz w:val="28"/>
                <w:szCs w:val="28"/>
              </w:rPr>
              <w:t>на 1-е число месяца подачи заявки составляет:</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tabs>
                <w:tab w:val="left" w:pos="993"/>
                <w:tab w:val="left" w:pos="1134"/>
              </w:tabs>
              <w:spacing w:line="360" w:lineRule="exact"/>
              <w:jc w:val="center"/>
              <w:rPr>
                <w:spacing w:val="-4"/>
                <w:sz w:val="28"/>
                <w:szCs w:val="28"/>
              </w:rPr>
            </w:pP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jc w:val="both"/>
              <w:rPr>
                <w:sz w:val="28"/>
                <w:szCs w:val="28"/>
              </w:rPr>
            </w:pPr>
            <w:r w:rsidRPr="000B51A9">
              <w:rPr>
                <w:rFonts w:eastAsia="Calibri"/>
                <w:sz w:val="28"/>
                <w:szCs w:val="28"/>
              </w:rPr>
              <w:t xml:space="preserve">от 21 </w:t>
            </w:r>
            <w:r w:rsidRPr="000B51A9">
              <w:rPr>
                <w:sz w:val="28"/>
                <w:szCs w:val="28"/>
              </w:rPr>
              <w:t>сельскохозяйственн</w:t>
            </w:r>
            <w:r>
              <w:rPr>
                <w:sz w:val="28"/>
                <w:szCs w:val="28"/>
              </w:rPr>
              <w:t xml:space="preserve">ого </w:t>
            </w:r>
            <w:r w:rsidRPr="000B51A9">
              <w:rPr>
                <w:sz w:val="28"/>
                <w:szCs w:val="28"/>
              </w:rPr>
              <w:t>товаропроизводител</w:t>
            </w:r>
            <w:r>
              <w:rPr>
                <w:sz w:val="28"/>
                <w:szCs w:val="28"/>
              </w:rPr>
              <w:t>я</w:t>
            </w:r>
            <w:r w:rsidRPr="000B51A9">
              <w:rPr>
                <w:sz w:val="28"/>
                <w:szCs w:val="28"/>
              </w:rPr>
              <w:t xml:space="preserve"> </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tabs>
                <w:tab w:val="left" w:pos="993"/>
                <w:tab w:val="left" w:pos="1134"/>
              </w:tabs>
              <w:spacing w:line="360" w:lineRule="exact"/>
              <w:jc w:val="center"/>
              <w:rPr>
                <w:spacing w:val="-4"/>
                <w:sz w:val="28"/>
                <w:szCs w:val="28"/>
              </w:rPr>
            </w:pPr>
            <w:r>
              <w:rPr>
                <w:spacing w:val="-4"/>
                <w:sz w:val="28"/>
                <w:szCs w:val="28"/>
              </w:rPr>
              <w:t>1</w:t>
            </w:r>
            <w:r w:rsidRPr="000B51A9">
              <w:rPr>
                <w:spacing w:val="-4"/>
                <w:sz w:val="28"/>
                <w:szCs w:val="28"/>
              </w:rPr>
              <w:t>5</w:t>
            </w: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jc w:val="both"/>
              <w:rPr>
                <w:sz w:val="28"/>
                <w:szCs w:val="28"/>
              </w:rPr>
            </w:pPr>
            <w:r w:rsidRPr="000B51A9">
              <w:rPr>
                <w:rFonts w:eastAsia="Calibri"/>
                <w:sz w:val="28"/>
                <w:szCs w:val="28"/>
              </w:rPr>
              <w:t xml:space="preserve">от 16 до 20 </w:t>
            </w:r>
            <w:r w:rsidRPr="000B51A9">
              <w:rPr>
                <w:sz w:val="28"/>
                <w:szCs w:val="28"/>
              </w:rPr>
              <w:t xml:space="preserve">сельскохозяйственных товаропроизводителей </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tabs>
                <w:tab w:val="left" w:pos="993"/>
                <w:tab w:val="left" w:pos="1134"/>
              </w:tabs>
              <w:spacing w:line="360" w:lineRule="exact"/>
              <w:jc w:val="center"/>
              <w:rPr>
                <w:spacing w:val="-4"/>
                <w:sz w:val="28"/>
                <w:szCs w:val="28"/>
              </w:rPr>
            </w:pPr>
            <w:r>
              <w:rPr>
                <w:spacing w:val="-4"/>
                <w:sz w:val="28"/>
                <w:szCs w:val="28"/>
              </w:rPr>
              <w:t>1</w:t>
            </w:r>
            <w:r w:rsidRPr="000B51A9">
              <w:rPr>
                <w:spacing w:val="-4"/>
                <w:sz w:val="28"/>
                <w:szCs w:val="28"/>
              </w:rPr>
              <w:t>4</w:t>
            </w: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jc w:val="both"/>
              <w:rPr>
                <w:sz w:val="28"/>
                <w:szCs w:val="28"/>
              </w:rPr>
            </w:pPr>
            <w:r w:rsidRPr="000B51A9">
              <w:rPr>
                <w:rFonts w:eastAsia="Calibri"/>
                <w:sz w:val="28"/>
                <w:szCs w:val="28"/>
              </w:rPr>
              <w:t xml:space="preserve">от 11 до 15 </w:t>
            </w:r>
            <w:r w:rsidRPr="000B51A9">
              <w:rPr>
                <w:sz w:val="28"/>
                <w:szCs w:val="28"/>
              </w:rPr>
              <w:t>сельскохозяйственных</w:t>
            </w:r>
            <w:r>
              <w:rPr>
                <w:sz w:val="28"/>
                <w:szCs w:val="28"/>
              </w:rPr>
              <w:t xml:space="preserve"> </w:t>
            </w:r>
            <w:r w:rsidRPr="000B51A9">
              <w:rPr>
                <w:sz w:val="28"/>
                <w:szCs w:val="28"/>
              </w:rPr>
              <w:t>товаропроизводителей</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tabs>
                <w:tab w:val="left" w:pos="993"/>
                <w:tab w:val="left" w:pos="1134"/>
              </w:tabs>
              <w:spacing w:line="360" w:lineRule="exact"/>
              <w:jc w:val="center"/>
              <w:rPr>
                <w:spacing w:val="-4"/>
                <w:sz w:val="28"/>
                <w:szCs w:val="28"/>
              </w:rPr>
            </w:pPr>
            <w:r>
              <w:rPr>
                <w:spacing w:val="-4"/>
                <w:sz w:val="28"/>
                <w:szCs w:val="28"/>
              </w:rPr>
              <w:t>1</w:t>
            </w:r>
            <w:r w:rsidRPr="000B51A9">
              <w:rPr>
                <w:spacing w:val="-4"/>
                <w:sz w:val="28"/>
                <w:szCs w:val="28"/>
              </w:rPr>
              <w:t>3</w:t>
            </w: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jc w:val="both"/>
              <w:rPr>
                <w:sz w:val="28"/>
                <w:szCs w:val="28"/>
              </w:rPr>
            </w:pPr>
            <w:r w:rsidRPr="000B51A9">
              <w:rPr>
                <w:rFonts w:eastAsia="Calibri"/>
                <w:sz w:val="28"/>
                <w:szCs w:val="28"/>
              </w:rPr>
              <w:t xml:space="preserve">10 </w:t>
            </w:r>
            <w:r w:rsidRPr="000B51A9">
              <w:rPr>
                <w:sz w:val="28"/>
                <w:szCs w:val="28"/>
              </w:rPr>
              <w:t>сельскохозяйственных товаропроизводителей</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tabs>
                <w:tab w:val="left" w:pos="993"/>
                <w:tab w:val="left" w:pos="1134"/>
              </w:tabs>
              <w:spacing w:line="360" w:lineRule="exact"/>
              <w:jc w:val="center"/>
              <w:rPr>
                <w:spacing w:val="-4"/>
                <w:sz w:val="28"/>
                <w:szCs w:val="28"/>
              </w:rPr>
            </w:pPr>
            <w:r>
              <w:rPr>
                <w:spacing w:val="-4"/>
                <w:sz w:val="28"/>
                <w:szCs w:val="28"/>
              </w:rPr>
              <w:t>1</w:t>
            </w:r>
            <w:r w:rsidRPr="000B51A9">
              <w:rPr>
                <w:spacing w:val="-4"/>
                <w:sz w:val="28"/>
                <w:szCs w:val="28"/>
              </w:rPr>
              <w:t>2</w:t>
            </w:r>
          </w:p>
        </w:tc>
      </w:tr>
      <w:tr w:rsidR="00DF6C42" w:rsidRPr="000B51A9" w:rsidTr="00A004B4">
        <w:trPr>
          <w:trHeight w:val="387"/>
        </w:trPr>
        <w:tc>
          <w:tcPr>
            <w:tcW w:w="851" w:type="dxa"/>
            <w:vMerge w:val="restart"/>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r w:rsidRPr="000B51A9">
              <w:rPr>
                <w:sz w:val="28"/>
                <w:szCs w:val="28"/>
              </w:rPr>
              <w:t>3</w:t>
            </w: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jc w:val="both"/>
              <w:rPr>
                <w:sz w:val="28"/>
                <w:szCs w:val="28"/>
              </w:rPr>
            </w:pPr>
            <w:r w:rsidRPr="000B51A9">
              <w:rPr>
                <w:sz w:val="28"/>
                <w:szCs w:val="28"/>
              </w:rPr>
              <w:t xml:space="preserve">Наличие на территории муниципального района или  муниципального округа по месту регистрации кооператива </w:t>
            </w:r>
            <w:r>
              <w:rPr>
                <w:spacing w:val="-4"/>
                <w:sz w:val="28"/>
                <w:szCs w:val="28"/>
              </w:rPr>
              <w:t xml:space="preserve">(начинающего кооператива) </w:t>
            </w:r>
            <w:r w:rsidRPr="000B51A9">
              <w:rPr>
                <w:sz w:val="28"/>
                <w:szCs w:val="28"/>
              </w:rPr>
              <w:t xml:space="preserve">производственного объекта недвижимого имущества, принадлежащего кооперативу </w:t>
            </w:r>
            <w:r>
              <w:rPr>
                <w:spacing w:val="-4"/>
                <w:sz w:val="28"/>
                <w:szCs w:val="28"/>
              </w:rPr>
              <w:t xml:space="preserve">(начинающему кооперативу) </w:t>
            </w:r>
            <w:r w:rsidRPr="000B51A9">
              <w:rPr>
                <w:sz w:val="28"/>
                <w:szCs w:val="28"/>
              </w:rPr>
              <w:t xml:space="preserve">на праве собственности и подлежащего капитальному ремонту, реконструкции или модернизации за счет средств гранта либо используемого для осуществления деятельности: </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spacing w:line="276" w:lineRule="auto"/>
              <w:rPr>
                <w:sz w:val="28"/>
                <w:szCs w:val="28"/>
              </w:rPr>
            </w:pP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jc w:val="both"/>
              <w:rPr>
                <w:sz w:val="28"/>
                <w:szCs w:val="28"/>
              </w:rPr>
            </w:pPr>
            <w:r>
              <w:rPr>
                <w:sz w:val="28"/>
                <w:szCs w:val="28"/>
              </w:rPr>
              <w:t>н</w:t>
            </w:r>
            <w:r w:rsidRPr="000B51A9">
              <w:rPr>
                <w:sz w:val="28"/>
                <w:szCs w:val="28"/>
              </w:rPr>
              <w:t xml:space="preserve">аходится в собственности кооператива </w:t>
            </w:r>
            <w:r>
              <w:rPr>
                <w:spacing w:val="-4"/>
                <w:sz w:val="28"/>
                <w:szCs w:val="28"/>
              </w:rPr>
              <w:t>(начинающего кооператива)</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spacing w:line="276" w:lineRule="auto"/>
              <w:jc w:val="center"/>
              <w:rPr>
                <w:sz w:val="28"/>
                <w:szCs w:val="28"/>
              </w:rPr>
            </w:pPr>
            <w:r>
              <w:rPr>
                <w:sz w:val="28"/>
                <w:szCs w:val="28"/>
              </w:rPr>
              <w:t>10</w:t>
            </w: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jc w:val="both"/>
              <w:rPr>
                <w:sz w:val="28"/>
                <w:szCs w:val="28"/>
              </w:rPr>
            </w:pPr>
            <w:r>
              <w:rPr>
                <w:sz w:val="28"/>
                <w:szCs w:val="28"/>
              </w:rPr>
              <w:t>н</w:t>
            </w:r>
            <w:r w:rsidRPr="000B51A9">
              <w:rPr>
                <w:sz w:val="28"/>
                <w:szCs w:val="28"/>
              </w:rPr>
              <w:t>е находится в собственности кооператива</w:t>
            </w:r>
            <w:r>
              <w:rPr>
                <w:sz w:val="28"/>
                <w:szCs w:val="28"/>
              </w:rPr>
              <w:t xml:space="preserve"> </w:t>
            </w:r>
            <w:r>
              <w:rPr>
                <w:spacing w:val="-4"/>
                <w:sz w:val="28"/>
                <w:szCs w:val="28"/>
              </w:rPr>
              <w:t>(начинающего кооператива)</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spacing w:line="276" w:lineRule="auto"/>
              <w:jc w:val="center"/>
              <w:rPr>
                <w:sz w:val="28"/>
                <w:szCs w:val="28"/>
              </w:rPr>
            </w:pPr>
            <w:r w:rsidRPr="000B51A9">
              <w:rPr>
                <w:sz w:val="28"/>
                <w:szCs w:val="28"/>
              </w:rPr>
              <w:t>0</w:t>
            </w:r>
          </w:p>
        </w:tc>
      </w:tr>
      <w:tr w:rsidR="00DF6C42" w:rsidRPr="000B51A9" w:rsidTr="00A004B4">
        <w:trPr>
          <w:trHeight w:val="387"/>
        </w:trPr>
        <w:tc>
          <w:tcPr>
            <w:tcW w:w="851" w:type="dxa"/>
            <w:vMerge w:val="restart"/>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r w:rsidRPr="000B51A9">
              <w:rPr>
                <w:sz w:val="28"/>
                <w:szCs w:val="28"/>
              </w:rPr>
              <w:t>4</w:t>
            </w: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jc w:val="both"/>
              <w:rPr>
                <w:sz w:val="28"/>
                <w:szCs w:val="28"/>
              </w:rPr>
            </w:pPr>
            <w:r>
              <w:rPr>
                <w:sz w:val="28"/>
                <w:szCs w:val="28"/>
              </w:rPr>
              <w:t>Наличие на территории муниципального района или муниципального округа по месту регистрации кооператива (начинающего кооператива) земельного участка, принадлежащего кооперативу (начинающему кооперативу) на праве собственности или аренды со сроком аренды не менее трех лет, предназначенного для строительства (эксплуатации) производственного объекта</w:t>
            </w:r>
            <w:r w:rsidRPr="000B51A9">
              <w:rPr>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spacing w:line="276" w:lineRule="auto"/>
              <w:rPr>
                <w:sz w:val="28"/>
                <w:szCs w:val="28"/>
              </w:rPr>
            </w:pP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jc w:val="both"/>
              <w:rPr>
                <w:sz w:val="28"/>
                <w:szCs w:val="28"/>
              </w:rPr>
            </w:pPr>
            <w:r>
              <w:rPr>
                <w:sz w:val="28"/>
                <w:szCs w:val="28"/>
              </w:rPr>
              <w:t>н</w:t>
            </w:r>
            <w:r w:rsidRPr="000B51A9">
              <w:rPr>
                <w:sz w:val="28"/>
                <w:szCs w:val="28"/>
              </w:rPr>
              <w:t>аходится в собственности кооператива</w:t>
            </w:r>
            <w:r>
              <w:rPr>
                <w:sz w:val="28"/>
                <w:szCs w:val="28"/>
              </w:rPr>
              <w:t xml:space="preserve"> </w:t>
            </w:r>
            <w:r>
              <w:rPr>
                <w:spacing w:val="-4"/>
                <w:sz w:val="28"/>
                <w:szCs w:val="28"/>
              </w:rPr>
              <w:t>(начинающего кооператива)</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spacing w:line="276" w:lineRule="auto"/>
              <w:jc w:val="center"/>
              <w:rPr>
                <w:sz w:val="28"/>
                <w:szCs w:val="28"/>
              </w:rPr>
            </w:pPr>
            <w:r>
              <w:rPr>
                <w:sz w:val="28"/>
                <w:szCs w:val="28"/>
              </w:rPr>
              <w:t>10</w:t>
            </w: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rPr>
                <w:sz w:val="28"/>
                <w:szCs w:val="28"/>
              </w:rPr>
            </w:pPr>
            <w:r>
              <w:rPr>
                <w:sz w:val="28"/>
                <w:szCs w:val="28"/>
              </w:rPr>
              <w:t>н</w:t>
            </w:r>
            <w:r w:rsidRPr="000B51A9">
              <w:rPr>
                <w:sz w:val="28"/>
                <w:szCs w:val="28"/>
              </w:rPr>
              <w:t xml:space="preserve">аходится </w:t>
            </w:r>
            <w:r>
              <w:rPr>
                <w:sz w:val="28"/>
                <w:szCs w:val="28"/>
              </w:rPr>
              <w:t xml:space="preserve">в </w:t>
            </w:r>
            <w:r w:rsidRPr="000B51A9">
              <w:rPr>
                <w:sz w:val="28"/>
                <w:szCs w:val="28"/>
              </w:rPr>
              <w:t>аренд</w:t>
            </w:r>
            <w:r>
              <w:rPr>
                <w:sz w:val="28"/>
                <w:szCs w:val="28"/>
              </w:rPr>
              <w:t>е</w:t>
            </w:r>
            <w:r w:rsidRPr="000B51A9">
              <w:rPr>
                <w:sz w:val="28"/>
                <w:szCs w:val="28"/>
              </w:rPr>
              <w:t xml:space="preserve"> </w:t>
            </w:r>
            <w:r>
              <w:rPr>
                <w:sz w:val="28"/>
                <w:szCs w:val="28"/>
              </w:rPr>
              <w:t>со сроком аренды не менее трех</w:t>
            </w:r>
            <w:r w:rsidRPr="000B51A9">
              <w:rPr>
                <w:sz w:val="28"/>
                <w:szCs w:val="28"/>
              </w:rPr>
              <w:t xml:space="preserve"> лет</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spacing w:line="276" w:lineRule="auto"/>
              <w:jc w:val="center"/>
              <w:rPr>
                <w:sz w:val="28"/>
                <w:szCs w:val="28"/>
              </w:rPr>
            </w:pPr>
            <w:r>
              <w:rPr>
                <w:sz w:val="28"/>
                <w:szCs w:val="28"/>
              </w:rPr>
              <w:t>8</w:t>
            </w: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jc w:val="both"/>
              <w:rPr>
                <w:sz w:val="28"/>
                <w:szCs w:val="28"/>
              </w:rPr>
            </w:pPr>
            <w:r>
              <w:rPr>
                <w:sz w:val="28"/>
                <w:szCs w:val="28"/>
              </w:rPr>
              <w:t>н</w:t>
            </w:r>
            <w:r w:rsidRPr="000B51A9">
              <w:rPr>
                <w:sz w:val="28"/>
                <w:szCs w:val="28"/>
              </w:rPr>
              <w:t xml:space="preserve">е находится в собственности кооператива </w:t>
            </w:r>
            <w:r>
              <w:rPr>
                <w:spacing w:val="-4"/>
                <w:sz w:val="28"/>
                <w:szCs w:val="28"/>
              </w:rPr>
              <w:t xml:space="preserve">(начинающего кооператива) </w:t>
            </w:r>
            <w:r w:rsidRPr="000B51A9">
              <w:rPr>
                <w:sz w:val="28"/>
                <w:szCs w:val="28"/>
              </w:rPr>
              <w:t xml:space="preserve">и </w:t>
            </w:r>
            <w:r>
              <w:rPr>
                <w:sz w:val="28"/>
                <w:szCs w:val="28"/>
              </w:rPr>
              <w:t>в</w:t>
            </w:r>
            <w:r w:rsidRPr="000B51A9">
              <w:rPr>
                <w:sz w:val="28"/>
                <w:szCs w:val="28"/>
              </w:rPr>
              <w:t xml:space="preserve"> аренд</w:t>
            </w:r>
            <w:r>
              <w:rPr>
                <w:sz w:val="28"/>
                <w:szCs w:val="28"/>
              </w:rPr>
              <w:t>е</w:t>
            </w:r>
            <w:r w:rsidRPr="000B51A9">
              <w:rPr>
                <w:sz w:val="28"/>
                <w:szCs w:val="28"/>
              </w:rPr>
              <w:t xml:space="preserve"> </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spacing w:line="276" w:lineRule="auto"/>
              <w:jc w:val="center"/>
              <w:rPr>
                <w:sz w:val="28"/>
                <w:szCs w:val="28"/>
              </w:rPr>
            </w:pPr>
            <w:r w:rsidRPr="000B51A9">
              <w:rPr>
                <w:sz w:val="28"/>
                <w:szCs w:val="28"/>
              </w:rPr>
              <w:t>0</w:t>
            </w:r>
          </w:p>
        </w:tc>
      </w:tr>
      <w:tr w:rsidR="00DF6C42" w:rsidRPr="000B51A9" w:rsidTr="00A004B4">
        <w:trPr>
          <w:trHeight w:val="387"/>
        </w:trPr>
        <w:tc>
          <w:tcPr>
            <w:tcW w:w="851" w:type="dxa"/>
            <w:vMerge w:val="restart"/>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r w:rsidRPr="000B51A9">
              <w:rPr>
                <w:sz w:val="28"/>
                <w:szCs w:val="28"/>
              </w:rPr>
              <w:t>5</w:t>
            </w: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tabs>
                <w:tab w:val="left" w:pos="993"/>
                <w:tab w:val="left" w:pos="1134"/>
              </w:tabs>
              <w:jc w:val="both"/>
              <w:rPr>
                <w:spacing w:val="-4"/>
                <w:sz w:val="28"/>
                <w:szCs w:val="28"/>
              </w:rPr>
            </w:pPr>
            <w:r w:rsidRPr="000B51A9">
              <w:rPr>
                <w:sz w:val="28"/>
                <w:szCs w:val="28"/>
              </w:rPr>
              <w:t>Наличие в собственности кооператива</w:t>
            </w:r>
            <w:r>
              <w:rPr>
                <w:sz w:val="28"/>
                <w:szCs w:val="28"/>
              </w:rPr>
              <w:t xml:space="preserve"> </w:t>
            </w:r>
            <w:r>
              <w:rPr>
                <w:spacing w:val="-4"/>
                <w:sz w:val="28"/>
                <w:szCs w:val="28"/>
              </w:rPr>
              <w:t>(начинающего кооператива)</w:t>
            </w:r>
            <w:r w:rsidRPr="000B51A9">
              <w:rPr>
                <w:sz w:val="28"/>
                <w:szCs w:val="28"/>
              </w:rPr>
              <w:t xml:space="preserve"> </w:t>
            </w:r>
            <w:proofErr w:type="spellStart"/>
            <w:r w:rsidRPr="000B51A9">
              <w:rPr>
                <w:sz w:val="28"/>
                <w:szCs w:val="28"/>
              </w:rPr>
              <w:t>грузоперевозящих</w:t>
            </w:r>
            <w:proofErr w:type="spellEnd"/>
            <w:r w:rsidRPr="000B51A9">
              <w:rPr>
                <w:sz w:val="28"/>
                <w:szCs w:val="28"/>
              </w:rPr>
              <w:t xml:space="preserve"> транспортных средств:</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tabs>
                <w:tab w:val="left" w:pos="993"/>
                <w:tab w:val="left" w:pos="1134"/>
              </w:tabs>
              <w:spacing w:line="276" w:lineRule="auto"/>
              <w:jc w:val="center"/>
              <w:rPr>
                <w:spacing w:val="-4"/>
                <w:sz w:val="28"/>
                <w:szCs w:val="28"/>
              </w:rPr>
            </w:pP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rPr>
                <w:sz w:val="28"/>
                <w:szCs w:val="28"/>
              </w:rPr>
            </w:pPr>
            <w:r w:rsidRPr="000B51A9">
              <w:rPr>
                <w:sz w:val="28"/>
                <w:szCs w:val="28"/>
              </w:rPr>
              <w:t>2 единицы и более</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tabs>
                <w:tab w:val="left" w:pos="993"/>
                <w:tab w:val="left" w:pos="1134"/>
              </w:tabs>
              <w:spacing w:line="340" w:lineRule="exact"/>
              <w:jc w:val="center"/>
              <w:rPr>
                <w:spacing w:val="-4"/>
                <w:sz w:val="28"/>
                <w:szCs w:val="28"/>
              </w:rPr>
            </w:pPr>
            <w:r>
              <w:rPr>
                <w:spacing w:val="-4"/>
                <w:sz w:val="28"/>
                <w:szCs w:val="28"/>
              </w:rPr>
              <w:t>10</w:t>
            </w: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rPr>
                <w:sz w:val="28"/>
                <w:szCs w:val="28"/>
              </w:rPr>
            </w:pPr>
            <w:r w:rsidRPr="000B51A9">
              <w:rPr>
                <w:sz w:val="28"/>
                <w:szCs w:val="28"/>
              </w:rPr>
              <w:t>1 единица</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tabs>
                <w:tab w:val="left" w:pos="993"/>
                <w:tab w:val="left" w:pos="1134"/>
              </w:tabs>
              <w:spacing w:line="340" w:lineRule="exact"/>
              <w:jc w:val="center"/>
              <w:rPr>
                <w:spacing w:val="-4"/>
                <w:sz w:val="28"/>
                <w:szCs w:val="28"/>
              </w:rPr>
            </w:pPr>
            <w:r>
              <w:rPr>
                <w:spacing w:val="-4"/>
                <w:sz w:val="28"/>
                <w:szCs w:val="28"/>
              </w:rPr>
              <w:t>7</w:t>
            </w: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rPr>
                <w:sz w:val="28"/>
                <w:szCs w:val="28"/>
              </w:rPr>
            </w:pPr>
            <w:r w:rsidRPr="000B51A9">
              <w:rPr>
                <w:sz w:val="28"/>
                <w:szCs w:val="28"/>
              </w:rPr>
              <w:t>не имеется</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tabs>
                <w:tab w:val="left" w:pos="993"/>
                <w:tab w:val="left" w:pos="1134"/>
              </w:tabs>
              <w:spacing w:line="340" w:lineRule="exact"/>
              <w:jc w:val="center"/>
              <w:rPr>
                <w:spacing w:val="-4"/>
                <w:sz w:val="28"/>
                <w:szCs w:val="28"/>
              </w:rPr>
            </w:pPr>
            <w:r w:rsidRPr="000B51A9">
              <w:rPr>
                <w:spacing w:val="-4"/>
                <w:sz w:val="28"/>
                <w:szCs w:val="28"/>
              </w:rPr>
              <w:t>0</w:t>
            </w:r>
          </w:p>
        </w:tc>
      </w:tr>
      <w:tr w:rsidR="00DF6C42" w:rsidRPr="000B51A9" w:rsidTr="00A004B4">
        <w:trPr>
          <w:trHeight w:val="387"/>
        </w:trPr>
        <w:tc>
          <w:tcPr>
            <w:tcW w:w="851" w:type="dxa"/>
            <w:vMerge w:val="restart"/>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r w:rsidRPr="000B51A9">
              <w:rPr>
                <w:sz w:val="28"/>
                <w:szCs w:val="28"/>
              </w:rPr>
              <w:t>6</w:t>
            </w: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jc w:val="both"/>
              <w:rPr>
                <w:sz w:val="28"/>
                <w:szCs w:val="28"/>
              </w:rPr>
            </w:pPr>
            <w:r w:rsidRPr="000B51A9">
              <w:rPr>
                <w:sz w:val="28"/>
                <w:szCs w:val="28"/>
              </w:rPr>
              <w:t>Объем выручки от реализации сельскохозяйственной продукции за год, предшествующий году подачи заявки, тыс. рублей:</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tabs>
                <w:tab w:val="left" w:pos="993"/>
                <w:tab w:val="left" w:pos="1134"/>
              </w:tabs>
              <w:spacing w:line="340" w:lineRule="exact"/>
              <w:jc w:val="center"/>
              <w:rPr>
                <w:spacing w:val="-4"/>
                <w:sz w:val="28"/>
                <w:szCs w:val="28"/>
              </w:rPr>
            </w:pP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rPr>
                <w:sz w:val="28"/>
                <w:szCs w:val="28"/>
              </w:rPr>
            </w:pPr>
            <w:r w:rsidRPr="000B51A9">
              <w:rPr>
                <w:rFonts w:eastAsia="Calibri"/>
                <w:sz w:val="28"/>
                <w:szCs w:val="28"/>
              </w:rPr>
              <w:t>свыше 1 000</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tabs>
                <w:tab w:val="left" w:pos="993"/>
                <w:tab w:val="left" w:pos="1134"/>
              </w:tabs>
              <w:spacing w:line="340" w:lineRule="exact"/>
              <w:jc w:val="center"/>
              <w:rPr>
                <w:spacing w:val="-4"/>
                <w:sz w:val="28"/>
                <w:szCs w:val="28"/>
              </w:rPr>
            </w:pPr>
            <w:r>
              <w:rPr>
                <w:spacing w:val="-4"/>
                <w:sz w:val="28"/>
                <w:szCs w:val="28"/>
              </w:rPr>
              <w:t>15</w:t>
            </w: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jc w:val="both"/>
              <w:rPr>
                <w:sz w:val="28"/>
                <w:szCs w:val="28"/>
              </w:rPr>
            </w:pPr>
            <w:r w:rsidRPr="000B51A9">
              <w:rPr>
                <w:rFonts w:eastAsia="Calibri"/>
                <w:sz w:val="28"/>
                <w:szCs w:val="28"/>
              </w:rPr>
              <w:t>свыше 500 до 1 000 включительно</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jc w:val="center"/>
              <w:rPr>
                <w:sz w:val="28"/>
                <w:szCs w:val="28"/>
              </w:rPr>
            </w:pPr>
            <w:r>
              <w:rPr>
                <w:sz w:val="28"/>
                <w:szCs w:val="28"/>
              </w:rPr>
              <w:t>1</w:t>
            </w:r>
            <w:r w:rsidRPr="000B51A9">
              <w:rPr>
                <w:sz w:val="28"/>
                <w:szCs w:val="28"/>
              </w:rPr>
              <w:t>4</w:t>
            </w: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rPr>
                <w:sz w:val="28"/>
                <w:szCs w:val="28"/>
              </w:rPr>
            </w:pPr>
            <w:r w:rsidRPr="000B51A9">
              <w:rPr>
                <w:rFonts w:eastAsia="Calibri"/>
                <w:sz w:val="28"/>
                <w:szCs w:val="28"/>
              </w:rPr>
              <w:t>свыше 250 до 500 включительно</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jc w:val="center"/>
              <w:rPr>
                <w:sz w:val="28"/>
                <w:szCs w:val="28"/>
              </w:rPr>
            </w:pPr>
            <w:r>
              <w:rPr>
                <w:sz w:val="28"/>
                <w:szCs w:val="28"/>
              </w:rPr>
              <w:t>1</w:t>
            </w:r>
            <w:r w:rsidRPr="000B51A9">
              <w:rPr>
                <w:sz w:val="28"/>
                <w:szCs w:val="28"/>
              </w:rPr>
              <w:t>3</w:t>
            </w: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rPr>
                <w:sz w:val="28"/>
                <w:szCs w:val="28"/>
              </w:rPr>
            </w:pPr>
            <w:r w:rsidRPr="000B51A9">
              <w:rPr>
                <w:rFonts w:eastAsia="Calibri"/>
                <w:sz w:val="28"/>
                <w:szCs w:val="28"/>
              </w:rPr>
              <w:t>свыше 50 до 250 включительно</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jc w:val="center"/>
              <w:rPr>
                <w:sz w:val="28"/>
                <w:szCs w:val="28"/>
              </w:rPr>
            </w:pPr>
            <w:r>
              <w:rPr>
                <w:sz w:val="28"/>
                <w:szCs w:val="28"/>
              </w:rPr>
              <w:t>1</w:t>
            </w:r>
            <w:r w:rsidRPr="000B51A9">
              <w:rPr>
                <w:sz w:val="28"/>
                <w:szCs w:val="28"/>
              </w:rPr>
              <w:t>2</w:t>
            </w: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rPr>
                <w:sz w:val="28"/>
                <w:szCs w:val="28"/>
              </w:rPr>
            </w:pPr>
            <w:r w:rsidRPr="000B51A9">
              <w:rPr>
                <w:rFonts w:eastAsia="Calibri"/>
                <w:sz w:val="28"/>
                <w:szCs w:val="28"/>
              </w:rPr>
              <w:t>свыше 30 до 50 включительно</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jc w:val="center"/>
              <w:rPr>
                <w:sz w:val="28"/>
                <w:szCs w:val="28"/>
              </w:rPr>
            </w:pPr>
            <w:r>
              <w:rPr>
                <w:sz w:val="28"/>
                <w:szCs w:val="28"/>
              </w:rPr>
              <w:t>1</w:t>
            </w:r>
            <w:r w:rsidRPr="000B51A9">
              <w:rPr>
                <w:sz w:val="28"/>
                <w:szCs w:val="28"/>
              </w:rPr>
              <w:t>1</w:t>
            </w: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rPr>
                <w:sz w:val="28"/>
                <w:szCs w:val="28"/>
              </w:rPr>
            </w:pPr>
            <w:r w:rsidRPr="000B51A9">
              <w:rPr>
                <w:rFonts w:eastAsia="Calibri"/>
                <w:sz w:val="28"/>
                <w:szCs w:val="28"/>
              </w:rPr>
              <w:t>30 и менее</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jc w:val="center"/>
              <w:rPr>
                <w:sz w:val="28"/>
                <w:szCs w:val="28"/>
              </w:rPr>
            </w:pPr>
            <w:r w:rsidRPr="000B51A9">
              <w:rPr>
                <w:sz w:val="28"/>
                <w:szCs w:val="28"/>
              </w:rPr>
              <w:t>0</w:t>
            </w:r>
          </w:p>
        </w:tc>
      </w:tr>
      <w:tr w:rsidR="00DF6C42" w:rsidRPr="000B51A9" w:rsidTr="00A004B4">
        <w:trPr>
          <w:trHeight w:val="387"/>
        </w:trPr>
        <w:tc>
          <w:tcPr>
            <w:tcW w:w="851" w:type="dxa"/>
            <w:vMerge w:val="restart"/>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r w:rsidRPr="000B51A9">
              <w:rPr>
                <w:sz w:val="28"/>
                <w:szCs w:val="28"/>
              </w:rPr>
              <w:t>7</w:t>
            </w: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jc w:val="both"/>
              <w:rPr>
                <w:sz w:val="28"/>
                <w:szCs w:val="28"/>
              </w:rPr>
            </w:pPr>
            <w:r w:rsidRPr="000B51A9">
              <w:rPr>
                <w:sz w:val="28"/>
                <w:szCs w:val="28"/>
              </w:rPr>
              <w:t>Для обеспечения реализации производимой продукции кооператив</w:t>
            </w:r>
            <w:r>
              <w:rPr>
                <w:sz w:val="28"/>
                <w:szCs w:val="28"/>
              </w:rPr>
              <w:t xml:space="preserve"> </w:t>
            </w:r>
            <w:r>
              <w:rPr>
                <w:spacing w:val="-4"/>
                <w:sz w:val="28"/>
                <w:szCs w:val="28"/>
              </w:rPr>
              <w:t>(начинающий кооператив)</w:t>
            </w:r>
            <w:r w:rsidRPr="000B51A9">
              <w:rPr>
                <w:sz w:val="28"/>
                <w:szCs w:val="28"/>
              </w:rPr>
              <w:t>:</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jc w:val="center"/>
              <w:rPr>
                <w:sz w:val="28"/>
                <w:szCs w:val="28"/>
              </w:rPr>
            </w:pP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jc w:val="both"/>
              <w:rPr>
                <w:rFonts w:eastAsia="Calibri"/>
                <w:sz w:val="28"/>
                <w:szCs w:val="28"/>
              </w:rPr>
            </w:pPr>
            <w:r w:rsidRPr="000B51A9">
              <w:rPr>
                <w:rFonts w:eastAsia="Calibri"/>
                <w:sz w:val="28"/>
                <w:szCs w:val="28"/>
              </w:rPr>
              <w:t>имеет объект по переработке сельскохозяйственной продукции или планирует строительство такого объекта за счет средств гранта</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spacing w:line="276" w:lineRule="auto"/>
              <w:jc w:val="center"/>
              <w:rPr>
                <w:rFonts w:eastAsia="Calibri"/>
                <w:sz w:val="28"/>
                <w:szCs w:val="28"/>
              </w:rPr>
            </w:pPr>
            <w:r>
              <w:rPr>
                <w:rFonts w:eastAsia="Calibri"/>
                <w:sz w:val="28"/>
                <w:szCs w:val="28"/>
              </w:rPr>
              <w:t>10</w:t>
            </w: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jc w:val="both"/>
              <w:rPr>
                <w:rFonts w:eastAsia="Calibri"/>
                <w:sz w:val="28"/>
                <w:szCs w:val="28"/>
              </w:rPr>
            </w:pPr>
            <w:r w:rsidRPr="000B51A9">
              <w:rPr>
                <w:rFonts w:eastAsia="Calibri"/>
                <w:sz w:val="28"/>
                <w:szCs w:val="28"/>
              </w:rPr>
              <w:t xml:space="preserve">реализует сельскохозяйственную продукцию по договорам, заключенным с покупателями </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spacing w:line="276" w:lineRule="auto"/>
              <w:jc w:val="center"/>
              <w:rPr>
                <w:rFonts w:eastAsia="Calibri"/>
                <w:sz w:val="28"/>
                <w:szCs w:val="28"/>
              </w:rPr>
            </w:pPr>
            <w:r>
              <w:rPr>
                <w:rFonts w:eastAsia="Calibri"/>
                <w:sz w:val="28"/>
                <w:szCs w:val="28"/>
              </w:rPr>
              <w:t>8</w:t>
            </w: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jc w:val="both"/>
              <w:rPr>
                <w:rFonts w:eastAsia="Calibri"/>
                <w:sz w:val="28"/>
                <w:szCs w:val="28"/>
              </w:rPr>
            </w:pPr>
            <w:r w:rsidRPr="000B51A9">
              <w:rPr>
                <w:rFonts w:eastAsia="Calibri"/>
                <w:sz w:val="28"/>
                <w:szCs w:val="28"/>
              </w:rPr>
              <w:t xml:space="preserve">не имеет объекта по переработке сельскохозяйственной продукции, не планирует строительство таких объектов за счет гранта и не заключил договоры реализации сельскохозяйственной продукции </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spacing w:line="276" w:lineRule="auto"/>
              <w:jc w:val="center"/>
              <w:rPr>
                <w:rFonts w:eastAsia="Calibri"/>
                <w:sz w:val="28"/>
                <w:szCs w:val="28"/>
              </w:rPr>
            </w:pPr>
            <w:r w:rsidRPr="000B51A9">
              <w:rPr>
                <w:rFonts w:eastAsia="Calibri"/>
                <w:sz w:val="28"/>
                <w:szCs w:val="28"/>
              </w:rPr>
              <w:t>0</w:t>
            </w:r>
          </w:p>
        </w:tc>
      </w:tr>
      <w:tr w:rsidR="00DF6C42" w:rsidRPr="000B51A9" w:rsidTr="00A004B4">
        <w:trPr>
          <w:trHeight w:val="387"/>
        </w:trPr>
        <w:tc>
          <w:tcPr>
            <w:tcW w:w="851" w:type="dxa"/>
            <w:vMerge w:val="restart"/>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r w:rsidRPr="000B51A9">
              <w:rPr>
                <w:sz w:val="28"/>
                <w:szCs w:val="28"/>
              </w:rPr>
              <w:t>8</w:t>
            </w: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jc w:val="both"/>
              <w:rPr>
                <w:rFonts w:eastAsia="Calibri"/>
                <w:sz w:val="28"/>
                <w:szCs w:val="28"/>
              </w:rPr>
            </w:pPr>
            <w:r w:rsidRPr="000B51A9">
              <w:rPr>
                <w:rFonts w:eastAsia="Calibri"/>
                <w:sz w:val="28"/>
                <w:szCs w:val="28"/>
              </w:rPr>
              <w:t xml:space="preserve">У кооператива </w:t>
            </w:r>
            <w:r>
              <w:rPr>
                <w:spacing w:val="-4"/>
                <w:sz w:val="28"/>
                <w:szCs w:val="28"/>
              </w:rPr>
              <w:t xml:space="preserve">(начинающего кооператива) </w:t>
            </w:r>
            <w:r w:rsidRPr="000B51A9">
              <w:rPr>
                <w:rFonts w:eastAsia="Calibri"/>
                <w:sz w:val="28"/>
                <w:szCs w:val="28"/>
              </w:rPr>
              <w:t>на дату подачи заявки:</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spacing w:line="276" w:lineRule="auto"/>
              <w:outlineLvl w:val="0"/>
              <w:rPr>
                <w:rFonts w:eastAsia="Calibri"/>
                <w:sz w:val="28"/>
                <w:szCs w:val="28"/>
              </w:rPr>
            </w:pP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jc w:val="both"/>
              <w:rPr>
                <w:rFonts w:eastAsia="Calibri"/>
                <w:sz w:val="28"/>
                <w:szCs w:val="28"/>
              </w:rPr>
            </w:pPr>
            <w:r w:rsidRPr="000B51A9">
              <w:rPr>
                <w:rFonts w:eastAsia="Calibri"/>
                <w:sz w:val="28"/>
                <w:szCs w:val="28"/>
              </w:rPr>
              <w:t xml:space="preserve">заключен трудовой договор на неопределенный срок с бухгалтером </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spacing w:line="276" w:lineRule="auto"/>
              <w:jc w:val="center"/>
              <w:rPr>
                <w:rFonts w:eastAsia="Calibri"/>
                <w:sz w:val="28"/>
                <w:szCs w:val="28"/>
              </w:rPr>
            </w:pPr>
            <w:r>
              <w:rPr>
                <w:rFonts w:eastAsia="Calibri"/>
                <w:sz w:val="28"/>
                <w:szCs w:val="28"/>
              </w:rPr>
              <w:t>10</w:t>
            </w: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jc w:val="both"/>
              <w:rPr>
                <w:rFonts w:eastAsia="Calibri"/>
                <w:sz w:val="28"/>
                <w:szCs w:val="28"/>
              </w:rPr>
            </w:pPr>
            <w:r w:rsidRPr="000B51A9">
              <w:rPr>
                <w:rFonts w:eastAsia="Calibri"/>
                <w:sz w:val="28"/>
                <w:szCs w:val="28"/>
              </w:rPr>
              <w:t>заключен договор на оказание услуг по ведению бухгалтерского учета (далее – договор на оказание услуг)</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spacing w:line="276" w:lineRule="auto"/>
              <w:jc w:val="center"/>
              <w:rPr>
                <w:rFonts w:eastAsia="Calibri"/>
                <w:sz w:val="28"/>
                <w:szCs w:val="28"/>
              </w:rPr>
            </w:pPr>
            <w:r>
              <w:rPr>
                <w:rFonts w:eastAsia="Calibri"/>
                <w:sz w:val="28"/>
                <w:szCs w:val="28"/>
              </w:rPr>
              <w:t>8</w:t>
            </w: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jc w:val="both"/>
              <w:rPr>
                <w:rFonts w:eastAsia="Calibri"/>
                <w:sz w:val="28"/>
                <w:szCs w:val="28"/>
              </w:rPr>
            </w:pPr>
            <w:r w:rsidRPr="000B51A9">
              <w:rPr>
                <w:rFonts w:eastAsia="Calibri"/>
                <w:sz w:val="28"/>
                <w:szCs w:val="28"/>
              </w:rPr>
              <w:t>не заключен трудовой договор на неопределенный срок с бухгалтером, не заключен договор на оказание услуг</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spacing w:line="276" w:lineRule="auto"/>
              <w:jc w:val="center"/>
              <w:rPr>
                <w:rFonts w:eastAsia="Calibri"/>
                <w:sz w:val="28"/>
                <w:szCs w:val="28"/>
              </w:rPr>
            </w:pPr>
            <w:r w:rsidRPr="000B51A9">
              <w:rPr>
                <w:rFonts w:eastAsia="Calibri"/>
                <w:sz w:val="28"/>
                <w:szCs w:val="28"/>
              </w:rPr>
              <w:t>0</w:t>
            </w:r>
          </w:p>
        </w:tc>
      </w:tr>
      <w:tr w:rsidR="00DF6C42" w:rsidRPr="000B51A9" w:rsidTr="00A004B4">
        <w:trPr>
          <w:trHeight w:val="387"/>
        </w:trPr>
        <w:tc>
          <w:tcPr>
            <w:tcW w:w="851" w:type="dxa"/>
            <w:vMerge w:val="restart"/>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r w:rsidRPr="000B51A9">
              <w:rPr>
                <w:sz w:val="28"/>
                <w:szCs w:val="28"/>
              </w:rPr>
              <w:t>9</w:t>
            </w: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jc w:val="both"/>
              <w:rPr>
                <w:sz w:val="28"/>
                <w:szCs w:val="28"/>
              </w:rPr>
            </w:pPr>
            <w:r>
              <w:rPr>
                <w:sz w:val="28"/>
                <w:szCs w:val="28"/>
              </w:rPr>
              <w:t>Заявитель подал заявку</w:t>
            </w:r>
            <w:r w:rsidRPr="000B51A9">
              <w:rPr>
                <w:sz w:val="28"/>
                <w:szCs w:val="28"/>
              </w:rPr>
              <w:t xml:space="preserve">: </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spacing w:line="276" w:lineRule="auto"/>
              <w:jc w:val="center"/>
              <w:rPr>
                <w:sz w:val="28"/>
                <w:szCs w:val="28"/>
              </w:rPr>
            </w:pP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jc w:val="both"/>
              <w:rPr>
                <w:sz w:val="28"/>
                <w:szCs w:val="28"/>
              </w:rPr>
            </w:pPr>
            <w:r w:rsidRPr="000B51A9">
              <w:rPr>
                <w:sz w:val="28"/>
                <w:szCs w:val="28"/>
              </w:rPr>
              <w:t xml:space="preserve">в </w:t>
            </w:r>
            <w:r>
              <w:rPr>
                <w:sz w:val="28"/>
                <w:szCs w:val="28"/>
              </w:rPr>
              <w:t>первый</w:t>
            </w:r>
            <w:r w:rsidRPr="000B51A9">
              <w:rPr>
                <w:sz w:val="28"/>
                <w:szCs w:val="28"/>
              </w:rPr>
              <w:t xml:space="preserve"> раз</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spacing w:line="276" w:lineRule="auto"/>
              <w:jc w:val="center"/>
              <w:rPr>
                <w:sz w:val="28"/>
                <w:szCs w:val="28"/>
              </w:rPr>
            </w:pPr>
            <w:r>
              <w:rPr>
                <w:sz w:val="28"/>
                <w:szCs w:val="28"/>
              </w:rPr>
              <w:t>10</w:t>
            </w:r>
          </w:p>
        </w:tc>
      </w:tr>
      <w:tr w:rsidR="00DF6C42" w:rsidRPr="000B51A9" w:rsidTr="00A004B4">
        <w:trPr>
          <w:trHeight w:val="387"/>
        </w:trPr>
        <w:tc>
          <w:tcPr>
            <w:tcW w:w="851" w:type="dxa"/>
            <w:vMerge/>
            <w:tcBorders>
              <w:right w:val="single" w:sz="4" w:space="0" w:color="auto"/>
            </w:tcBorders>
          </w:tcPr>
          <w:p w:rsidR="00DF6C42" w:rsidRPr="000B51A9" w:rsidRDefault="00DF6C42" w:rsidP="00A004B4">
            <w:pPr>
              <w:tabs>
                <w:tab w:val="left" w:pos="993"/>
                <w:tab w:val="left" w:pos="1134"/>
              </w:tabs>
              <w:spacing w:line="360" w:lineRule="auto"/>
              <w:jc w:val="center"/>
              <w:rPr>
                <w:sz w:val="28"/>
                <w:szCs w:val="28"/>
              </w:rPr>
            </w:pPr>
          </w:p>
        </w:tc>
        <w:tc>
          <w:tcPr>
            <w:tcW w:w="7087"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jc w:val="both"/>
              <w:rPr>
                <w:sz w:val="28"/>
                <w:szCs w:val="28"/>
              </w:rPr>
            </w:pPr>
            <w:r>
              <w:rPr>
                <w:sz w:val="28"/>
                <w:szCs w:val="28"/>
              </w:rPr>
              <w:t>повторно</w:t>
            </w:r>
          </w:p>
        </w:tc>
        <w:tc>
          <w:tcPr>
            <w:tcW w:w="1560" w:type="dxa"/>
            <w:tcBorders>
              <w:top w:val="single" w:sz="4" w:space="0" w:color="auto"/>
              <w:left w:val="single" w:sz="4" w:space="0" w:color="auto"/>
              <w:bottom w:val="single" w:sz="4" w:space="0" w:color="auto"/>
              <w:right w:val="single" w:sz="4" w:space="0" w:color="auto"/>
            </w:tcBorders>
          </w:tcPr>
          <w:p w:rsidR="00DF6C42" w:rsidRPr="000B51A9" w:rsidRDefault="00DF6C42" w:rsidP="00A004B4">
            <w:pPr>
              <w:autoSpaceDE w:val="0"/>
              <w:autoSpaceDN w:val="0"/>
              <w:adjustRightInd w:val="0"/>
              <w:spacing w:line="276" w:lineRule="auto"/>
              <w:jc w:val="center"/>
              <w:rPr>
                <w:sz w:val="28"/>
                <w:szCs w:val="28"/>
              </w:rPr>
            </w:pPr>
            <w:r w:rsidRPr="000B51A9">
              <w:rPr>
                <w:sz w:val="28"/>
                <w:szCs w:val="28"/>
              </w:rPr>
              <w:t>0</w:t>
            </w:r>
          </w:p>
        </w:tc>
      </w:tr>
    </w:tbl>
    <w:p w:rsidR="00EE654F" w:rsidRDefault="00EE654F">
      <w:pPr>
        <w:pStyle w:val="ConsPlusNormal"/>
        <w:spacing w:after="1"/>
      </w:pPr>
    </w:p>
    <w:p w:rsidR="00EE654F" w:rsidRDefault="00EE654F">
      <w:pPr>
        <w:pStyle w:val="ConsPlusNormal"/>
        <w:jc w:val="both"/>
      </w:pPr>
    </w:p>
    <w:p w:rsidR="00EE654F" w:rsidRDefault="00EE654F">
      <w:pPr>
        <w:pStyle w:val="ConsPlusNormal"/>
        <w:jc w:val="both"/>
      </w:pPr>
    </w:p>
    <w:p w:rsidR="00EE654F" w:rsidRDefault="00EE654F">
      <w:pPr>
        <w:pStyle w:val="ConsPlusNormal"/>
        <w:jc w:val="right"/>
        <w:outlineLvl w:val="1"/>
      </w:pPr>
      <w:r>
        <w:t>Приложение N 2</w:t>
      </w:r>
    </w:p>
    <w:p w:rsidR="00EE654F" w:rsidRDefault="00EE654F">
      <w:pPr>
        <w:pStyle w:val="ConsPlusNormal"/>
        <w:jc w:val="right"/>
      </w:pPr>
      <w:r>
        <w:t>к Порядку</w:t>
      </w:r>
    </w:p>
    <w:p w:rsidR="00EE654F" w:rsidRDefault="00EE654F">
      <w:pPr>
        <w:pStyle w:val="ConsPlusNormal"/>
        <w:jc w:val="both"/>
      </w:pPr>
    </w:p>
    <w:p w:rsidR="00EE654F" w:rsidRDefault="00EE654F">
      <w:pPr>
        <w:pStyle w:val="ConsPlusTitle"/>
        <w:jc w:val="center"/>
      </w:pPr>
      <w:bookmarkStart w:id="33" w:name="P489"/>
      <w:bookmarkEnd w:id="33"/>
      <w:r>
        <w:t>КРИТЕРИИ</w:t>
      </w:r>
    </w:p>
    <w:p w:rsidR="00EE654F" w:rsidRDefault="00EE654F">
      <w:pPr>
        <w:pStyle w:val="ConsPlusTitle"/>
        <w:jc w:val="center"/>
      </w:pPr>
      <w:r>
        <w:t>ОЦЕНКИ БИЗНЕС-ПЛАНОВ КООПЕРАТИВОВ (НАЧИНАЮЩИХ КООПЕРАТИВОВ)</w:t>
      </w:r>
    </w:p>
    <w:p w:rsidR="00EE654F" w:rsidRDefault="00EE65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54F">
        <w:tc>
          <w:tcPr>
            <w:tcW w:w="60" w:type="dxa"/>
            <w:tcBorders>
              <w:top w:val="nil"/>
              <w:left w:val="nil"/>
              <w:bottom w:val="nil"/>
              <w:right w:val="nil"/>
            </w:tcBorders>
            <w:shd w:val="clear" w:color="auto" w:fill="CED3F1"/>
            <w:tcMar>
              <w:top w:w="0" w:type="dxa"/>
              <w:left w:w="0" w:type="dxa"/>
              <w:bottom w:w="0" w:type="dxa"/>
              <w:right w:w="0" w:type="dxa"/>
            </w:tcMar>
          </w:tcPr>
          <w:p w:rsidR="00EE654F" w:rsidRDefault="00EE65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54F" w:rsidRDefault="00EE654F">
            <w:pPr>
              <w:pStyle w:val="ConsPlusNormal"/>
              <w:jc w:val="center"/>
            </w:pPr>
            <w:r>
              <w:rPr>
                <w:color w:val="392C69"/>
              </w:rPr>
              <w:t>Список изменяющих документов</w:t>
            </w:r>
          </w:p>
          <w:p w:rsidR="00EE654F" w:rsidRDefault="00EE654F">
            <w:pPr>
              <w:pStyle w:val="ConsPlusNormal"/>
              <w:jc w:val="center"/>
            </w:pPr>
            <w:r>
              <w:rPr>
                <w:color w:val="392C69"/>
              </w:rPr>
              <w:t xml:space="preserve">(в ред. </w:t>
            </w:r>
            <w:hyperlink r:id="rId95">
              <w:r>
                <w:rPr>
                  <w:color w:val="0000FF"/>
                </w:rPr>
                <w:t>постановления</w:t>
              </w:r>
            </w:hyperlink>
            <w:r>
              <w:rPr>
                <w:color w:val="392C69"/>
              </w:rPr>
              <w:t xml:space="preserve"> Правительства Кировской области от 19.12.2024 N 576-П)</w:t>
            </w: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r>
    </w:tbl>
    <w:p w:rsidR="00EE654F" w:rsidRDefault="00EE654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463"/>
        <w:gridCol w:w="1020"/>
        <w:gridCol w:w="1020"/>
      </w:tblGrid>
      <w:tr w:rsidR="00EE654F">
        <w:tc>
          <w:tcPr>
            <w:tcW w:w="567" w:type="dxa"/>
          </w:tcPr>
          <w:p w:rsidR="00EE654F" w:rsidRDefault="00EE654F">
            <w:pPr>
              <w:pStyle w:val="ConsPlusNormal"/>
              <w:jc w:val="center"/>
            </w:pPr>
            <w:r>
              <w:t>N п/п</w:t>
            </w:r>
          </w:p>
        </w:tc>
        <w:tc>
          <w:tcPr>
            <w:tcW w:w="6463" w:type="dxa"/>
          </w:tcPr>
          <w:p w:rsidR="00EE654F" w:rsidRDefault="00EE654F">
            <w:pPr>
              <w:pStyle w:val="ConsPlusNormal"/>
              <w:jc w:val="center"/>
            </w:pPr>
            <w:r>
              <w:t>Критерий оценки бизнес-плана кооператива (начинающего кооператива)</w:t>
            </w:r>
          </w:p>
        </w:tc>
        <w:tc>
          <w:tcPr>
            <w:tcW w:w="1020" w:type="dxa"/>
          </w:tcPr>
          <w:p w:rsidR="00EE654F" w:rsidRDefault="00EE654F">
            <w:pPr>
              <w:pStyle w:val="ConsPlusNormal"/>
              <w:jc w:val="center"/>
            </w:pPr>
            <w:r>
              <w:t>Оценка (баллов)</w:t>
            </w:r>
          </w:p>
        </w:tc>
        <w:tc>
          <w:tcPr>
            <w:tcW w:w="1020" w:type="dxa"/>
          </w:tcPr>
          <w:p w:rsidR="00EE654F" w:rsidRDefault="00EE654F">
            <w:pPr>
              <w:pStyle w:val="ConsPlusNormal"/>
              <w:jc w:val="center"/>
            </w:pPr>
            <w:r>
              <w:t>Весовой коэффициент</w:t>
            </w:r>
          </w:p>
        </w:tc>
      </w:tr>
      <w:tr w:rsidR="00EE654F">
        <w:tc>
          <w:tcPr>
            <w:tcW w:w="567" w:type="dxa"/>
            <w:vMerge w:val="restart"/>
          </w:tcPr>
          <w:p w:rsidR="00EE654F" w:rsidRDefault="00EE654F">
            <w:pPr>
              <w:pStyle w:val="ConsPlusNormal"/>
              <w:jc w:val="center"/>
            </w:pPr>
            <w:r>
              <w:t>1.</w:t>
            </w:r>
          </w:p>
        </w:tc>
        <w:tc>
          <w:tcPr>
            <w:tcW w:w="6463" w:type="dxa"/>
          </w:tcPr>
          <w:p w:rsidR="00EE654F" w:rsidRDefault="00EE654F">
            <w:pPr>
              <w:pStyle w:val="ConsPlusNormal"/>
              <w:jc w:val="both"/>
            </w:pPr>
            <w:r>
              <w:t>Создание новых постоянных рабочих мест, предусмотренное бизнес-планом:</w:t>
            </w:r>
          </w:p>
        </w:tc>
        <w:tc>
          <w:tcPr>
            <w:tcW w:w="1020" w:type="dxa"/>
          </w:tcPr>
          <w:p w:rsidR="00EE654F" w:rsidRDefault="00EE654F">
            <w:pPr>
              <w:pStyle w:val="ConsPlusNormal"/>
            </w:pPr>
          </w:p>
        </w:tc>
        <w:tc>
          <w:tcPr>
            <w:tcW w:w="1020" w:type="dxa"/>
            <w:vMerge w:val="restart"/>
          </w:tcPr>
          <w:p w:rsidR="00EE654F" w:rsidRDefault="00EE654F">
            <w:pPr>
              <w:pStyle w:val="ConsPlusNormal"/>
              <w:jc w:val="center"/>
            </w:pPr>
            <w:r>
              <w:t>0,2</w:t>
            </w: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5 и более рабочих мест</w:t>
            </w:r>
          </w:p>
        </w:tc>
        <w:tc>
          <w:tcPr>
            <w:tcW w:w="1020" w:type="dxa"/>
          </w:tcPr>
          <w:p w:rsidR="00EE654F" w:rsidRDefault="00EE654F">
            <w:pPr>
              <w:pStyle w:val="ConsPlusNormal"/>
              <w:jc w:val="center"/>
            </w:pPr>
            <w:r>
              <w:t>5</w:t>
            </w:r>
          </w:p>
        </w:tc>
        <w:tc>
          <w:tcPr>
            <w:tcW w:w="1020" w:type="dxa"/>
            <w:vMerge/>
          </w:tcPr>
          <w:p w:rsidR="00EE654F" w:rsidRDefault="00EE654F">
            <w:pPr>
              <w:pStyle w:val="ConsPlusNormal"/>
            </w:pP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4 рабочих места</w:t>
            </w:r>
          </w:p>
        </w:tc>
        <w:tc>
          <w:tcPr>
            <w:tcW w:w="1020" w:type="dxa"/>
          </w:tcPr>
          <w:p w:rsidR="00EE654F" w:rsidRDefault="00EE654F">
            <w:pPr>
              <w:pStyle w:val="ConsPlusNormal"/>
              <w:jc w:val="center"/>
            </w:pPr>
            <w:r>
              <w:t>3</w:t>
            </w:r>
          </w:p>
        </w:tc>
        <w:tc>
          <w:tcPr>
            <w:tcW w:w="1020" w:type="dxa"/>
            <w:vMerge/>
          </w:tcPr>
          <w:p w:rsidR="00EE654F" w:rsidRDefault="00EE654F">
            <w:pPr>
              <w:pStyle w:val="ConsPlusNormal"/>
            </w:pP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3 рабочих места</w:t>
            </w:r>
          </w:p>
        </w:tc>
        <w:tc>
          <w:tcPr>
            <w:tcW w:w="1020" w:type="dxa"/>
          </w:tcPr>
          <w:p w:rsidR="00EE654F" w:rsidRDefault="00EE654F">
            <w:pPr>
              <w:pStyle w:val="ConsPlusNormal"/>
              <w:jc w:val="center"/>
            </w:pPr>
            <w:r>
              <w:t>1</w:t>
            </w:r>
          </w:p>
        </w:tc>
        <w:tc>
          <w:tcPr>
            <w:tcW w:w="1020" w:type="dxa"/>
            <w:vMerge/>
          </w:tcPr>
          <w:p w:rsidR="00EE654F" w:rsidRDefault="00EE654F">
            <w:pPr>
              <w:pStyle w:val="ConsPlusNormal"/>
            </w:pP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2 рабочих места и менее</w:t>
            </w:r>
          </w:p>
        </w:tc>
        <w:tc>
          <w:tcPr>
            <w:tcW w:w="1020" w:type="dxa"/>
          </w:tcPr>
          <w:p w:rsidR="00EE654F" w:rsidRDefault="00EE654F">
            <w:pPr>
              <w:pStyle w:val="ConsPlusNormal"/>
              <w:jc w:val="center"/>
            </w:pPr>
            <w:r>
              <w:t>0</w:t>
            </w:r>
          </w:p>
        </w:tc>
        <w:tc>
          <w:tcPr>
            <w:tcW w:w="1020" w:type="dxa"/>
            <w:vMerge/>
          </w:tcPr>
          <w:p w:rsidR="00EE654F" w:rsidRDefault="00EE654F">
            <w:pPr>
              <w:pStyle w:val="ConsPlusNormal"/>
            </w:pPr>
          </w:p>
        </w:tc>
      </w:tr>
      <w:tr w:rsidR="00EE654F">
        <w:tc>
          <w:tcPr>
            <w:tcW w:w="567" w:type="dxa"/>
            <w:vMerge w:val="restart"/>
          </w:tcPr>
          <w:p w:rsidR="00EE654F" w:rsidRDefault="00EE654F">
            <w:pPr>
              <w:pStyle w:val="ConsPlusNormal"/>
              <w:jc w:val="center"/>
            </w:pPr>
            <w:r>
              <w:t>2.</w:t>
            </w:r>
          </w:p>
        </w:tc>
        <w:tc>
          <w:tcPr>
            <w:tcW w:w="6463" w:type="dxa"/>
          </w:tcPr>
          <w:p w:rsidR="00EE654F" w:rsidRDefault="00EE654F">
            <w:pPr>
              <w:pStyle w:val="ConsPlusNormal"/>
              <w:jc w:val="both"/>
            </w:pPr>
            <w:r>
              <w:t>Ежегодное увеличение членской базы заявителя (кроме ассоциированных членов), предусмотренное бизнес-планом:</w:t>
            </w:r>
          </w:p>
        </w:tc>
        <w:tc>
          <w:tcPr>
            <w:tcW w:w="1020" w:type="dxa"/>
          </w:tcPr>
          <w:p w:rsidR="00EE654F" w:rsidRDefault="00EE654F">
            <w:pPr>
              <w:pStyle w:val="ConsPlusNormal"/>
            </w:pPr>
          </w:p>
        </w:tc>
        <w:tc>
          <w:tcPr>
            <w:tcW w:w="1020" w:type="dxa"/>
            <w:vMerge w:val="restart"/>
          </w:tcPr>
          <w:p w:rsidR="00EE654F" w:rsidRDefault="00EE654F">
            <w:pPr>
              <w:pStyle w:val="ConsPlusNormal"/>
              <w:jc w:val="center"/>
            </w:pPr>
            <w:r>
              <w:t>0,2</w:t>
            </w: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на 11 и более членов кооператива (начинающего кооператива)</w:t>
            </w:r>
          </w:p>
        </w:tc>
        <w:tc>
          <w:tcPr>
            <w:tcW w:w="1020" w:type="dxa"/>
          </w:tcPr>
          <w:p w:rsidR="00EE654F" w:rsidRDefault="00EE654F">
            <w:pPr>
              <w:pStyle w:val="ConsPlusNormal"/>
              <w:jc w:val="center"/>
            </w:pPr>
            <w:r>
              <w:t>5</w:t>
            </w:r>
          </w:p>
        </w:tc>
        <w:tc>
          <w:tcPr>
            <w:tcW w:w="1020" w:type="dxa"/>
            <w:vMerge/>
          </w:tcPr>
          <w:p w:rsidR="00EE654F" w:rsidRDefault="00EE654F">
            <w:pPr>
              <w:pStyle w:val="ConsPlusNormal"/>
            </w:pP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на 5 - 10 членов кооператива (начинающего кооператива) включительно</w:t>
            </w:r>
          </w:p>
        </w:tc>
        <w:tc>
          <w:tcPr>
            <w:tcW w:w="1020" w:type="dxa"/>
          </w:tcPr>
          <w:p w:rsidR="00EE654F" w:rsidRDefault="00EE654F">
            <w:pPr>
              <w:pStyle w:val="ConsPlusNormal"/>
              <w:jc w:val="center"/>
            </w:pPr>
            <w:r>
              <w:t>4</w:t>
            </w:r>
          </w:p>
        </w:tc>
        <w:tc>
          <w:tcPr>
            <w:tcW w:w="1020" w:type="dxa"/>
            <w:vMerge/>
          </w:tcPr>
          <w:p w:rsidR="00EE654F" w:rsidRDefault="00EE654F">
            <w:pPr>
              <w:pStyle w:val="ConsPlusNormal"/>
            </w:pP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на 1 - 4 члена кооператива (начинающего кооператива) включительно</w:t>
            </w:r>
          </w:p>
        </w:tc>
        <w:tc>
          <w:tcPr>
            <w:tcW w:w="1020" w:type="dxa"/>
          </w:tcPr>
          <w:p w:rsidR="00EE654F" w:rsidRDefault="00EE654F">
            <w:pPr>
              <w:pStyle w:val="ConsPlusNormal"/>
              <w:jc w:val="center"/>
            </w:pPr>
            <w:r>
              <w:t>3</w:t>
            </w:r>
          </w:p>
        </w:tc>
        <w:tc>
          <w:tcPr>
            <w:tcW w:w="1020" w:type="dxa"/>
            <w:vMerge/>
          </w:tcPr>
          <w:p w:rsidR="00EE654F" w:rsidRDefault="00EE654F">
            <w:pPr>
              <w:pStyle w:val="ConsPlusNormal"/>
            </w:pP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0 членов кооператива (начинающего кооператива)</w:t>
            </w:r>
          </w:p>
        </w:tc>
        <w:tc>
          <w:tcPr>
            <w:tcW w:w="1020" w:type="dxa"/>
          </w:tcPr>
          <w:p w:rsidR="00EE654F" w:rsidRDefault="00EE654F">
            <w:pPr>
              <w:pStyle w:val="ConsPlusNormal"/>
              <w:jc w:val="center"/>
            </w:pPr>
            <w:r>
              <w:t>0</w:t>
            </w:r>
          </w:p>
        </w:tc>
        <w:tc>
          <w:tcPr>
            <w:tcW w:w="1020" w:type="dxa"/>
            <w:vMerge/>
          </w:tcPr>
          <w:p w:rsidR="00EE654F" w:rsidRDefault="00EE654F">
            <w:pPr>
              <w:pStyle w:val="ConsPlusNormal"/>
            </w:pPr>
          </w:p>
        </w:tc>
      </w:tr>
      <w:tr w:rsidR="00EE654F">
        <w:tc>
          <w:tcPr>
            <w:tcW w:w="567" w:type="dxa"/>
            <w:vMerge w:val="restart"/>
          </w:tcPr>
          <w:p w:rsidR="00EE654F" w:rsidRDefault="00EE654F">
            <w:pPr>
              <w:pStyle w:val="ConsPlusNormal"/>
              <w:jc w:val="center"/>
            </w:pPr>
            <w:r>
              <w:t>3.</w:t>
            </w:r>
          </w:p>
        </w:tc>
        <w:tc>
          <w:tcPr>
            <w:tcW w:w="6463" w:type="dxa"/>
          </w:tcPr>
          <w:p w:rsidR="00EE654F" w:rsidRDefault="00EE654F">
            <w:pPr>
              <w:pStyle w:val="ConsPlusNormal"/>
              <w:jc w:val="both"/>
            </w:pPr>
            <w:r>
              <w:t>Ежегодное увеличение объема реализации сельскохозяйственной продукции в денежном выражении, предусмотренное бизнес-планом &lt;*&gt;:</w:t>
            </w:r>
          </w:p>
        </w:tc>
        <w:tc>
          <w:tcPr>
            <w:tcW w:w="1020" w:type="dxa"/>
          </w:tcPr>
          <w:p w:rsidR="00EE654F" w:rsidRDefault="00EE654F">
            <w:pPr>
              <w:pStyle w:val="ConsPlusNormal"/>
            </w:pPr>
          </w:p>
        </w:tc>
        <w:tc>
          <w:tcPr>
            <w:tcW w:w="1020" w:type="dxa"/>
            <w:vMerge w:val="restart"/>
          </w:tcPr>
          <w:p w:rsidR="00EE654F" w:rsidRDefault="00EE654F">
            <w:pPr>
              <w:pStyle w:val="ConsPlusNormal"/>
              <w:jc w:val="center"/>
            </w:pPr>
            <w:r>
              <w:t>0,2</w:t>
            </w: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свыше 10%</w:t>
            </w:r>
          </w:p>
        </w:tc>
        <w:tc>
          <w:tcPr>
            <w:tcW w:w="1020" w:type="dxa"/>
          </w:tcPr>
          <w:p w:rsidR="00EE654F" w:rsidRDefault="00EE654F">
            <w:pPr>
              <w:pStyle w:val="ConsPlusNormal"/>
              <w:jc w:val="center"/>
            </w:pPr>
            <w:r>
              <w:t>5</w:t>
            </w:r>
          </w:p>
        </w:tc>
        <w:tc>
          <w:tcPr>
            <w:tcW w:w="1020" w:type="dxa"/>
            <w:vMerge/>
          </w:tcPr>
          <w:p w:rsidR="00EE654F" w:rsidRDefault="00EE654F">
            <w:pPr>
              <w:pStyle w:val="ConsPlusNormal"/>
            </w:pP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свыше 9% до 10% включительно</w:t>
            </w:r>
          </w:p>
        </w:tc>
        <w:tc>
          <w:tcPr>
            <w:tcW w:w="1020" w:type="dxa"/>
          </w:tcPr>
          <w:p w:rsidR="00EE654F" w:rsidRDefault="00EE654F">
            <w:pPr>
              <w:pStyle w:val="ConsPlusNormal"/>
              <w:jc w:val="center"/>
            </w:pPr>
            <w:r>
              <w:t>4</w:t>
            </w:r>
          </w:p>
        </w:tc>
        <w:tc>
          <w:tcPr>
            <w:tcW w:w="1020" w:type="dxa"/>
            <w:vMerge/>
          </w:tcPr>
          <w:p w:rsidR="00EE654F" w:rsidRDefault="00EE654F">
            <w:pPr>
              <w:pStyle w:val="ConsPlusNormal"/>
            </w:pP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от 8% до 9% включительно</w:t>
            </w:r>
          </w:p>
        </w:tc>
        <w:tc>
          <w:tcPr>
            <w:tcW w:w="1020" w:type="dxa"/>
          </w:tcPr>
          <w:p w:rsidR="00EE654F" w:rsidRDefault="00EE654F">
            <w:pPr>
              <w:pStyle w:val="ConsPlusNormal"/>
              <w:jc w:val="center"/>
            </w:pPr>
            <w:r>
              <w:t>3</w:t>
            </w:r>
          </w:p>
        </w:tc>
        <w:tc>
          <w:tcPr>
            <w:tcW w:w="1020" w:type="dxa"/>
            <w:vMerge/>
          </w:tcPr>
          <w:p w:rsidR="00EE654F" w:rsidRDefault="00EE654F">
            <w:pPr>
              <w:pStyle w:val="ConsPlusNormal"/>
            </w:pPr>
          </w:p>
        </w:tc>
      </w:tr>
      <w:tr w:rsidR="00EE654F">
        <w:tc>
          <w:tcPr>
            <w:tcW w:w="567" w:type="dxa"/>
            <w:vMerge/>
          </w:tcPr>
          <w:p w:rsidR="00EE654F" w:rsidRDefault="00EE654F">
            <w:pPr>
              <w:pStyle w:val="ConsPlusNormal"/>
            </w:pPr>
          </w:p>
        </w:tc>
        <w:tc>
          <w:tcPr>
            <w:tcW w:w="6463" w:type="dxa"/>
          </w:tcPr>
          <w:p w:rsidR="00EE654F" w:rsidRDefault="00EE654F">
            <w:pPr>
              <w:pStyle w:val="ConsPlusNormal"/>
              <w:jc w:val="both"/>
            </w:pPr>
            <w:r>
              <w:t>8% и менее</w:t>
            </w:r>
          </w:p>
        </w:tc>
        <w:tc>
          <w:tcPr>
            <w:tcW w:w="1020" w:type="dxa"/>
          </w:tcPr>
          <w:p w:rsidR="00EE654F" w:rsidRDefault="00EE654F">
            <w:pPr>
              <w:pStyle w:val="ConsPlusNormal"/>
              <w:jc w:val="center"/>
            </w:pPr>
            <w:r>
              <w:t>0</w:t>
            </w:r>
          </w:p>
        </w:tc>
        <w:tc>
          <w:tcPr>
            <w:tcW w:w="1020" w:type="dxa"/>
            <w:vMerge/>
          </w:tcPr>
          <w:p w:rsidR="00EE654F" w:rsidRDefault="00EE654F">
            <w:pPr>
              <w:pStyle w:val="ConsPlusNormal"/>
            </w:pPr>
          </w:p>
        </w:tc>
      </w:tr>
      <w:tr w:rsidR="00EE654F">
        <w:tc>
          <w:tcPr>
            <w:tcW w:w="567" w:type="dxa"/>
          </w:tcPr>
          <w:p w:rsidR="00EE654F" w:rsidRDefault="00EE654F">
            <w:pPr>
              <w:pStyle w:val="ConsPlusNormal"/>
              <w:jc w:val="center"/>
            </w:pPr>
            <w:r>
              <w:t>4.</w:t>
            </w:r>
          </w:p>
        </w:tc>
        <w:tc>
          <w:tcPr>
            <w:tcW w:w="6463" w:type="dxa"/>
          </w:tcPr>
          <w:p w:rsidR="00EE654F" w:rsidRDefault="00EE654F">
            <w:pPr>
              <w:pStyle w:val="ConsPlusNormal"/>
              <w:jc w:val="both"/>
            </w:pPr>
            <w:r>
              <w:t>Оценка, присвоенная бизнес-плану кооператива (начинающего кооператива) членом конкурсной комиссии по результатам устного собеседования</w:t>
            </w:r>
          </w:p>
        </w:tc>
        <w:tc>
          <w:tcPr>
            <w:tcW w:w="1020" w:type="dxa"/>
          </w:tcPr>
          <w:p w:rsidR="00EE654F" w:rsidRDefault="00EE654F">
            <w:pPr>
              <w:pStyle w:val="ConsPlusNormal"/>
              <w:jc w:val="center"/>
            </w:pPr>
            <w:r>
              <w:t>0 - 5</w:t>
            </w:r>
          </w:p>
        </w:tc>
        <w:tc>
          <w:tcPr>
            <w:tcW w:w="1020" w:type="dxa"/>
          </w:tcPr>
          <w:p w:rsidR="00EE654F" w:rsidRDefault="00EE654F">
            <w:pPr>
              <w:pStyle w:val="ConsPlusNormal"/>
              <w:jc w:val="center"/>
            </w:pPr>
            <w:r>
              <w:t>0,4</w:t>
            </w:r>
          </w:p>
        </w:tc>
      </w:tr>
    </w:tbl>
    <w:p w:rsidR="00EE654F" w:rsidRDefault="00EE654F">
      <w:pPr>
        <w:pStyle w:val="ConsPlusNormal"/>
        <w:jc w:val="both"/>
      </w:pPr>
    </w:p>
    <w:p w:rsidR="00EE654F" w:rsidRDefault="00EE654F">
      <w:pPr>
        <w:pStyle w:val="ConsPlusNormal"/>
        <w:ind w:firstLine="540"/>
        <w:jc w:val="both"/>
      </w:pPr>
      <w:r>
        <w:t>--------------------------------</w:t>
      </w:r>
    </w:p>
    <w:p w:rsidR="00EE654F" w:rsidRDefault="00EE654F">
      <w:pPr>
        <w:pStyle w:val="ConsPlusNormal"/>
        <w:spacing w:before="220"/>
        <w:ind w:firstLine="540"/>
        <w:jc w:val="both"/>
      </w:pPr>
      <w:r>
        <w:t>&lt;*&gt; Определяется по минимальному значению, предусмотренному бизнес-планом кооператива (начинающего кооператива).</w:t>
      </w: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right"/>
        <w:outlineLvl w:val="1"/>
      </w:pPr>
      <w:r>
        <w:t>Приложение N 3</w:t>
      </w:r>
    </w:p>
    <w:p w:rsidR="00EE654F" w:rsidRDefault="00EE654F">
      <w:pPr>
        <w:pStyle w:val="ConsPlusNormal"/>
        <w:jc w:val="right"/>
      </w:pPr>
      <w:r>
        <w:t>к Порядку</w:t>
      </w:r>
    </w:p>
    <w:p w:rsidR="00EE654F" w:rsidRDefault="00EE654F">
      <w:pPr>
        <w:pStyle w:val="ConsPlusNormal"/>
        <w:jc w:val="both"/>
      </w:pPr>
    </w:p>
    <w:p w:rsidR="00EE654F" w:rsidRDefault="00EE654F">
      <w:pPr>
        <w:pStyle w:val="ConsPlusTitle"/>
        <w:jc w:val="center"/>
      </w:pPr>
      <w:bookmarkStart w:id="34" w:name="P549"/>
      <w:bookmarkEnd w:id="34"/>
      <w:r>
        <w:t>ПОРЯДОК</w:t>
      </w:r>
    </w:p>
    <w:p w:rsidR="00EE654F" w:rsidRDefault="00EE654F">
      <w:pPr>
        <w:pStyle w:val="ConsPlusTitle"/>
        <w:jc w:val="center"/>
      </w:pPr>
      <w:r>
        <w:t>ВОЗВРАТА СЕЛЬСКОХОЗЯЙСТВЕННЫМИ ПОТРЕБИТЕЛЬСКИМИ</w:t>
      </w:r>
    </w:p>
    <w:p w:rsidR="00EE654F" w:rsidRDefault="00EE654F">
      <w:pPr>
        <w:pStyle w:val="ConsPlusTitle"/>
        <w:jc w:val="center"/>
      </w:pPr>
      <w:r>
        <w:t>КООПЕРАТИВАМИ ГРАНТОВ ИЗ ОБЛАСТНОГО БЮДЖЕТА</w:t>
      </w:r>
    </w:p>
    <w:p w:rsidR="00EE654F" w:rsidRDefault="00EE654F">
      <w:pPr>
        <w:pStyle w:val="ConsPlusTitle"/>
        <w:jc w:val="center"/>
      </w:pPr>
      <w:r>
        <w:t>НА РАЗВИТИЕ МАТЕРИАЛЬНО-ТЕХНИЧЕСКОЙ БАЗЫ</w:t>
      </w:r>
    </w:p>
    <w:p w:rsidR="00EE654F" w:rsidRDefault="00EE65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54F">
        <w:tc>
          <w:tcPr>
            <w:tcW w:w="60" w:type="dxa"/>
            <w:tcBorders>
              <w:top w:val="nil"/>
              <w:left w:val="nil"/>
              <w:bottom w:val="nil"/>
              <w:right w:val="nil"/>
            </w:tcBorders>
            <w:shd w:val="clear" w:color="auto" w:fill="CED3F1"/>
            <w:tcMar>
              <w:top w:w="0" w:type="dxa"/>
              <w:left w:w="0" w:type="dxa"/>
              <w:bottom w:w="0" w:type="dxa"/>
              <w:right w:w="0" w:type="dxa"/>
            </w:tcMar>
          </w:tcPr>
          <w:p w:rsidR="00EE654F" w:rsidRDefault="00EE65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54F" w:rsidRDefault="00EE654F">
            <w:pPr>
              <w:pStyle w:val="ConsPlusNormal"/>
              <w:jc w:val="center"/>
            </w:pPr>
            <w:r>
              <w:rPr>
                <w:color w:val="392C69"/>
              </w:rPr>
              <w:t>Список изменяющих документов</w:t>
            </w:r>
          </w:p>
          <w:p w:rsidR="00EE654F" w:rsidRDefault="00EE654F">
            <w:pPr>
              <w:pStyle w:val="ConsPlusNormal"/>
              <w:jc w:val="center"/>
            </w:pPr>
            <w:r>
              <w:rPr>
                <w:color w:val="392C69"/>
              </w:rPr>
              <w:t xml:space="preserve">(в ред. </w:t>
            </w:r>
            <w:hyperlink r:id="rId96">
              <w:r>
                <w:rPr>
                  <w:color w:val="0000FF"/>
                </w:rPr>
                <w:t>постановления</w:t>
              </w:r>
            </w:hyperlink>
            <w:r>
              <w:rPr>
                <w:color w:val="392C69"/>
              </w:rPr>
              <w:t xml:space="preserve"> Правительства Кировской области от 19.12.2024 N 576-П)</w:t>
            </w: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r>
    </w:tbl>
    <w:p w:rsidR="00EE654F" w:rsidRDefault="00EE654F">
      <w:pPr>
        <w:pStyle w:val="ConsPlusNormal"/>
        <w:jc w:val="both"/>
      </w:pPr>
    </w:p>
    <w:p w:rsidR="00EE654F" w:rsidRDefault="00EE654F">
      <w:pPr>
        <w:pStyle w:val="ConsPlusNormal"/>
        <w:ind w:firstLine="540"/>
        <w:jc w:val="both"/>
      </w:pPr>
      <w:r>
        <w:t xml:space="preserve">1. Порядок возврата сельскохозяйственными потребительскими кооперативами грантов из областного бюджета на развитие материально-технической базы устанавливает правила, сроки, методику расчета объема средств, подлежащих возврату в областной бюджет в случае </w:t>
      </w:r>
      <w:proofErr w:type="spellStart"/>
      <w:r>
        <w:t>недостижения</w:t>
      </w:r>
      <w:proofErr w:type="spellEnd"/>
      <w:r>
        <w:t xml:space="preserve"> предусмотренных соглашениями о предоставлении грантов (далее - соглашения) результатов предоставления сельскохозяйственным потребительским кооперативам грантов из областного бюджета на развитие материально-технической базы (далее - гранты), и меры ответственности за нарушение правил возврата грантов.</w:t>
      </w:r>
    </w:p>
    <w:p w:rsidR="00EE654F" w:rsidRDefault="00EE654F">
      <w:pPr>
        <w:pStyle w:val="ConsPlusNormal"/>
        <w:spacing w:before="220"/>
        <w:ind w:firstLine="540"/>
        <w:jc w:val="both"/>
      </w:pPr>
      <w:r>
        <w:t>2. Средства подлежат возврату в областной бюджет в случае, если победителями конкурса по отбору сельскохозяйственных потребительских кооперативов для предоставления грантов из областного бюджета на развитие материально-технической базы (далее - получатели грантов) по состоянию на 31 декабря отчетного финансового года не были достигнуты значения результатов предоставления грантов, предусмотренных соглашениями (далее - результаты).</w:t>
      </w:r>
    </w:p>
    <w:p w:rsidR="00EE654F" w:rsidRDefault="00EE654F">
      <w:pPr>
        <w:pStyle w:val="ConsPlusNormal"/>
        <w:spacing w:before="220"/>
        <w:ind w:firstLine="540"/>
        <w:jc w:val="both"/>
      </w:pPr>
      <w:r>
        <w:t>3. Объем средств, подлежащих возврату в текущем финансовом году в областной бюджет, рассчитывается по следующей формуле:</w:t>
      </w:r>
    </w:p>
    <w:p w:rsidR="00EE654F" w:rsidRDefault="00EE654F">
      <w:pPr>
        <w:pStyle w:val="ConsPlusNormal"/>
        <w:jc w:val="both"/>
      </w:pPr>
    </w:p>
    <w:p w:rsidR="00EE654F" w:rsidRDefault="00EE654F">
      <w:pPr>
        <w:pStyle w:val="ConsPlusNormal"/>
        <w:jc w:val="center"/>
      </w:pPr>
      <w:r>
        <w:rPr>
          <w:noProof/>
          <w:position w:val="-14"/>
        </w:rPr>
        <w:drawing>
          <wp:inline distT="0" distB="0" distL="0" distR="0">
            <wp:extent cx="3478530" cy="3251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478530" cy="325120"/>
                    </a:xfrm>
                    <a:prstGeom prst="rect">
                      <a:avLst/>
                    </a:prstGeom>
                    <a:noFill/>
                    <a:ln>
                      <a:noFill/>
                    </a:ln>
                  </pic:spPr>
                </pic:pic>
              </a:graphicData>
            </a:graphic>
          </wp:inline>
        </w:drawing>
      </w:r>
    </w:p>
    <w:p w:rsidR="00EE654F" w:rsidRDefault="00EE654F">
      <w:pPr>
        <w:pStyle w:val="ConsPlusNormal"/>
        <w:jc w:val="both"/>
      </w:pPr>
    </w:p>
    <w:p w:rsidR="00EE654F" w:rsidRDefault="00EE654F">
      <w:pPr>
        <w:pStyle w:val="ConsPlusNormal"/>
        <w:ind w:firstLine="540"/>
        <w:jc w:val="both"/>
      </w:pPr>
      <w:proofErr w:type="spellStart"/>
      <w:r>
        <w:t>V</w:t>
      </w:r>
      <w:r>
        <w:rPr>
          <w:vertAlign w:val="subscript"/>
        </w:rPr>
        <w:t>возврата</w:t>
      </w:r>
      <w:proofErr w:type="spellEnd"/>
      <w:r>
        <w:t xml:space="preserve"> - объем средств, подлежащих возврату в текущем финансовом году в областной бюджет;</w:t>
      </w:r>
    </w:p>
    <w:p w:rsidR="00EE654F" w:rsidRDefault="00EE654F">
      <w:pPr>
        <w:pStyle w:val="ConsPlusNormal"/>
        <w:spacing w:before="220"/>
        <w:ind w:firstLine="540"/>
        <w:jc w:val="both"/>
      </w:pPr>
      <w:proofErr w:type="spellStart"/>
      <w:r>
        <w:t>V</w:t>
      </w:r>
      <w:r>
        <w:rPr>
          <w:vertAlign w:val="subscript"/>
        </w:rPr>
        <w:t>гранта</w:t>
      </w:r>
      <w:proofErr w:type="spellEnd"/>
      <w:r>
        <w:t xml:space="preserve"> - размер гранта, предоставленного получателю гранта (без учета размера остатка гранта, не использованного по состоянию на 1 января текущего финансового года);</w:t>
      </w:r>
    </w:p>
    <w:p w:rsidR="00EE654F" w:rsidRDefault="00EE654F">
      <w:pPr>
        <w:pStyle w:val="ConsPlusNormal"/>
        <w:spacing w:before="220"/>
        <w:ind w:firstLine="540"/>
        <w:jc w:val="both"/>
      </w:pPr>
      <w:r>
        <w:rPr>
          <w:noProof/>
          <w:position w:val="-8"/>
        </w:rPr>
        <w:drawing>
          <wp:inline distT="0" distB="0" distL="0" distR="0">
            <wp:extent cx="220345"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значение i-</w:t>
      </w:r>
      <w:proofErr w:type="spellStart"/>
      <w:r>
        <w:t>го</w:t>
      </w:r>
      <w:proofErr w:type="spellEnd"/>
      <w:r>
        <w:t xml:space="preserve"> результата;</w:t>
      </w:r>
    </w:p>
    <w:p w:rsidR="00EE654F" w:rsidRDefault="00EE654F">
      <w:pPr>
        <w:pStyle w:val="ConsPlusNormal"/>
        <w:spacing w:before="220"/>
        <w:ind w:firstLine="540"/>
        <w:jc w:val="both"/>
      </w:pPr>
      <w:r>
        <w:rPr>
          <w:noProof/>
          <w:position w:val="-8"/>
        </w:rPr>
        <w:drawing>
          <wp:inline distT="0" distB="0" distL="0" distR="0">
            <wp:extent cx="20955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09550" cy="251460"/>
                    </a:xfrm>
                    <a:prstGeom prst="rect">
                      <a:avLst/>
                    </a:prstGeom>
                    <a:noFill/>
                    <a:ln>
                      <a:noFill/>
                    </a:ln>
                  </pic:spPr>
                </pic:pic>
              </a:graphicData>
            </a:graphic>
          </wp:inline>
        </w:drawing>
      </w:r>
      <w:r>
        <w:t xml:space="preserve"> - плановое значение i-</w:t>
      </w:r>
      <w:proofErr w:type="spellStart"/>
      <w:r>
        <w:t>го</w:t>
      </w:r>
      <w:proofErr w:type="spellEnd"/>
      <w:r>
        <w:t xml:space="preserve"> результата;</w:t>
      </w:r>
    </w:p>
    <w:p w:rsidR="00EE654F" w:rsidRDefault="00EE654F">
      <w:pPr>
        <w:pStyle w:val="ConsPlusNormal"/>
        <w:spacing w:before="220"/>
        <w:ind w:firstLine="540"/>
        <w:jc w:val="both"/>
      </w:pPr>
      <w:r>
        <w:t>n - общее количество результатов.</w:t>
      </w:r>
    </w:p>
    <w:p w:rsidR="00EE654F" w:rsidRDefault="00EE654F">
      <w:pPr>
        <w:pStyle w:val="ConsPlusNormal"/>
        <w:spacing w:before="220"/>
        <w:ind w:firstLine="540"/>
        <w:jc w:val="both"/>
      </w:pPr>
      <w:r>
        <w:t>4. Министерство сельского хозяйства и продовольствия Кировской области (далее - министерство):</w:t>
      </w:r>
    </w:p>
    <w:p w:rsidR="00EE654F" w:rsidRDefault="00EE654F">
      <w:pPr>
        <w:pStyle w:val="ConsPlusNormal"/>
        <w:spacing w:before="220"/>
        <w:ind w:firstLine="540"/>
        <w:jc w:val="both"/>
      </w:pPr>
      <w:bookmarkStart w:id="35" w:name="P568"/>
      <w:bookmarkEnd w:id="35"/>
      <w:r>
        <w:t>4.1. В срок до 1 апреля текущего финансового года направляет получателям грантов требования о возврате средств в областной бюджет в срок до 1 мая текущего финансового года.</w:t>
      </w:r>
    </w:p>
    <w:p w:rsidR="00EE654F" w:rsidRDefault="00EE654F">
      <w:pPr>
        <w:pStyle w:val="ConsPlusNormal"/>
        <w:jc w:val="both"/>
      </w:pPr>
      <w:r>
        <w:t xml:space="preserve">(в ред. </w:t>
      </w:r>
      <w:hyperlink r:id="rId100">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4.2. В срок до 10 мая текущего финансового года представляет в министерство финансов Кировской области информацию о возврате (невозврате) средств в областной бюджет получателями грантов.</w:t>
      </w:r>
    </w:p>
    <w:p w:rsidR="00EE654F" w:rsidRDefault="00EE654F">
      <w:pPr>
        <w:pStyle w:val="ConsPlusNormal"/>
        <w:spacing w:before="220"/>
        <w:ind w:firstLine="540"/>
        <w:jc w:val="both"/>
      </w:pPr>
      <w:r>
        <w:t xml:space="preserve">5. В случае невозврата получателем гранта средств в областной бюджет в течение 30 дней со дня истечения срока возврата средств в областной бюджет, установленного в </w:t>
      </w:r>
      <w:hyperlink w:anchor="P568">
        <w:r>
          <w:rPr>
            <w:color w:val="0000FF"/>
          </w:rPr>
          <w:t>пункте 4.1</w:t>
        </w:r>
      </w:hyperlink>
      <w:r>
        <w:t xml:space="preserve"> настоящего Порядка, министерство готовит и направляет в суд исковое заявление о взыскании суммы средств, указанной в требовании о возврате средств в областной бюджет, а также в текущем финансовом году приостанавливает предоставление иных субсидий из областного бюджета такому получателю гранта до выполнения им требования о возврате средств в областной бюджет.</w:t>
      </w:r>
    </w:p>
    <w:p w:rsidR="00EE654F" w:rsidRDefault="00EE654F">
      <w:pPr>
        <w:pStyle w:val="ConsPlusNormal"/>
        <w:jc w:val="both"/>
      </w:pPr>
      <w:r>
        <w:t xml:space="preserve">(п. 5 в ред. </w:t>
      </w:r>
      <w:hyperlink r:id="rId101">
        <w:r>
          <w:rPr>
            <w:color w:val="0000FF"/>
          </w:rPr>
          <w:t>постановления</w:t>
        </w:r>
      </w:hyperlink>
      <w:r>
        <w:t xml:space="preserve"> Правительства Кировской области от 19.12.2024 N 576-П)</w:t>
      </w:r>
    </w:p>
    <w:p w:rsidR="00EE654F" w:rsidRDefault="00EE654F">
      <w:pPr>
        <w:pStyle w:val="ConsPlusNormal"/>
        <w:spacing w:before="220"/>
        <w:ind w:firstLine="540"/>
        <w:jc w:val="both"/>
      </w:pPr>
      <w:r>
        <w:t>6. В случае если значения результатов не достигнуты получателями грантов по состоянию на 31 декабря отчетного финансового года в результате наступления обстоятельств непреодолимой силы, препятствовавших исполнению соответствующих обязательств, требование о возврате средств в областной бюджет получателям грантов не направляется.</w:t>
      </w:r>
    </w:p>
    <w:p w:rsidR="00EE654F" w:rsidRDefault="00EE654F">
      <w:pPr>
        <w:pStyle w:val="ConsPlusNormal"/>
        <w:spacing w:before="220"/>
        <w:ind w:firstLine="540"/>
        <w:jc w:val="both"/>
      </w:pPr>
      <w:r>
        <w:t>К обстоятельствам непреодолимой силы относится установление на территории (части территории), на которой ведет деятельность получатель гранта, регионального (межмуниципального) и (или) местного уровня реагирования на чрезвычайную ситуацию природного характера, подтвержденное правовым актом Губернатора Кировской области или органа местного самоуправления муниципального образования Кировской области.</w:t>
      </w:r>
    </w:p>
    <w:p w:rsidR="00EE654F" w:rsidRDefault="00EE654F">
      <w:pPr>
        <w:pStyle w:val="ConsPlusNormal"/>
        <w:spacing w:before="220"/>
        <w:ind w:firstLine="540"/>
        <w:jc w:val="both"/>
      </w:pPr>
      <w:r>
        <w:t xml:space="preserve">Для обоснования влияния обстоятельств непреодолимой силы на достижение значений результатов, предусмотренных соглашениями о предоставлении грантов, получатели грантов представляют в министерство не позднее 1 марта года, следующего за годом </w:t>
      </w:r>
      <w:proofErr w:type="spellStart"/>
      <w:r>
        <w:t>недостижения</w:t>
      </w:r>
      <w:proofErr w:type="spellEnd"/>
      <w:r>
        <w:t xml:space="preserve"> значений результатов, акты обследования объектов, пострадавших в результате чрезвычайной ситуации природного характера, подготовленные по формам, установленным </w:t>
      </w:r>
      <w:hyperlink r:id="rId102">
        <w:r>
          <w:rPr>
            <w:color w:val="0000FF"/>
          </w:rPr>
          <w:t>приказом</w:t>
        </w:r>
      </w:hyperlink>
      <w:r>
        <w:t xml:space="preserve"> Министерства сельского хозяйства Российской Федерации от 03.04.2024 N 187 "Об утверждении Порядка осуществления оценки ущерба, причиненного сельскохозяйственным товаропроизводителям в результате чрезвычайных ситуаций природного характера".</w:t>
      </w:r>
    </w:p>
    <w:p w:rsidR="00EE654F" w:rsidRDefault="00EE654F">
      <w:pPr>
        <w:pStyle w:val="ConsPlusNormal"/>
        <w:jc w:val="both"/>
      </w:pPr>
      <w:r>
        <w:t xml:space="preserve">(в ред. </w:t>
      </w:r>
      <w:hyperlink r:id="rId103">
        <w:r>
          <w:rPr>
            <w:color w:val="0000FF"/>
          </w:rPr>
          <w:t>постановления</w:t>
        </w:r>
      </w:hyperlink>
      <w:r>
        <w:t xml:space="preserve"> Правительства Кировской области от 19.12.2024 N 576-П)</w:t>
      </w: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right"/>
        <w:outlineLvl w:val="0"/>
      </w:pPr>
      <w:r>
        <w:t>Приложение N 2</w:t>
      </w:r>
    </w:p>
    <w:p w:rsidR="00EE654F" w:rsidRDefault="00EE654F">
      <w:pPr>
        <w:pStyle w:val="ConsPlusNormal"/>
        <w:jc w:val="both"/>
      </w:pPr>
    </w:p>
    <w:p w:rsidR="00EE654F" w:rsidRDefault="00EE654F">
      <w:pPr>
        <w:pStyle w:val="ConsPlusNormal"/>
        <w:jc w:val="right"/>
      </w:pPr>
      <w:r>
        <w:t>Утвержден</w:t>
      </w:r>
    </w:p>
    <w:p w:rsidR="00EE654F" w:rsidRDefault="00EE654F">
      <w:pPr>
        <w:pStyle w:val="ConsPlusNormal"/>
        <w:jc w:val="right"/>
      </w:pPr>
      <w:r>
        <w:t>постановлением</w:t>
      </w:r>
    </w:p>
    <w:p w:rsidR="00EE654F" w:rsidRDefault="00EE654F">
      <w:pPr>
        <w:pStyle w:val="ConsPlusNormal"/>
        <w:jc w:val="right"/>
      </w:pPr>
      <w:r>
        <w:t>Правительства Кировской области</w:t>
      </w:r>
    </w:p>
    <w:p w:rsidR="00EE654F" w:rsidRDefault="00EE654F">
      <w:pPr>
        <w:pStyle w:val="ConsPlusNormal"/>
        <w:jc w:val="right"/>
      </w:pPr>
      <w:r>
        <w:t>от 7 декабря 2021 г. N 675-П</w:t>
      </w:r>
    </w:p>
    <w:p w:rsidR="00EE654F" w:rsidRDefault="00EE654F">
      <w:pPr>
        <w:pStyle w:val="ConsPlusNormal"/>
        <w:jc w:val="both"/>
      </w:pPr>
    </w:p>
    <w:p w:rsidR="00EE654F" w:rsidRDefault="00EE654F">
      <w:pPr>
        <w:pStyle w:val="ConsPlusTitle"/>
        <w:jc w:val="center"/>
      </w:pPr>
      <w:bookmarkStart w:id="36" w:name="P589"/>
      <w:bookmarkEnd w:id="36"/>
      <w:r>
        <w:t>СОСТАВ</w:t>
      </w:r>
    </w:p>
    <w:p w:rsidR="00EE654F" w:rsidRDefault="00EE654F">
      <w:pPr>
        <w:pStyle w:val="ConsPlusTitle"/>
        <w:jc w:val="center"/>
      </w:pPr>
      <w:r>
        <w:t>КОНКУРСНОЙ КОМИССИИ ПО ПРОВЕДЕНИЮ ОТБОРА</w:t>
      </w:r>
    </w:p>
    <w:p w:rsidR="00EE654F" w:rsidRDefault="00EE654F">
      <w:pPr>
        <w:pStyle w:val="ConsPlusTitle"/>
        <w:jc w:val="center"/>
      </w:pPr>
      <w:r>
        <w:t>СЕЛЬСКОХОЗЯЙСТВЕННЫХ ПОТРЕБИТЕЛЬСКИХ КООПЕРАТИВОВ</w:t>
      </w:r>
    </w:p>
    <w:p w:rsidR="00EE654F" w:rsidRDefault="00EE654F">
      <w:pPr>
        <w:pStyle w:val="ConsPlusTitle"/>
        <w:jc w:val="center"/>
      </w:pPr>
      <w:r>
        <w:t>ДЛЯ ПРЕДОСТАВЛЕНИЯ ГРАНТОВ ИЗ ОБЛАСТНОГО БЮДЖЕТА</w:t>
      </w:r>
    </w:p>
    <w:p w:rsidR="00EE654F" w:rsidRDefault="00EE654F">
      <w:pPr>
        <w:pStyle w:val="ConsPlusTitle"/>
        <w:jc w:val="center"/>
      </w:pPr>
      <w:r>
        <w:t>НА РАЗВИТИЕ МАТЕРИАЛЬНО-ТЕХНИЧЕСКОЙ БАЗЫ</w:t>
      </w:r>
    </w:p>
    <w:p w:rsidR="00EE654F" w:rsidRDefault="00EE65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654F">
        <w:tc>
          <w:tcPr>
            <w:tcW w:w="60" w:type="dxa"/>
            <w:tcBorders>
              <w:top w:val="nil"/>
              <w:left w:val="nil"/>
              <w:bottom w:val="nil"/>
              <w:right w:val="nil"/>
            </w:tcBorders>
            <w:shd w:val="clear" w:color="auto" w:fill="CED3F1"/>
            <w:tcMar>
              <w:top w:w="0" w:type="dxa"/>
              <w:left w:w="0" w:type="dxa"/>
              <w:bottom w:w="0" w:type="dxa"/>
              <w:right w:w="0" w:type="dxa"/>
            </w:tcMar>
          </w:tcPr>
          <w:p w:rsidR="00EE654F" w:rsidRDefault="00EE65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654F" w:rsidRDefault="00EE654F">
            <w:pPr>
              <w:pStyle w:val="ConsPlusNormal"/>
              <w:jc w:val="center"/>
            </w:pPr>
            <w:r>
              <w:rPr>
                <w:color w:val="392C69"/>
              </w:rPr>
              <w:t>Список изменяющих документов</w:t>
            </w:r>
          </w:p>
          <w:p w:rsidR="00EE654F" w:rsidRDefault="00EE654F">
            <w:pPr>
              <w:pStyle w:val="ConsPlusNormal"/>
              <w:jc w:val="center"/>
            </w:pPr>
            <w:r>
              <w:rPr>
                <w:color w:val="392C69"/>
              </w:rPr>
              <w:t>(в ред. постановлений Правительства Кировской области</w:t>
            </w:r>
          </w:p>
          <w:p w:rsidR="00EE654F" w:rsidRDefault="00EE654F">
            <w:pPr>
              <w:pStyle w:val="ConsPlusNormal"/>
              <w:jc w:val="center"/>
            </w:pPr>
            <w:r>
              <w:rPr>
                <w:color w:val="392C69"/>
              </w:rPr>
              <w:t xml:space="preserve">от 05.05.2023 </w:t>
            </w:r>
            <w:hyperlink r:id="rId104">
              <w:r>
                <w:rPr>
                  <w:color w:val="0000FF"/>
                </w:rPr>
                <w:t>N 231-П</w:t>
              </w:r>
            </w:hyperlink>
            <w:r>
              <w:rPr>
                <w:color w:val="392C69"/>
              </w:rPr>
              <w:t xml:space="preserve">, от 19.12.2024 </w:t>
            </w:r>
            <w:hyperlink r:id="rId105">
              <w:r>
                <w:rPr>
                  <w:color w:val="0000FF"/>
                </w:rPr>
                <w:t>N 576-П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654F" w:rsidRDefault="00EE654F">
            <w:pPr>
              <w:pStyle w:val="ConsPlusNormal"/>
            </w:pPr>
          </w:p>
        </w:tc>
      </w:tr>
    </w:tbl>
    <w:p w:rsidR="00EE654F" w:rsidRDefault="00EE654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04"/>
        <w:gridCol w:w="396"/>
        <w:gridCol w:w="5669"/>
      </w:tblGrid>
      <w:tr w:rsidR="00EE654F">
        <w:tc>
          <w:tcPr>
            <w:tcW w:w="3004" w:type="dxa"/>
            <w:tcBorders>
              <w:top w:val="nil"/>
              <w:left w:val="nil"/>
              <w:bottom w:val="nil"/>
              <w:right w:val="nil"/>
            </w:tcBorders>
          </w:tcPr>
          <w:p w:rsidR="00EE654F" w:rsidRDefault="00EE654F">
            <w:pPr>
              <w:pStyle w:val="ConsPlusNormal"/>
              <w:jc w:val="both"/>
            </w:pPr>
            <w:r>
              <w:t>ГОЛОВКОВА</w:t>
            </w:r>
          </w:p>
          <w:p w:rsidR="00EE654F" w:rsidRDefault="00EE654F">
            <w:pPr>
              <w:pStyle w:val="ConsPlusNormal"/>
              <w:jc w:val="both"/>
            </w:pPr>
            <w:r>
              <w:t>Ирина Вадимовна</w:t>
            </w:r>
          </w:p>
        </w:tc>
        <w:tc>
          <w:tcPr>
            <w:tcW w:w="396" w:type="dxa"/>
            <w:tcBorders>
              <w:top w:val="nil"/>
              <w:left w:val="nil"/>
              <w:bottom w:val="nil"/>
              <w:right w:val="nil"/>
            </w:tcBorders>
          </w:tcPr>
          <w:p w:rsidR="00EE654F" w:rsidRDefault="00EE654F">
            <w:pPr>
              <w:pStyle w:val="ConsPlusNormal"/>
              <w:jc w:val="center"/>
            </w:pPr>
            <w:r>
              <w:t>-</w:t>
            </w:r>
          </w:p>
        </w:tc>
        <w:tc>
          <w:tcPr>
            <w:tcW w:w="5669" w:type="dxa"/>
            <w:tcBorders>
              <w:top w:val="nil"/>
              <w:left w:val="nil"/>
              <w:bottom w:val="nil"/>
              <w:right w:val="nil"/>
            </w:tcBorders>
          </w:tcPr>
          <w:p w:rsidR="00EE654F" w:rsidRDefault="00EE654F">
            <w:pPr>
              <w:pStyle w:val="ConsPlusNormal"/>
              <w:jc w:val="both"/>
            </w:pPr>
            <w:r>
              <w:t>заместитель министра сельского хозяйства и продовольствия Кировской области, председатель конкурсной комиссии</w:t>
            </w:r>
          </w:p>
        </w:tc>
      </w:tr>
      <w:tr w:rsidR="00EE654F">
        <w:tc>
          <w:tcPr>
            <w:tcW w:w="3004" w:type="dxa"/>
            <w:tcBorders>
              <w:top w:val="nil"/>
              <w:left w:val="nil"/>
              <w:bottom w:val="nil"/>
              <w:right w:val="nil"/>
            </w:tcBorders>
          </w:tcPr>
          <w:p w:rsidR="00EE654F" w:rsidRDefault="00EE654F">
            <w:pPr>
              <w:pStyle w:val="ConsPlusNormal"/>
              <w:jc w:val="both"/>
            </w:pPr>
            <w:r>
              <w:t>ФОМЕНКОВА</w:t>
            </w:r>
          </w:p>
          <w:p w:rsidR="00EE654F" w:rsidRDefault="00EE654F">
            <w:pPr>
              <w:pStyle w:val="ConsPlusNormal"/>
              <w:jc w:val="both"/>
            </w:pPr>
            <w:r>
              <w:t>Наталья Владимировна</w:t>
            </w:r>
          </w:p>
        </w:tc>
        <w:tc>
          <w:tcPr>
            <w:tcW w:w="396" w:type="dxa"/>
            <w:tcBorders>
              <w:top w:val="nil"/>
              <w:left w:val="nil"/>
              <w:bottom w:val="nil"/>
              <w:right w:val="nil"/>
            </w:tcBorders>
          </w:tcPr>
          <w:p w:rsidR="00EE654F" w:rsidRDefault="00EE654F">
            <w:pPr>
              <w:pStyle w:val="ConsPlusNormal"/>
              <w:jc w:val="center"/>
            </w:pPr>
            <w:r>
              <w:t>-</w:t>
            </w:r>
          </w:p>
        </w:tc>
        <w:tc>
          <w:tcPr>
            <w:tcW w:w="5669" w:type="dxa"/>
            <w:tcBorders>
              <w:top w:val="nil"/>
              <w:left w:val="nil"/>
              <w:bottom w:val="nil"/>
              <w:right w:val="nil"/>
            </w:tcBorders>
          </w:tcPr>
          <w:p w:rsidR="00EE654F" w:rsidRDefault="00EE654F">
            <w:pPr>
              <w:pStyle w:val="ConsPlusNormal"/>
              <w:jc w:val="both"/>
            </w:pPr>
            <w:r>
              <w:t>начальник отдела реализации программ развития сельских территорий и малых форм хозяйствования министерства сельского хозяйства и продовольствия Кировской области, секретарь конкурсной комиссии</w:t>
            </w:r>
          </w:p>
        </w:tc>
      </w:tr>
      <w:tr w:rsidR="00EE654F">
        <w:tc>
          <w:tcPr>
            <w:tcW w:w="3004" w:type="dxa"/>
            <w:tcBorders>
              <w:top w:val="nil"/>
              <w:left w:val="nil"/>
              <w:bottom w:val="nil"/>
              <w:right w:val="nil"/>
            </w:tcBorders>
          </w:tcPr>
          <w:p w:rsidR="00EE654F" w:rsidRDefault="00EE654F">
            <w:pPr>
              <w:pStyle w:val="ConsPlusNormal"/>
              <w:jc w:val="both"/>
            </w:pPr>
            <w:r>
              <w:t>ВЕРЕЩАГИН</w:t>
            </w:r>
          </w:p>
          <w:p w:rsidR="00EE654F" w:rsidRDefault="00EE654F">
            <w:pPr>
              <w:pStyle w:val="ConsPlusNormal"/>
              <w:jc w:val="both"/>
            </w:pPr>
            <w:r>
              <w:t>Александр Владимирович</w:t>
            </w:r>
          </w:p>
        </w:tc>
        <w:tc>
          <w:tcPr>
            <w:tcW w:w="396" w:type="dxa"/>
            <w:tcBorders>
              <w:top w:val="nil"/>
              <w:left w:val="nil"/>
              <w:bottom w:val="nil"/>
              <w:right w:val="nil"/>
            </w:tcBorders>
          </w:tcPr>
          <w:p w:rsidR="00EE654F" w:rsidRDefault="00EE654F">
            <w:pPr>
              <w:pStyle w:val="ConsPlusNormal"/>
              <w:jc w:val="center"/>
            </w:pPr>
            <w:r>
              <w:t>-</w:t>
            </w:r>
          </w:p>
        </w:tc>
        <w:tc>
          <w:tcPr>
            <w:tcW w:w="5669" w:type="dxa"/>
            <w:tcBorders>
              <w:top w:val="nil"/>
              <w:left w:val="nil"/>
              <w:bottom w:val="nil"/>
              <w:right w:val="nil"/>
            </w:tcBorders>
          </w:tcPr>
          <w:p w:rsidR="00EE654F" w:rsidRDefault="00EE654F">
            <w:pPr>
              <w:pStyle w:val="ConsPlusNormal"/>
              <w:jc w:val="both"/>
            </w:pPr>
            <w:r>
              <w:t>председатель сельскохозяйственного потребительского перерабатывающего кооператива "</w:t>
            </w:r>
            <w:proofErr w:type="spellStart"/>
            <w:r>
              <w:t>Уржумский</w:t>
            </w:r>
            <w:proofErr w:type="spellEnd"/>
            <w:r>
              <w:t xml:space="preserve"> МК" (по согласованию)</w:t>
            </w:r>
          </w:p>
        </w:tc>
      </w:tr>
      <w:tr w:rsidR="00EE654F">
        <w:tc>
          <w:tcPr>
            <w:tcW w:w="3004" w:type="dxa"/>
            <w:tcBorders>
              <w:top w:val="nil"/>
              <w:left w:val="nil"/>
              <w:bottom w:val="nil"/>
              <w:right w:val="nil"/>
            </w:tcBorders>
          </w:tcPr>
          <w:p w:rsidR="00EE654F" w:rsidRDefault="00EE654F">
            <w:pPr>
              <w:pStyle w:val="ConsPlusNormal"/>
              <w:jc w:val="both"/>
            </w:pPr>
            <w:r>
              <w:t>КУЗНЕЦОВ</w:t>
            </w:r>
          </w:p>
          <w:p w:rsidR="00EE654F" w:rsidRDefault="00EE654F">
            <w:pPr>
              <w:pStyle w:val="ConsPlusNormal"/>
              <w:jc w:val="both"/>
            </w:pPr>
            <w:r>
              <w:t>Петр Николаевич</w:t>
            </w:r>
          </w:p>
        </w:tc>
        <w:tc>
          <w:tcPr>
            <w:tcW w:w="396" w:type="dxa"/>
            <w:tcBorders>
              <w:top w:val="nil"/>
              <w:left w:val="nil"/>
              <w:bottom w:val="nil"/>
              <w:right w:val="nil"/>
            </w:tcBorders>
          </w:tcPr>
          <w:p w:rsidR="00EE654F" w:rsidRDefault="00EE654F">
            <w:pPr>
              <w:pStyle w:val="ConsPlusNormal"/>
              <w:jc w:val="center"/>
            </w:pPr>
            <w:r>
              <w:t>-</w:t>
            </w:r>
          </w:p>
        </w:tc>
        <w:tc>
          <w:tcPr>
            <w:tcW w:w="5669" w:type="dxa"/>
            <w:tcBorders>
              <w:top w:val="nil"/>
              <w:left w:val="nil"/>
              <w:bottom w:val="nil"/>
              <w:right w:val="nil"/>
            </w:tcBorders>
          </w:tcPr>
          <w:p w:rsidR="00EE654F" w:rsidRDefault="00EE654F">
            <w:pPr>
              <w:pStyle w:val="ConsPlusNormal"/>
              <w:jc w:val="both"/>
            </w:pPr>
            <w:r>
              <w:t>экономист первой категории Кировского областного фонда поддержки малого и среднего предпринимательства (</w:t>
            </w:r>
            <w:proofErr w:type="spellStart"/>
            <w:r>
              <w:t>микрокредитная</w:t>
            </w:r>
            <w:proofErr w:type="spellEnd"/>
            <w:r>
              <w:t xml:space="preserve"> компания) (по согласованию)</w:t>
            </w:r>
          </w:p>
        </w:tc>
      </w:tr>
      <w:tr w:rsidR="00EE654F">
        <w:tc>
          <w:tcPr>
            <w:tcW w:w="3004" w:type="dxa"/>
            <w:tcBorders>
              <w:top w:val="nil"/>
              <w:left w:val="nil"/>
              <w:bottom w:val="nil"/>
              <w:right w:val="nil"/>
            </w:tcBorders>
          </w:tcPr>
          <w:p w:rsidR="00EE654F" w:rsidRDefault="00EE654F">
            <w:pPr>
              <w:pStyle w:val="ConsPlusNormal"/>
            </w:pPr>
            <w:r>
              <w:t>ПЕРМИНОВ</w:t>
            </w:r>
          </w:p>
          <w:p w:rsidR="00EE654F" w:rsidRDefault="00EE654F">
            <w:pPr>
              <w:pStyle w:val="ConsPlusNormal"/>
            </w:pPr>
            <w:r>
              <w:t>Александр Леонидович</w:t>
            </w:r>
          </w:p>
        </w:tc>
        <w:tc>
          <w:tcPr>
            <w:tcW w:w="396" w:type="dxa"/>
            <w:tcBorders>
              <w:top w:val="nil"/>
              <w:left w:val="nil"/>
              <w:bottom w:val="nil"/>
              <w:right w:val="nil"/>
            </w:tcBorders>
          </w:tcPr>
          <w:p w:rsidR="00EE654F" w:rsidRDefault="00EE654F">
            <w:pPr>
              <w:pStyle w:val="ConsPlusNormal"/>
              <w:jc w:val="center"/>
            </w:pPr>
            <w:r>
              <w:t>-</w:t>
            </w:r>
          </w:p>
        </w:tc>
        <w:tc>
          <w:tcPr>
            <w:tcW w:w="5669" w:type="dxa"/>
            <w:tcBorders>
              <w:top w:val="nil"/>
              <w:left w:val="nil"/>
              <w:bottom w:val="nil"/>
              <w:right w:val="nil"/>
            </w:tcBorders>
          </w:tcPr>
          <w:p w:rsidR="00EE654F" w:rsidRDefault="00EE654F">
            <w:pPr>
              <w:pStyle w:val="ConsPlusNormal"/>
              <w:jc w:val="both"/>
            </w:pPr>
            <w:r>
              <w:t>директор Кировского регионального филиала акционерного общества "Российский Сельскохозяйственный банк" (по согласованию)</w:t>
            </w:r>
          </w:p>
        </w:tc>
      </w:tr>
      <w:tr w:rsidR="00EE654F">
        <w:tc>
          <w:tcPr>
            <w:tcW w:w="3004" w:type="dxa"/>
            <w:tcBorders>
              <w:top w:val="nil"/>
              <w:left w:val="nil"/>
              <w:bottom w:val="nil"/>
              <w:right w:val="nil"/>
            </w:tcBorders>
          </w:tcPr>
          <w:p w:rsidR="00EE654F" w:rsidRDefault="00EE654F">
            <w:pPr>
              <w:pStyle w:val="ConsPlusNormal"/>
              <w:jc w:val="both"/>
            </w:pPr>
            <w:r>
              <w:t>ТАРАСОВА</w:t>
            </w:r>
          </w:p>
          <w:p w:rsidR="00EE654F" w:rsidRDefault="00EE654F">
            <w:pPr>
              <w:pStyle w:val="ConsPlusNormal"/>
              <w:jc w:val="both"/>
            </w:pPr>
            <w:r>
              <w:t>Лариса Александровна</w:t>
            </w:r>
          </w:p>
        </w:tc>
        <w:tc>
          <w:tcPr>
            <w:tcW w:w="396" w:type="dxa"/>
            <w:tcBorders>
              <w:top w:val="nil"/>
              <w:left w:val="nil"/>
              <w:bottom w:val="nil"/>
              <w:right w:val="nil"/>
            </w:tcBorders>
          </w:tcPr>
          <w:p w:rsidR="00EE654F" w:rsidRDefault="00EE654F">
            <w:pPr>
              <w:pStyle w:val="ConsPlusNormal"/>
              <w:jc w:val="center"/>
            </w:pPr>
            <w:r>
              <w:t>-</w:t>
            </w:r>
          </w:p>
        </w:tc>
        <w:tc>
          <w:tcPr>
            <w:tcW w:w="5669" w:type="dxa"/>
            <w:tcBorders>
              <w:top w:val="nil"/>
              <w:left w:val="nil"/>
              <w:bottom w:val="nil"/>
              <w:right w:val="nil"/>
            </w:tcBorders>
          </w:tcPr>
          <w:p w:rsidR="00EE654F" w:rsidRDefault="00EE654F">
            <w:pPr>
              <w:pStyle w:val="ConsPlusNormal"/>
              <w:jc w:val="both"/>
            </w:pPr>
            <w:r>
              <w:t>председатель совета Кировского областного союза потребительских обществ (по согласованию)</w:t>
            </w:r>
          </w:p>
        </w:tc>
      </w:tr>
      <w:tr w:rsidR="00EE654F">
        <w:tc>
          <w:tcPr>
            <w:tcW w:w="3004" w:type="dxa"/>
            <w:tcBorders>
              <w:top w:val="nil"/>
              <w:left w:val="nil"/>
              <w:bottom w:val="nil"/>
              <w:right w:val="nil"/>
            </w:tcBorders>
          </w:tcPr>
          <w:p w:rsidR="00EE654F" w:rsidRDefault="00EE654F">
            <w:pPr>
              <w:pStyle w:val="ConsPlusNormal"/>
              <w:jc w:val="both"/>
            </w:pPr>
            <w:r>
              <w:t>ШИХОВА</w:t>
            </w:r>
          </w:p>
          <w:p w:rsidR="00EE654F" w:rsidRDefault="00EE654F">
            <w:pPr>
              <w:pStyle w:val="ConsPlusNormal"/>
              <w:jc w:val="both"/>
            </w:pPr>
            <w:r>
              <w:t>Тамара Кондратьевна</w:t>
            </w:r>
          </w:p>
        </w:tc>
        <w:tc>
          <w:tcPr>
            <w:tcW w:w="396" w:type="dxa"/>
            <w:tcBorders>
              <w:top w:val="nil"/>
              <w:left w:val="nil"/>
              <w:bottom w:val="nil"/>
              <w:right w:val="nil"/>
            </w:tcBorders>
          </w:tcPr>
          <w:p w:rsidR="00EE654F" w:rsidRDefault="00EE654F">
            <w:pPr>
              <w:pStyle w:val="ConsPlusNormal"/>
              <w:jc w:val="center"/>
            </w:pPr>
            <w:r>
              <w:t>-</w:t>
            </w:r>
          </w:p>
        </w:tc>
        <w:tc>
          <w:tcPr>
            <w:tcW w:w="5669" w:type="dxa"/>
            <w:tcBorders>
              <w:top w:val="nil"/>
              <w:left w:val="nil"/>
              <w:bottom w:val="nil"/>
              <w:right w:val="nil"/>
            </w:tcBorders>
          </w:tcPr>
          <w:p w:rsidR="00EE654F" w:rsidRDefault="00EE654F">
            <w:pPr>
              <w:pStyle w:val="ConsPlusNormal"/>
              <w:jc w:val="both"/>
            </w:pPr>
            <w:r>
              <w:t>председатель правления сельскохозяйственного потребительского перерабатывающего кооператива "Исток" (по согласованию)</w:t>
            </w:r>
          </w:p>
        </w:tc>
      </w:tr>
      <w:tr w:rsidR="00EE654F">
        <w:tc>
          <w:tcPr>
            <w:tcW w:w="3004" w:type="dxa"/>
            <w:tcBorders>
              <w:top w:val="nil"/>
              <w:left w:val="nil"/>
              <w:bottom w:val="nil"/>
              <w:right w:val="nil"/>
            </w:tcBorders>
          </w:tcPr>
          <w:p w:rsidR="00EE654F" w:rsidRDefault="00EE654F">
            <w:pPr>
              <w:pStyle w:val="ConsPlusNormal"/>
            </w:pPr>
            <w:r>
              <w:t>ЯГОВКИН</w:t>
            </w:r>
          </w:p>
          <w:p w:rsidR="00EE654F" w:rsidRDefault="00EE654F">
            <w:pPr>
              <w:pStyle w:val="ConsPlusNormal"/>
            </w:pPr>
            <w:r>
              <w:t>Владимир Валентинович</w:t>
            </w:r>
          </w:p>
        </w:tc>
        <w:tc>
          <w:tcPr>
            <w:tcW w:w="396" w:type="dxa"/>
            <w:tcBorders>
              <w:top w:val="nil"/>
              <w:left w:val="nil"/>
              <w:bottom w:val="nil"/>
              <w:right w:val="nil"/>
            </w:tcBorders>
          </w:tcPr>
          <w:p w:rsidR="00EE654F" w:rsidRDefault="00EE654F">
            <w:pPr>
              <w:pStyle w:val="ConsPlusNormal"/>
              <w:jc w:val="center"/>
            </w:pPr>
            <w:r>
              <w:t>-</w:t>
            </w:r>
          </w:p>
        </w:tc>
        <w:tc>
          <w:tcPr>
            <w:tcW w:w="5669" w:type="dxa"/>
            <w:tcBorders>
              <w:top w:val="nil"/>
              <w:left w:val="nil"/>
              <w:bottom w:val="nil"/>
              <w:right w:val="nil"/>
            </w:tcBorders>
          </w:tcPr>
          <w:p w:rsidR="00EE654F" w:rsidRDefault="00EE654F">
            <w:pPr>
              <w:pStyle w:val="ConsPlusNormal"/>
              <w:jc w:val="both"/>
            </w:pPr>
            <w:r>
              <w:t>председатель Агропромышленного союза товаропроизводителей (работодателей) Кировской области (по согласованию)</w:t>
            </w:r>
          </w:p>
        </w:tc>
      </w:tr>
    </w:tbl>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both"/>
      </w:pPr>
    </w:p>
    <w:p w:rsidR="00EE654F" w:rsidRDefault="00EE654F">
      <w:pPr>
        <w:pStyle w:val="ConsPlusNormal"/>
        <w:jc w:val="right"/>
        <w:outlineLvl w:val="0"/>
      </w:pPr>
      <w:r>
        <w:t>Приложение N 3</w:t>
      </w:r>
    </w:p>
    <w:p w:rsidR="00EE654F" w:rsidRDefault="00EE654F">
      <w:pPr>
        <w:pStyle w:val="ConsPlusNormal"/>
        <w:jc w:val="both"/>
      </w:pPr>
    </w:p>
    <w:p w:rsidR="00EE654F" w:rsidRDefault="00EE654F">
      <w:pPr>
        <w:pStyle w:val="ConsPlusNormal"/>
        <w:jc w:val="right"/>
      </w:pPr>
      <w:r>
        <w:t>Утвержден</w:t>
      </w:r>
    </w:p>
    <w:p w:rsidR="00EE654F" w:rsidRDefault="00EE654F">
      <w:pPr>
        <w:pStyle w:val="ConsPlusNormal"/>
        <w:jc w:val="right"/>
      </w:pPr>
      <w:r>
        <w:t>постановлением</w:t>
      </w:r>
    </w:p>
    <w:p w:rsidR="00EE654F" w:rsidRDefault="00EE654F">
      <w:pPr>
        <w:pStyle w:val="ConsPlusNormal"/>
        <w:jc w:val="right"/>
      </w:pPr>
      <w:r>
        <w:t>Правительства Кировской области</w:t>
      </w:r>
    </w:p>
    <w:p w:rsidR="00EE654F" w:rsidRDefault="00EE654F">
      <w:pPr>
        <w:pStyle w:val="ConsPlusNormal"/>
        <w:jc w:val="right"/>
      </w:pPr>
      <w:r>
        <w:t>от 7 декабря 2021 г. N 675-П</w:t>
      </w:r>
    </w:p>
    <w:p w:rsidR="00EE654F" w:rsidRDefault="00EE654F">
      <w:pPr>
        <w:pStyle w:val="ConsPlusNormal"/>
        <w:jc w:val="both"/>
      </w:pPr>
    </w:p>
    <w:p w:rsidR="00EE654F" w:rsidRDefault="00EE654F">
      <w:pPr>
        <w:pStyle w:val="ConsPlusTitle"/>
        <w:jc w:val="center"/>
      </w:pPr>
      <w:bookmarkStart w:id="37" w:name="P642"/>
      <w:bookmarkEnd w:id="37"/>
      <w:r>
        <w:t>РЕГЛАМЕНТ</w:t>
      </w:r>
    </w:p>
    <w:p w:rsidR="00EE654F" w:rsidRDefault="00EE654F">
      <w:pPr>
        <w:pStyle w:val="ConsPlusTitle"/>
        <w:jc w:val="center"/>
      </w:pPr>
      <w:r>
        <w:t>РАБОТЫ КОНКУРСНОЙ КОМИССИИ ПО ПРОВЕДЕНИЮ ОТБОРА</w:t>
      </w:r>
    </w:p>
    <w:p w:rsidR="00EE654F" w:rsidRDefault="00EE654F">
      <w:pPr>
        <w:pStyle w:val="ConsPlusTitle"/>
        <w:jc w:val="center"/>
      </w:pPr>
      <w:r>
        <w:t>СЕЛЬСКОХОЗЯЙСТВЕННЫХ ПОТРЕБИТЕЛЬСКИХ КООПЕРАТИВОВ</w:t>
      </w:r>
    </w:p>
    <w:p w:rsidR="00EE654F" w:rsidRDefault="00EE654F">
      <w:pPr>
        <w:pStyle w:val="ConsPlusTitle"/>
        <w:jc w:val="center"/>
      </w:pPr>
      <w:r>
        <w:t>ДЛЯ ПРЕДОСТАВЛЕНИЯ ГРАНТОВ ИЗ ОБЛАСТНОГО БЮДЖЕТА</w:t>
      </w:r>
    </w:p>
    <w:p w:rsidR="00EE654F" w:rsidRDefault="00EE654F">
      <w:pPr>
        <w:pStyle w:val="ConsPlusTitle"/>
        <w:jc w:val="center"/>
      </w:pPr>
      <w:r>
        <w:t>НА РАЗВИТИЕ МАТЕРИАЛЬНО-ТЕХНИЧЕСКОЙ БАЗЫ</w:t>
      </w:r>
    </w:p>
    <w:p w:rsidR="00EE654F" w:rsidRDefault="00EE654F">
      <w:pPr>
        <w:pStyle w:val="ConsPlusNormal"/>
        <w:jc w:val="both"/>
      </w:pPr>
    </w:p>
    <w:p w:rsidR="00EE654F" w:rsidRDefault="00EE654F">
      <w:pPr>
        <w:pStyle w:val="ConsPlusNormal"/>
        <w:ind w:firstLine="540"/>
        <w:jc w:val="both"/>
      </w:pPr>
      <w:r>
        <w:t>1. Регламент работы конкурсной комиссии по проведению отбора сельскохозяйственных потребительских кооперативов для предоставления грантов из областного бюджета на развитие материально-технической базы (далее - Регламент) определяет порядок работы конкурсной комиссии по проведению отбора сельскохозяйственных потребительских кооперативов для предоставления грантов из областного бюджета на развитие материально-технической базы (далее - конкурсная комиссия).</w:t>
      </w:r>
    </w:p>
    <w:p w:rsidR="00EE654F" w:rsidRDefault="00EE654F">
      <w:pPr>
        <w:pStyle w:val="ConsPlusNormal"/>
        <w:spacing w:before="220"/>
        <w:ind w:firstLine="540"/>
        <w:jc w:val="both"/>
      </w:pPr>
      <w:r>
        <w:t>2. Председатель конкурсной комиссии (его заместитель):</w:t>
      </w:r>
    </w:p>
    <w:p w:rsidR="00EE654F" w:rsidRDefault="00EE654F">
      <w:pPr>
        <w:pStyle w:val="ConsPlusNormal"/>
        <w:spacing w:before="220"/>
        <w:ind w:firstLine="540"/>
        <w:jc w:val="both"/>
      </w:pPr>
      <w:r>
        <w:t>2.1. Организует работу конкурсной комиссии, проводит ее заседания.</w:t>
      </w:r>
    </w:p>
    <w:p w:rsidR="00EE654F" w:rsidRDefault="00EE654F">
      <w:pPr>
        <w:pStyle w:val="ConsPlusNormal"/>
        <w:spacing w:before="220"/>
        <w:ind w:firstLine="540"/>
        <w:jc w:val="both"/>
      </w:pPr>
      <w:r>
        <w:t>2.2. Осуществляет контроль за исполнением принятых конкурсной комиссией решений.</w:t>
      </w:r>
    </w:p>
    <w:p w:rsidR="00EE654F" w:rsidRDefault="00EE654F">
      <w:pPr>
        <w:pStyle w:val="ConsPlusNormal"/>
        <w:spacing w:before="220"/>
        <w:ind w:firstLine="540"/>
        <w:jc w:val="both"/>
      </w:pPr>
      <w:r>
        <w:t>2.3. Утверждает протоколы заседаний конкурсной комиссии.</w:t>
      </w:r>
    </w:p>
    <w:p w:rsidR="00EE654F" w:rsidRDefault="00EE654F">
      <w:pPr>
        <w:pStyle w:val="ConsPlusNormal"/>
        <w:spacing w:before="220"/>
        <w:ind w:firstLine="540"/>
        <w:jc w:val="both"/>
      </w:pPr>
      <w:r>
        <w:t>3. Секретарь конкурсной комиссии:</w:t>
      </w:r>
    </w:p>
    <w:p w:rsidR="00EE654F" w:rsidRDefault="00EE654F">
      <w:pPr>
        <w:pStyle w:val="ConsPlusNormal"/>
        <w:spacing w:before="220"/>
        <w:ind w:firstLine="540"/>
        <w:jc w:val="both"/>
      </w:pPr>
      <w:r>
        <w:t>3.1. Осуществляет подготовку материалов к заседаниям конкурсной комиссии.</w:t>
      </w:r>
    </w:p>
    <w:p w:rsidR="00EE654F" w:rsidRDefault="00EE654F">
      <w:pPr>
        <w:pStyle w:val="ConsPlusNormal"/>
        <w:spacing w:before="220"/>
        <w:ind w:firstLine="540"/>
        <w:jc w:val="both"/>
      </w:pPr>
      <w:r>
        <w:t>3.2. Оповещает членов конкурсной комиссии о дате ее заседания и предлагаемых к рассмотрению вопросах не менее чем за три дня до заседания конкурсной комиссии.</w:t>
      </w:r>
    </w:p>
    <w:p w:rsidR="00EE654F" w:rsidRDefault="00EE654F">
      <w:pPr>
        <w:pStyle w:val="ConsPlusNormal"/>
        <w:spacing w:before="220"/>
        <w:ind w:firstLine="540"/>
        <w:jc w:val="both"/>
      </w:pPr>
      <w:r>
        <w:t>3.3. Регистрирует присутствующих на заседании конкурсной комиссии.</w:t>
      </w:r>
    </w:p>
    <w:p w:rsidR="00EE654F" w:rsidRDefault="00EE654F">
      <w:pPr>
        <w:pStyle w:val="ConsPlusNormal"/>
        <w:spacing w:before="220"/>
        <w:ind w:firstLine="540"/>
        <w:jc w:val="both"/>
      </w:pPr>
      <w:r>
        <w:t>3.4. Ведет протоколы заседаний конкурсной комиссии.</w:t>
      </w:r>
    </w:p>
    <w:p w:rsidR="00EE654F" w:rsidRDefault="00EE654F">
      <w:pPr>
        <w:pStyle w:val="ConsPlusNormal"/>
        <w:spacing w:before="220"/>
        <w:ind w:firstLine="540"/>
        <w:jc w:val="both"/>
      </w:pPr>
      <w:r>
        <w:t>3.5. Обеспечивает хранение протоколов заседаний и других материалов конкурсной комиссии.</w:t>
      </w:r>
    </w:p>
    <w:p w:rsidR="00EE654F" w:rsidRDefault="00EE654F">
      <w:pPr>
        <w:pStyle w:val="ConsPlusNormal"/>
        <w:spacing w:before="220"/>
        <w:ind w:firstLine="540"/>
        <w:jc w:val="both"/>
      </w:pPr>
      <w:r>
        <w:t>3.6. Ведет переписку, осуществляет учет и хранение входящих и исходящих документов, материалов конкурсной комиссии.</w:t>
      </w:r>
    </w:p>
    <w:p w:rsidR="00EE654F" w:rsidRDefault="00EE654F">
      <w:pPr>
        <w:pStyle w:val="ConsPlusNormal"/>
        <w:spacing w:before="220"/>
        <w:ind w:firstLine="540"/>
        <w:jc w:val="both"/>
      </w:pPr>
      <w:r>
        <w:t>4. Конкурсная комиссия проводит заседания не менее одного раза в год в форме очного собеседования или видео-конференц-связи.</w:t>
      </w:r>
    </w:p>
    <w:p w:rsidR="00EE654F" w:rsidRDefault="00EE654F">
      <w:pPr>
        <w:pStyle w:val="ConsPlusNormal"/>
        <w:spacing w:before="220"/>
        <w:ind w:firstLine="540"/>
        <w:jc w:val="both"/>
      </w:pPr>
      <w:r>
        <w:t>5. Руководство деятельностью конкурсной комиссии осуществляет председатель конкурсной комиссии или в случае его отсутствия заместитель председателя конкурсной комиссии.</w:t>
      </w:r>
    </w:p>
    <w:p w:rsidR="00EE654F" w:rsidRDefault="00EE654F">
      <w:pPr>
        <w:pStyle w:val="ConsPlusNormal"/>
        <w:spacing w:before="220"/>
        <w:ind w:firstLine="540"/>
        <w:jc w:val="both"/>
      </w:pPr>
      <w:r>
        <w:t>6. Конкурсная комиссия правомочна проводить заседание, если на нем присутствует не менее половины от общего числа членов конкурсной комиссии.</w:t>
      </w:r>
    </w:p>
    <w:p w:rsidR="00EE654F" w:rsidRDefault="00EE654F">
      <w:pPr>
        <w:pStyle w:val="ConsPlusNormal"/>
        <w:spacing w:before="220"/>
        <w:ind w:firstLine="540"/>
        <w:jc w:val="both"/>
      </w:pPr>
      <w:r>
        <w:t xml:space="preserve">7. Конкурсная комиссия принимает решения в соответствии с </w:t>
      </w:r>
      <w:hyperlink w:anchor="P55">
        <w:r>
          <w:rPr>
            <w:color w:val="0000FF"/>
          </w:rPr>
          <w:t>Порядком</w:t>
        </w:r>
      </w:hyperlink>
      <w:r>
        <w:t xml:space="preserve"> предоставления сельскохозяйственным потребительским кооперативам грантов из областного бюджета на развитие материально-технической базы, утвержденным настоящим постановлением.</w:t>
      </w:r>
    </w:p>
    <w:p w:rsidR="00EE654F" w:rsidRDefault="00EE654F">
      <w:pPr>
        <w:pStyle w:val="ConsPlusNormal"/>
        <w:spacing w:before="220"/>
        <w:ind w:firstLine="540"/>
        <w:jc w:val="both"/>
      </w:pPr>
      <w:r>
        <w:t>8. Конкурсная комиссия принимает решения открытым голосованием. Решение считается принятым, если за него проголосовало более половины от числа членов конкурсной комиссии, присутствовавших на ее заседании. При голосовании каждый член конкурсной комиссии имеет один голос. В случае равенства голосов "за" и "против" голос председателя конкурсной комиссии является решающим.</w:t>
      </w:r>
    </w:p>
    <w:p w:rsidR="00EE654F" w:rsidRDefault="00EE654F">
      <w:pPr>
        <w:pStyle w:val="ConsPlusNormal"/>
        <w:spacing w:before="220"/>
        <w:ind w:firstLine="540"/>
        <w:jc w:val="both"/>
      </w:pPr>
      <w:r>
        <w:t>Решение конкурсной комиссии оформляется протоколом, который подписывается председателем (заместителем председателя), секретарем и присутствующими на заседании членами конкурсной комиссии.</w:t>
      </w:r>
    </w:p>
    <w:p w:rsidR="00EE654F" w:rsidRDefault="00EE654F">
      <w:pPr>
        <w:pStyle w:val="ConsPlusNormal"/>
        <w:spacing w:before="220"/>
        <w:ind w:firstLine="540"/>
        <w:jc w:val="both"/>
      </w:pPr>
      <w:r>
        <w:t>9. Решение конкурсной комиссии может быть обжаловано участником конкурса в соответствии с действующим законодательством Российской Федерации.</w:t>
      </w:r>
    </w:p>
    <w:p w:rsidR="00EE654F" w:rsidRDefault="00EE654F">
      <w:pPr>
        <w:pStyle w:val="ConsPlusNormal"/>
        <w:jc w:val="both"/>
      </w:pPr>
    </w:p>
    <w:p w:rsidR="00EE654F" w:rsidRDefault="00EE654F">
      <w:pPr>
        <w:pStyle w:val="ConsPlusNormal"/>
        <w:jc w:val="both"/>
      </w:pPr>
    </w:p>
    <w:p w:rsidR="00EE654F" w:rsidRDefault="00EE654F">
      <w:pPr>
        <w:pStyle w:val="ConsPlusNormal"/>
        <w:pBdr>
          <w:bottom w:val="single" w:sz="6" w:space="0" w:color="auto"/>
        </w:pBdr>
        <w:spacing w:before="100" w:after="100"/>
        <w:jc w:val="both"/>
        <w:rPr>
          <w:sz w:val="2"/>
          <w:szCs w:val="2"/>
        </w:rPr>
      </w:pPr>
    </w:p>
    <w:p w:rsidR="00546424" w:rsidRDefault="00546424"/>
    <w:sectPr w:rsidR="00546424" w:rsidSect="00936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54F"/>
    <w:rsid w:val="000D6ED9"/>
    <w:rsid w:val="001B3321"/>
    <w:rsid w:val="00546424"/>
    <w:rsid w:val="00843FD8"/>
    <w:rsid w:val="009360FB"/>
    <w:rsid w:val="00DF6C42"/>
    <w:rsid w:val="00EE6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0F5E9-41D8-4EAB-801B-5882EC6C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C4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65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65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65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65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65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65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65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65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170119&amp;dst=100016" TargetMode="External"/><Relationship Id="rId21" Type="http://schemas.openxmlformats.org/officeDocument/2006/relationships/hyperlink" Target="https://login.consultant.ru/link/?req=doc&amp;base=RLAW240&amp;n=141387" TargetMode="External"/><Relationship Id="rId42" Type="http://schemas.openxmlformats.org/officeDocument/2006/relationships/hyperlink" Target="https://login.consultant.ru/link/?req=doc&amp;base=RLAW240&amp;n=238593&amp;dst=100024" TargetMode="External"/><Relationship Id="rId47" Type="http://schemas.openxmlformats.org/officeDocument/2006/relationships/hyperlink" Target="https://login.consultant.ru/link/?req=doc&amp;base=LAW&amp;n=494968" TargetMode="External"/><Relationship Id="rId63" Type="http://schemas.openxmlformats.org/officeDocument/2006/relationships/hyperlink" Target="https://login.consultant.ru/link/?req=doc&amp;base=RLAW240&amp;n=238593&amp;dst=100219" TargetMode="External"/><Relationship Id="rId68" Type="http://schemas.openxmlformats.org/officeDocument/2006/relationships/hyperlink" Target="https://login.consultant.ru/link/?req=doc&amp;base=LAW&amp;n=26303&amp;dst=100168" TargetMode="External"/><Relationship Id="rId84" Type="http://schemas.openxmlformats.org/officeDocument/2006/relationships/hyperlink" Target="https://login.consultant.ru/link/?req=doc&amp;base=RLAW240&amp;n=185029&amp;dst=100088" TargetMode="External"/><Relationship Id="rId89" Type="http://schemas.openxmlformats.org/officeDocument/2006/relationships/hyperlink" Target="https://login.consultant.ru/link/?req=doc&amp;base=RLAW240&amp;n=190883&amp;dst=100021" TargetMode="External"/><Relationship Id="rId7" Type="http://schemas.openxmlformats.org/officeDocument/2006/relationships/hyperlink" Target="https://login.consultant.ru/link/?req=doc&amp;base=RLAW240&amp;n=207672&amp;dst=100005" TargetMode="External"/><Relationship Id="rId71" Type="http://schemas.openxmlformats.org/officeDocument/2006/relationships/hyperlink" Target="https://login.consultant.ru/link/?req=doc&amp;base=LAW&amp;n=26303&amp;dst=100254" TargetMode="External"/><Relationship Id="rId92" Type="http://schemas.openxmlformats.org/officeDocument/2006/relationships/hyperlink" Target="https://login.consultant.ru/link/?req=doc&amp;base=RLAW240&amp;n=238593&amp;dst=100242" TargetMode="External"/><Relationship Id="rId2" Type="http://schemas.openxmlformats.org/officeDocument/2006/relationships/settings" Target="settings.xml"/><Relationship Id="rId16" Type="http://schemas.openxmlformats.org/officeDocument/2006/relationships/hyperlink" Target="https://login.consultant.ru/link/?req=doc&amp;base=RLAW240&amp;n=95413" TargetMode="External"/><Relationship Id="rId29" Type="http://schemas.openxmlformats.org/officeDocument/2006/relationships/hyperlink" Target="https://login.consultant.ru/link/?req=doc&amp;base=RLAW240&amp;n=207672&amp;dst=100010" TargetMode="External"/><Relationship Id="rId107" Type="http://schemas.openxmlformats.org/officeDocument/2006/relationships/theme" Target="theme/theme1.xml"/><Relationship Id="rId11" Type="http://schemas.openxmlformats.org/officeDocument/2006/relationships/hyperlink" Target="https://login.consultant.ru/link/?req=doc&amp;base=RLAW240&amp;n=238593&amp;dst=100006" TargetMode="External"/><Relationship Id="rId24" Type="http://schemas.openxmlformats.org/officeDocument/2006/relationships/hyperlink" Target="https://login.consultant.ru/link/?req=doc&amp;base=RLAW240&amp;n=170118&amp;dst=100023" TargetMode="External"/><Relationship Id="rId32" Type="http://schemas.openxmlformats.org/officeDocument/2006/relationships/hyperlink" Target="https://login.consultant.ru/link/?req=doc&amp;base=RLAW240&amp;n=190883&amp;dst=100005" TargetMode="External"/><Relationship Id="rId37" Type="http://schemas.openxmlformats.org/officeDocument/2006/relationships/hyperlink" Target="https://login.consultant.ru/link/?req=doc&amp;base=RLAW240&amp;n=238593&amp;dst=100021" TargetMode="External"/><Relationship Id="rId40" Type="http://schemas.openxmlformats.org/officeDocument/2006/relationships/hyperlink" Target="https://login.consultant.ru/link/?req=doc&amp;base=LAW&amp;n=479332" TargetMode="External"/><Relationship Id="rId45" Type="http://schemas.openxmlformats.org/officeDocument/2006/relationships/hyperlink" Target="http://www.dsx-kirov.ru" TargetMode="External"/><Relationship Id="rId53" Type="http://schemas.openxmlformats.org/officeDocument/2006/relationships/hyperlink" Target="https://login.consultant.ru/link/?req=doc&amp;base=RLAW240&amp;n=238593&amp;dst=100177" TargetMode="External"/><Relationship Id="rId58" Type="http://schemas.openxmlformats.org/officeDocument/2006/relationships/hyperlink" Target="https://login.consultant.ru/link/?req=doc&amp;base=RLAW240&amp;n=238593&amp;dst=100192" TargetMode="External"/><Relationship Id="rId66" Type="http://schemas.openxmlformats.org/officeDocument/2006/relationships/hyperlink" Target="https://login.consultant.ru/link/?req=doc&amp;base=RLAW240&amp;n=238593&amp;dst=100220" TargetMode="External"/><Relationship Id="rId74" Type="http://schemas.openxmlformats.org/officeDocument/2006/relationships/hyperlink" Target="https://login.consultant.ru/link/?req=doc&amp;base=RLAW240&amp;n=238593&amp;dst=100227" TargetMode="External"/><Relationship Id="rId79" Type="http://schemas.openxmlformats.org/officeDocument/2006/relationships/hyperlink" Target="https://login.consultant.ru/link/?req=doc&amp;base=RLAW240&amp;n=238593&amp;dst=100233" TargetMode="External"/><Relationship Id="rId87" Type="http://schemas.openxmlformats.org/officeDocument/2006/relationships/hyperlink" Target="https://login.consultant.ru/link/?req=doc&amp;base=LAW&amp;n=466790&amp;dst=3704" TargetMode="External"/><Relationship Id="rId102" Type="http://schemas.openxmlformats.org/officeDocument/2006/relationships/hyperlink" Target="https://login.consultant.ru/link/?req=doc&amp;base=LAW&amp;n=491530" TargetMode="External"/><Relationship Id="rId5" Type="http://schemas.openxmlformats.org/officeDocument/2006/relationships/hyperlink" Target="https://login.consultant.ru/link/?req=doc&amp;base=RLAW240&amp;n=185029&amp;dst=100005" TargetMode="External"/><Relationship Id="rId61" Type="http://schemas.openxmlformats.org/officeDocument/2006/relationships/hyperlink" Target="https://login.consultant.ru/link/?req=doc&amp;base=RLAW240&amp;n=238593&amp;dst=100218" TargetMode="External"/><Relationship Id="rId82" Type="http://schemas.openxmlformats.org/officeDocument/2006/relationships/hyperlink" Target="https://login.consultant.ru/link/?req=doc&amp;base=RLAW240&amp;n=238593&amp;dst=100237" TargetMode="External"/><Relationship Id="rId90" Type="http://schemas.openxmlformats.org/officeDocument/2006/relationships/hyperlink" Target="https://login.consultant.ru/link/?req=doc&amp;base=RLAW240&amp;n=185029&amp;dst=100091" TargetMode="External"/><Relationship Id="rId95" Type="http://schemas.openxmlformats.org/officeDocument/2006/relationships/hyperlink" Target="https://login.consultant.ru/link/?req=doc&amp;base=RLAW240&amp;n=238593&amp;dst=100245" TargetMode="External"/><Relationship Id="rId19" Type="http://schemas.openxmlformats.org/officeDocument/2006/relationships/hyperlink" Target="https://login.consultant.ru/link/?req=doc&amp;base=RLAW240&amp;n=111040" TargetMode="External"/><Relationship Id="rId14" Type="http://schemas.openxmlformats.org/officeDocument/2006/relationships/hyperlink" Target="https://login.consultant.ru/link/?req=doc&amp;base=RLAW240&amp;n=153265" TargetMode="External"/><Relationship Id="rId22" Type="http://schemas.openxmlformats.org/officeDocument/2006/relationships/hyperlink" Target="https://login.consultant.ru/link/?req=doc&amp;base=RLAW240&amp;n=153242" TargetMode="External"/><Relationship Id="rId27" Type="http://schemas.openxmlformats.org/officeDocument/2006/relationships/hyperlink" Target="https://login.consultant.ru/link/?req=doc&amp;base=RLAW240&amp;n=173202" TargetMode="External"/><Relationship Id="rId30" Type="http://schemas.openxmlformats.org/officeDocument/2006/relationships/hyperlink" Target="https://login.consultant.ru/link/?req=doc&amp;base=RLAW240&amp;n=182414" TargetMode="External"/><Relationship Id="rId35" Type="http://schemas.openxmlformats.org/officeDocument/2006/relationships/hyperlink" Target="https://login.consultant.ru/link/?req=doc&amp;base=RLAW240&amp;n=185029&amp;dst=100012" TargetMode="External"/><Relationship Id="rId43" Type="http://schemas.openxmlformats.org/officeDocument/2006/relationships/hyperlink" Target="https://login.consultant.ru/link/?req=doc&amp;base=RLAW240&amp;n=238593&amp;dst=100032" TargetMode="External"/><Relationship Id="rId48" Type="http://schemas.openxmlformats.org/officeDocument/2006/relationships/hyperlink" Target="https://login.consultant.ru/link/?req=doc&amp;base=LAW&amp;n=500868" TargetMode="External"/><Relationship Id="rId56" Type="http://schemas.openxmlformats.org/officeDocument/2006/relationships/hyperlink" Target="https://login.consultant.ru/link/?req=doc&amp;base=LAW&amp;n=466790&amp;dst=3704" TargetMode="External"/><Relationship Id="rId64" Type="http://schemas.openxmlformats.org/officeDocument/2006/relationships/hyperlink" Target="https://login.consultant.ru/link/?req=doc&amp;base=LAW&amp;n=26303&amp;dst=100168" TargetMode="External"/><Relationship Id="rId69" Type="http://schemas.openxmlformats.org/officeDocument/2006/relationships/hyperlink" Target="https://login.consultant.ru/link/?req=doc&amp;base=LAW&amp;n=26303&amp;dst=100254" TargetMode="External"/><Relationship Id="rId77" Type="http://schemas.openxmlformats.org/officeDocument/2006/relationships/hyperlink" Target="https://login.consultant.ru/link/?req=doc&amp;base=RLAW240&amp;n=207803" TargetMode="External"/><Relationship Id="rId100" Type="http://schemas.openxmlformats.org/officeDocument/2006/relationships/hyperlink" Target="https://login.consultant.ru/link/?req=doc&amp;base=RLAW240&amp;n=238593&amp;dst=100247" TargetMode="External"/><Relationship Id="rId105" Type="http://schemas.openxmlformats.org/officeDocument/2006/relationships/hyperlink" Target="https://login.consultant.ru/link/?req=doc&amp;base=RLAW240&amp;n=238593&amp;dst=100008" TargetMode="External"/><Relationship Id="rId8" Type="http://schemas.openxmlformats.org/officeDocument/2006/relationships/hyperlink" Target="https://login.consultant.ru/link/?req=doc&amp;base=RLAW240&amp;n=238593&amp;dst=100005" TargetMode="External"/><Relationship Id="rId51" Type="http://schemas.openxmlformats.org/officeDocument/2006/relationships/hyperlink" Target="https://login.consultant.ru/link/?req=doc&amp;base=RLAW240&amp;n=238593&amp;dst=100176" TargetMode="External"/><Relationship Id="rId72" Type="http://schemas.openxmlformats.org/officeDocument/2006/relationships/hyperlink" Target="https://login.consultant.ru/link/?req=doc&amp;base=RLAW240&amp;n=238593&amp;dst=100223" TargetMode="External"/><Relationship Id="rId80" Type="http://schemas.openxmlformats.org/officeDocument/2006/relationships/hyperlink" Target="https://login.consultant.ru/link/?req=doc&amp;base=RLAW240&amp;n=207672&amp;dst=100094" TargetMode="External"/><Relationship Id="rId85" Type="http://schemas.openxmlformats.org/officeDocument/2006/relationships/hyperlink" Target="https://login.consultant.ru/link/?req=doc&amp;base=RLAW240&amp;n=190883&amp;dst=100019" TargetMode="External"/><Relationship Id="rId93" Type="http://schemas.openxmlformats.org/officeDocument/2006/relationships/hyperlink" Target="https://login.consultant.ru/link/?req=doc&amp;base=RLAW240&amp;n=207672&amp;dst=100095" TargetMode="External"/><Relationship Id="rId98"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hyperlink" Target="https://login.consultant.ru/link/?req=doc&amp;base=RLAW240&amp;n=238593&amp;dst=100012" TargetMode="External"/><Relationship Id="rId17" Type="http://schemas.openxmlformats.org/officeDocument/2006/relationships/hyperlink" Target="https://login.consultant.ru/link/?req=doc&amp;base=RLAW240&amp;n=99451" TargetMode="External"/><Relationship Id="rId25" Type="http://schemas.openxmlformats.org/officeDocument/2006/relationships/hyperlink" Target="https://login.consultant.ru/link/?req=doc&amp;base=RLAW240&amp;n=170119" TargetMode="External"/><Relationship Id="rId33" Type="http://schemas.openxmlformats.org/officeDocument/2006/relationships/hyperlink" Target="https://login.consultant.ru/link/?req=doc&amp;base=RLAW240&amp;n=207672&amp;dst=100006" TargetMode="External"/><Relationship Id="rId38" Type="http://schemas.openxmlformats.org/officeDocument/2006/relationships/hyperlink" Target="https://login.consultant.ru/link/?req=doc&amp;base=RLAW240&amp;n=235667&amp;dst=100032" TargetMode="External"/><Relationship Id="rId46" Type="http://schemas.openxmlformats.org/officeDocument/2006/relationships/hyperlink" Target="https://login.consultant.ru/link/?req=doc&amp;base=LAW&amp;n=121087&amp;dst=100142" TargetMode="External"/><Relationship Id="rId59" Type="http://schemas.openxmlformats.org/officeDocument/2006/relationships/hyperlink" Target="https://login.consultant.ru/link/?req=doc&amp;base=RLAW240&amp;n=207672&amp;dst=100089" TargetMode="External"/><Relationship Id="rId67" Type="http://schemas.openxmlformats.org/officeDocument/2006/relationships/hyperlink" Target="https://login.consultant.ru/link/?req=doc&amp;base=RLAW240&amp;n=238593&amp;dst=100222" TargetMode="External"/><Relationship Id="rId103" Type="http://schemas.openxmlformats.org/officeDocument/2006/relationships/hyperlink" Target="https://login.consultant.ru/link/?req=doc&amp;base=RLAW240&amp;n=238593&amp;dst=100250" TargetMode="External"/><Relationship Id="rId20" Type="http://schemas.openxmlformats.org/officeDocument/2006/relationships/hyperlink" Target="https://login.consultant.ru/link/?req=doc&amp;base=RLAW240&amp;n=173316" TargetMode="External"/><Relationship Id="rId41" Type="http://schemas.openxmlformats.org/officeDocument/2006/relationships/hyperlink" Target="https://login.consultant.ru/link/?req=doc&amp;base=LAW&amp;n=482651" TargetMode="External"/><Relationship Id="rId54" Type="http://schemas.openxmlformats.org/officeDocument/2006/relationships/hyperlink" Target="https://login.consultant.ru/link/?req=doc&amp;base=RLAW240&amp;n=185029&amp;dst=100056" TargetMode="External"/><Relationship Id="rId62" Type="http://schemas.openxmlformats.org/officeDocument/2006/relationships/hyperlink" Target="https://login.consultant.ru/link/?req=doc&amp;base=LAW&amp;n=41013&amp;dst=100303" TargetMode="External"/><Relationship Id="rId70" Type="http://schemas.openxmlformats.org/officeDocument/2006/relationships/hyperlink" Target="https://login.consultant.ru/link/?req=doc&amp;base=LAW&amp;n=26303&amp;dst=100168" TargetMode="External"/><Relationship Id="rId75" Type="http://schemas.openxmlformats.org/officeDocument/2006/relationships/hyperlink" Target="https://login.consultant.ru/link/?req=doc&amp;base=RLAW240&amp;n=238593&amp;dst=100230" TargetMode="External"/><Relationship Id="rId83" Type="http://schemas.openxmlformats.org/officeDocument/2006/relationships/hyperlink" Target="https://login.consultant.ru/link/?req=doc&amp;base=RLAW240&amp;n=238593&amp;dst=100239" TargetMode="External"/><Relationship Id="rId88" Type="http://schemas.openxmlformats.org/officeDocument/2006/relationships/hyperlink" Target="https://login.consultant.ru/link/?req=doc&amp;base=LAW&amp;n=466790&amp;dst=3722" TargetMode="External"/><Relationship Id="rId91" Type="http://schemas.openxmlformats.org/officeDocument/2006/relationships/hyperlink" Target="https://login.consultant.ru/link/?req=doc&amp;base=RLAW240&amp;n=190883&amp;dst=100023" TargetMode="External"/><Relationship Id="rId96" Type="http://schemas.openxmlformats.org/officeDocument/2006/relationships/hyperlink" Target="https://login.consultant.ru/link/?req=doc&amp;base=RLAW240&amp;n=238593&amp;dst=100246" TargetMode="External"/><Relationship Id="rId1" Type="http://schemas.openxmlformats.org/officeDocument/2006/relationships/styles" Target="styles.xml"/><Relationship Id="rId6" Type="http://schemas.openxmlformats.org/officeDocument/2006/relationships/hyperlink" Target="https://login.consultant.ru/link/?req=doc&amp;base=RLAW240&amp;n=190883&amp;dst=100005" TargetMode="External"/><Relationship Id="rId15" Type="http://schemas.openxmlformats.org/officeDocument/2006/relationships/hyperlink" Target="https://login.consultant.ru/link/?req=doc&amp;base=RLAW240&amp;n=86886" TargetMode="External"/><Relationship Id="rId23" Type="http://schemas.openxmlformats.org/officeDocument/2006/relationships/hyperlink" Target="https://login.consultant.ru/link/?req=doc&amp;base=RLAW240&amp;n=170118" TargetMode="External"/><Relationship Id="rId28" Type="http://schemas.openxmlformats.org/officeDocument/2006/relationships/hyperlink" Target="https://login.consultant.ru/link/?req=doc&amp;base=RLAW240&amp;n=173202&amp;dst=100015" TargetMode="External"/><Relationship Id="rId36" Type="http://schemas.openxmlformats.org/officeDocument/2006/relationships/hyperlink" Target="https://login.consultant.ru/link/?req=doc&amp;base=RLAW240&amp;n=190883&amp;dst=100011" TargetMode="External"/><Relationship Id="rId49" Type="http://schemas.openxmlformats.org/officeDocument/2006/relationships/hyperlink" Target="https://login.consultant.ru/link/?req=doc&amp;base=RLAW240&amp;n=238593&amp;dst=100171" TargetMode="External"/><Relationship Id="rId57" Type="http://schemas.openxmlformats.org/officeDocument/2006/relationships/hyperlink" Target="https://login.consultant.ru/link/?req=doc&amp;base=LAW&amp;n=466790&amp;dst=3722" TargetMode="External"/><Relationship Id="rId106" Type="http://schemas.openxmlformats.org/officeDocument/2006/relationships/fontTable" Target="fontTable.xml"/><Relationship Id="rId10" Type="http://schemas.openxmlformats.org/officeDocument/2006/relationships/hyperlink" Target="https://login.consultant.ru/link/?req=doc&amp;base=RLAW240&amp;n=235667" TargetMode="External"/><Relationship Id="rId31" Type="http://schemas.openxmlformats.org/officeDocument/2006/relationships/hyperlink" Target="https://login.consultant.ru/link/?req=doc&amp;base=RLAW240&amp;n=185029&amp;dst=100005" TargetMode="External"/><Relationship Id="rId44" Type="http://schemas.openxmlformats.org/officeDocument/2006/relationships/hyperlink" Target="https://login.consultant.ru/link/?req=doc&amp;base=RLAW240&amp;n=238593&amp;dst=100034" TargetMode="External"/><Relationship Id="rId52" Type="http://schemas.openxmlformats.org/officeDocument/2006/relationships/hyperlink" Target="https://login.consultant.ru/link/?req=doc&amp;base=LAW&amp;n=463001&amp;dst=45" TargetMode="External"/><Relationship Id="rId60" Type="http://schemas.openxmlformats.org/officeDocument/2006/relationships/hyperlink" Target="https://login.consultant.ru/link/?req=doc&amp;base=RLAW240&amp;n=238593&amp;dst=100215" TargetMode="External"/><Relationship Id="rId65" Type="http://schemas.openxmlformats.org/officeDocument/2006/relationships/hyperlink" Target="https://login.consultant.ru/link/?req=doc&amp;base=LAW&amp;n=26303&amp;dst=100254" TargetMode="External"/><Relationship Id="rId73" Type="http://schemas.openxmlformats.org/officeDocument/2006/relationships/hyperlink" Target="https://login.consultant.ru/link/?req=doc&amp;base=RLAW240&amp;n=185029&amp;dst=100064" TargetMode="External"/><Relationship Id="rId78" Type="http://schemas.openxmlformats.org/officeDocument/2006/relationships/hyperlink" Target="https://login.consultant.ru/link/?req=doc&amp;base=RLAW240&amp;n=207672&amp;dst=100092" TargetMode="External"/><Relationship Id="rId81" Type="http://schemas.openxmlformats.org/officeDocument/2006/relationships/hyperlink" Target="https://login.consultant.ru/link/?req=doc&amp;base=RLAW240&amp;n=238593&amp;dst=100236" TargetMode="External"/><Relationship Id="rId86" Type="http://schemas.openxmlformats.org/officeDocument/2006/relationships/hyperlink" Target="https://login.consultant.ru/link/?req=doc&amp;base=RLAW240&amp;n=190883&amp;dst=100020" TargetMode="External"/><Relationship Id="rId94" Type="http://schemas.openxmlformats.org/officeDocument/2006/relationships/hyperlink" Target="https://login.consultant.ru/link/?req=doc&amp;base=RLAW240&amp;n=185029&amp;dst=100093" TargetMode="External"/><Relationship Id="rId99" Type="http://schemas.openxmlformats.org/officeDocument/2006/relationships/image" Target="media/image3.wmf"/><Relationship Id="rId101" Type="http://schemas.openxmlformats.org/officeDocument/2006/relationships/hyperlink" Target="https://login.consultant.ru/link/?req=doc&amp;base=RLAW240&amp;n=238593&amp;dst=10024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0478&amp;dst=173671" TargetMode="External"/><Relationship Id="rId13" Type="http://schemas.openxmlformats.org/officeDocument/2006/relationships/hyperlink" Target="https://login.consultant.ru/link/?req=doc&amp;base=RLAW240&amp;n=238593&amp;dst=100014" TargetMode="External"/><Relationship Id="rId18" Type="http://schemas.openxmlformats.org/officeDocument/2006/relationships/hyperlink" Target="https://login.consultant.ru/link/?req=doc&amp;base=RLAW240&amp;n=103309" TargetMode="External"/><Relationship Id="rId39" Type="http://schemas.openxmlformats.org/officeDocument/2006/relationships/hyperlink" Target="https://login.consultant.ru/link/?req=doc&amp;base=RLAW240&amp;n=238593&amp;dst=100022" TargetMode="External"/><Relationship Id="rId34" Type="http://schemas.openxmlformats.org/officeDocument/2006/relationships/hyperlink" Target="https://login.consultant.ru/link/?req=doc&amp;base=RLAW240&amp;n=238593&amp;dst=100007" TargetMode="External"/><Relationship Id="rId50" Type="http://schemas.openxmlformats.org/officeDocument/2006/relationships/hyperlink" Target="https://login.consultant.ru/link/?req=doc&amp;base=RLAW240&amp;n=185029&amp;dst=100054" TargetMode="External"/><Relationship Id="rId55" Type="http://schemas.openxmlformats.org/officeDocument/2006/relationships/hyperlink" Target="https://login.consultant.ru/link/?req=doc&amp;base=RLAW240&amp;n=238593&amp;dst=100186" TargetMode="External"/><Relationship Id="rId76" Type="http://schemas.openxmlformats.org/officeDocument/2006/relationships/hyperlink" Target="https://login.consultant.ru/link/?req=doc&amp;base=RLAW240&amp;n=238593&amp;dst=100232" TargetMode="External"/><Relationship Id="rId97" Type="http://schemas.openxmlformats.org/officeDocument/2006/relationships/image" Target="media/image1.wmf"/><Relationship Id="rId104" Type="http://schemas.openxmlformats.org/officeDocument/2006/relationships/hyperlink" Target="https://login.consultant.ru/link/?req=doc&amp;base=RLAW240&amp;n=207672&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35</Pages>
  <Words>16617</Words>
  <Characters>94719</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2025-04-04T11:11:00Z</dcterms:created>
  <dcterms:modified xsi:type="dcterms:W3CDTF">2025-04-04T12:58:00Z</dcterms:modified>
</cp:coreProperties>
</file>