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Кировской области от 18.07.2017 N 381-П</w:t>
              <w:br/>
              <w:t xml:space="preserve">(ред. от 30.06.2023)</w:t>
              <w:br/>
              <w:t xml:space="preserve">"Об утверждении Порядка предоставления субсидий на возмещение затрат на создание дополнительных рабочих мест (в том числе специальных) для трудоустройства инвалидов"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04.03.2024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КИРОВСКОЙ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18 июля 2017 г. N 381-П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ПРЕДОСТАВЛЕНИЯ СУБСИДИЙ</w:t>
      </w:r>
    </w:p>
    <w:p>
      <w:pPr>
        <w:pStyle w:val="2"/>
        <w:jc w:val="center"/>
      </w:pPr>
      <w:r>
        <w:rPr>
          <w:sz w:val="20"/>
        </w:rPr>
        <w:t xml:space="preserve">НА ВОЗМЕЩЕНИЕ ЗАТРАТ НА СОЗДАНИЕ ДОПОЛНИТЕЛЬНЫХ РАБОЧИХ МЕСТ</w:t>
      </w:r>
    </w:p>
    <w:p>
      <w:pPr>
        <w:pStyle w:val="2"/>
        <w:jc w:val="center"/>
      </w:pPr>
      <w:r>
        <w:rPr>
          <w:sz w:val="20"/>
        </w:rPr>
        <w:t xml:space="preserve">(В ТОМ ЧИСЛЕ СПЕЦИАЛЬНЫХ) ДЛЯ ТРУДОУСТРОЙСТВА ИНВАЛИДОВ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Кировской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21.02.2018 </w:t>
            </w:r>
            <w:hyperlink w:history="0" r:id="rId7" w:tooltip="Постановление Правительства Кировской области от 21.02.2018 N 86-П &quot;О внесении изменений в постановление Правительства Кировской области от 18.07.2017 N 381-П&quot; {КонсультантПлюс}">
              <w:r>
                <w:rPr>
                  <w:sz w:val="20"/>
                  <w:color w:val="0000ff"/>
                </w:rPr>
                <w:t xml:space="preserve">N 86-П</w:t>
              </w:r>
            </w:hyperlink>
            <w:r>
              <w:rPr>
                <w:sz w:val="20"/>
                <w:color w:val="392c69"/>
              </w:rPr>
              <w:t xml:space="preserve">, от 01.04.2019 </w:t>
            </w:r>
            <w:hyperlink w:history="0" r:id="rId8" w:tooltip="Постановление Правительства Кировской области от 01.04.2019 N 123-П &quot;О внесении изменений в некоторые постановления Правительства Кировской области&quot; {КонсультантПлюс}">
              <w:r>
                <w:rPr>
                  <w:sz w:val="20"/>
                  <w:color w:val="0000ff"/>
                </w:rPr>
                <w:t xml:space="preserve">N 123-П</w:t>
              </w:r>
            </w:hyperlink>
            <w:r>
              <w:rPr>
                <w:sz w:val="20"/>
                <w:color w:val="392c69"/>
              </w:rPr>
              <w:t xml:space="preserve">, от 25.07.2019 </w:t>
            </w:r>
            <w:hyperlink w:history="0" r:id="rId9" w:tooltip="Постановление Правительства Кировской области от 25.07.2019 N 396-П (ред. от 13.07.2022) &quot;О внесении изменений в некоторые постановления Правительства Кировской области&quot; {КонсультантПлюс}">
              <w:r>
                <w:rPr>
                  <w:sz w:val="20"/>
                  <w:color w:val="0000ff"/>
                </w:rPr>
                <w:t xml:space="preserve">N 396-П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25.12.2019 </w:t>
            </w:r>
            <w:hyperlink w:history="0" r:id="rId10" w:tooltip="Постановление Правительства Кировской области от 25.12.2019 N 701-П (ред. от 02.03.2020) &quot;О внесении изменений в некоторые постановления Правительства Кировской области&quot; {КонсультантПлюс}">
              <w:r>
                <w:rPr>
                  <w:sz w:val="20"/>
                  <w:color w:val="0000ff"/>
                </w:rPr>
                <w:t xml:space="preserve">N 701-П</w:t>
              </w:r>
            </w:hyperlink>
            <w:r>
              <w:rPr>
                <w:sz w:val="20"/>
                <w:color w:val="392c69"/>
              </w:rPr>
              <w:t xml:space="preserve">, от 05.06.2020 </w:t>
            </w:r>
            <w:hyperlink w:history="0" r:id="rId11" w:tooltip="Постановление Правительства Кировской области от 05.06.2020 N 288-П (ред. от 30.08.2022) &quot;О внесении изменений в некоторые постановления Правительства Кировской области&quot; {КонсультантПлюс}">
              <w:r>
                <w:rPr>
                  <w:sz w:val="20"/>
                  <w:color w:val="0000ff"/>
                </w:rPr>
                <w:t xml:space="preserve">N 288-П</w:t>
              </w:r>
            </w:hyperlink>
            <w:r>
              <w:rPr>
                <w:sz w:val="20"/>
                <w:color w:val="392c69"/>
              </w:rPr>
              <w:t xml:space="preserve">, от 05.04.2021 </w:t>
            </w:r>
            <w:hyperlink w:history="0" r:id="rId12" w:tooltip="Постановление Правительства Кировской области от 05.04.2021 N 168-П &quot;О внесении изменений в некоторые постановления Правительства Кировской области&quot; {КонсультантПлюс}">
              <w:r>
                <w:rPr>
                  <w:sz w:val="20"/>
                  <w:color w:val="0000ff"/>
                </w:rPr>
                <w:t xml:space="preserve">N 168-П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30.06.2023 </w:t>
            </w:r>
            <w:hyperlink w:history="0" r:id="rId13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      <w:r>
                <w:rPr>
                  <w:sz w:val="20"/>
                  <w:color w:val="0000ff"/>
                </w:rPr>
                <w:t xml:space="preserve">N 352-П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14" w:tooltip="Постановление Правительства Кировской области от 05.06.2020 N 285-П (ред. от 22.03.2021) &quot;О приостановлении действия отдельных положений некоторых постановлений Правительства Киров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Кировской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05.06.2020 N 285-П)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5" w:tooltip="Федеральный закон от 24.11.1995 N 181-ФЗ (ред. от 10.07.2023) &quot;О социальной защите инвалидов в Российской Федерации&quot; {КонсультантПлюс}">
        <w:r>
          <w:rPr>
            <w:sz w:val="20"/>
            <w:color w:val="0000ff"/>
          </w:rPr>
          <w:t xml:space="preserve">статьей 20</w:t>
        </w:r>
      </w:hyperlink>
      <w:r>
        <w:rPr>
          <w:sz w:val="20"/>
        </w:rPr>
        <w:t xml:space="preserve"> Федерального закона от 24.11.1995 N 181-ФЗ "О социальной защите инвалидов в Российской Федерации" и государственной </w:t>
      </w:r>
      <w:hyperlink w:history="0" r:id="rId16" w:tooltip="Постановление Правительства Кировской области от 19.12.2019 N 685-П (ред. от 09.11.2023) &quot;Об утверждении государственной программы Кировской области &quot;Содействие занятости населения&quot; ------------ Утратил силу или отменен {КонсультантПлюс}">
        <w:r>
          <w:rPr>
            <w:sz w:val="20"/>
            <w:color w:val="0000ff"/>
          </w:rPr>
          <w:t xml:space="preserve">программой</w:t>
        </w:r>
      </w:hyperlink>
      <w:r>
        <w:rPr>
          <w:sz w:val="20"/>
        </w:rPr>
        <w:t xml:space="preserve"> Кировской области "Содействие занятости населения", утвержденной постановлением Правительства Кировской области от 19.12.2019 N 685-П "Об утверждении государственной программы Кировской области "Содействие занятости населения", Правительство Кировской области постановляет: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17" w:tooltip="Постановление Правительства Кировской области от 05.06.2020 N 288-П (ред. от 30.08.2022)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05.06.2020 N 288-П)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41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предоставления субсидий на возмещение затрат на создание дополнительных рабочих мест (в том числе специальных) для трудоустройства инвалидов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выполнением постановления возложить на первого заместителя Председателя Правительства Кировской области Курдюмова Д.А.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8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30.06.2023 N 352-П)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после вступления в силу соответствующих изменений в государственную </w:t>
      </w:r>
      <w:hyperlink w:history="0" r:id="rId19" w:tooltip="Постановление Правительства Кировской области от 10.12.2012 N 185/736 (ред. от 20.02.2020) &quot;Об утверждении государственной программы Кировской области &quot;Содействие занятости населения Кировской области&quot; на 2013 - 2021 годы&quot; ------------ Утратил силу или отменен {КонсультантПлюс}">
        <w:r>
          <w:rPr>
            <w:sz w:val="20"/>
            <w:color w:val="0000ff"/>
          </w:rPr>
          <w:t xml:space="preserve">программу</w:t>
        </w:r>
      </w:hyperlink>
      <w:r>
        <w:rPr>
          <w:sz w:val="20"/>
        </w:rPr>
        <w:t xml:space="preserve"> Кировской области "Содействие занятости населения Кировской области" на 2013 - 2021 годы, утвержденную постановлением Правительства Кировской области от 10.12.2012 N 185/736 "Об утверждении государственной программы Кировской области "Содействие занятости населения Кировской области" на 2013 - 2021 годы".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остановление Правительства Кировской области от 01.04.2019 N 123-П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01.04.2019 N 123-П)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Вр.и.о. Губернатора -</w:t>
      </w:r>
    </w:p>
    <w:p>
      <w:pPr>
        <w:pStyle w:val="0"/>
        <w:jc w:val="right"/>
      </w:pPr>
      <w:r>
        <w:rPr>
          <w:sz w:val="20"/>
        </w:rPr>
        <w:t xml:space="preserve">Председателя Правительства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И.В.ВАСИЛЬЕВ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Кировской области</w:t>
      </w:r>
    </w:p>
    <w:p>
      <w:pPr>
        <w:pStyle w:val="0"/>
        <w:jc w:val="right"/>
      </w:pPr>
      <w:r>
        <w:rPr>
          <w:sz w:val="20"/>
        </w:rPr>
        <w:t xml:space="preserve">от 18 июля 2017 г. N 381-П</w:t>
      </w:r>
    </w:p>
    <w:p>
      <w:pPr>
        <w:pStyle w:val="0"/>
        <w:jc w:val="both"/>
      </w:pPr>
      <w:r>
        <w:rPr>
          <w:sz w:val="20"/>
        </w:rPr>
      </w:r>
    </w:p>
    <w:bookmarkStart w:id="41" w:name="P41"/>
    <w:bookmarkEnd w:id="41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ПРЕДОСТАВЛЕНИЯ СУБСИДИЙ НА ВОЗМЕЩЕНИЕ ЗАТРАТ НА СОЗДАНИЕ</w:t>
      </w:r>
    </w:p>
    <w:p>
      <w:pPr>
        <w:pStyle w:val="2"/>
        <w:jc w:val="center"/>
      </w:pPr>
      <w:r>
        <w:rPr>
          <w:sz w:val="20"/>
        </w:rPr>
        <w:t xml:space="preserve">ДОПОЛНИТЕЛЬНЫХ РАБОЧИХ МЕСТ (В ТОМ ЧИСЛЕ СПЕЦИАЛЬНЫХ)</w:t>
      </w:r>
    </w:p>
    <w:p>
      <w:pPr>
        <w:pStyle w:val="2"/>
        <w:jc w:val="center"/>
      </w:pPr>
      <w:r>
        <w:rPr>
          <w:sz w:val="20"/>
        </w:rPr>
        <w:t xml:space="preserve">ДЛЯ ТРУДОУСТРОЙСТВА ИНВАЛИДОВ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Кировской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21.02.2018 </w:t>
            </w:r>
            <w:hyperlink w:history="0" r:id="rId21" w:tooltip="Постановление Правительства Кировской области от 21.02.2018 N 86-П &quot;О внесении изменений в постановление Правительства Кировской области от 18.07.2017 N 381-П&quot; {КонсультантПлюс}">
              <w:r>
                <w:rPr>
                  <w:sz w:val="20"/>
                  <w:color w:val="0000ff"/>
                </w:rPr>
                <w:t xml:space="preserve">N 86-П</w:t>
              </w:r>
            </w:hyperlink>
            <w:r>
              <w:rPr>
                <w:sz w:val="20"/>
                <w:color w:val="392c69"/>
              </w:rPr>
              <w:t xml:space="preserve">, от 01.04.2019 </w:t>
            </w:r>
            <w:hyperlink w:history="0" r:id="rId22" w:tooltip="Постановление Правительства Кировской области от 01.04.2019 N 123-П &quot;О внесении изменений в некоторые постановления Правительства Кировской области&quot; {КонсультантПлюс}">
              <w:r>
                <w:rPr>
                  <w:sz w:val="20"/>
                  <w:color w:val="0000ff"/>
                </w:rPr>
                <w:t xml:space="preserve">N 123-П</w:t>
              </w:r>
            </w:hyperlink>
            <w:r>
              <w:rPr>
                <w:sz w:val="20"/>
                <w:color w:val="392c69"/>
              </w:rPr>
              <w:t xml:space="preserve">, от 25.07.2019 </w:t>
            </w:r>
            <w:hyperlink w:history="0" r:id="rId23" w:tooltip="Постановление Правительства Кировской области от 25.07.2019 N 396-П (ред. от 13.07.2022) &quot;О внесении изменений в некоторые постановления Правительства Кировской области&quot; {КонсультантПлюс}">
              <w:r>
                <w:rPr>
                  <w:sz w:val="20"/>
                  <w:color w:val="0000ff"/>
                </w:rPr>
                <w:t xml:space="preserve">N 396-П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25.12.2019 </w:t>
            </w:r>
            <w:hyperlink w:history="0" r:id="rId24" w:tooltip="Постановление Правительства Кировской области от 25.12.2019 N 701-П (ред. от 02.03.2020) &quot;О внесении изменений в некоторые постановления Правительства Кировской области&quot; {КонсультантПлюс}">
              <w:r>
                <w:rPr>
                  <w:sz w:val="20"/>
                  <w:color w:val="0000ff"/>
                </w:rPr>
                <w:t xml:space="preserve">N 701-П</w:t>
              </w:r>
            </w:hyperlink>
            <w:r>
              <w:rPr>
                <w:sz w:val="20"/>
                <w:color w:val="392c69"/>
              </w:rPr>
              <w:t xml:space="preserve">, от 05.06.2020 </w:t>
            </w:r>
            <w:hyperlink w:history="0" r:id="rId25" w:tooltip="Постановление Правительства Кировской области от 05.06.2020 N 288-П (ред. от 30.08.2022) &quot;О внесении изменений в некоторые постановления Правительства Кировской области&quot; {КонсультантПлюс}">
              <w:r>
                <w:rPr>
                  <w:sz w:val="20"/>
                  <w:color w:val="0000ff"/>
                </w:rPr>
                <w:t xml:space="preserve">N 288-П</w:t>
              </w:r>
            </w:hyperlink>
            <w:r>
              <w:rPr>
                <w:sz w:val="20"/>
                <w:color w:val="392c69"/>
              </w:rPr>
              <w:t xml:space="preserve">, от 05.04.2021 </w:t>
            </w:r>
            <w:hyperlink w:history="0" r:id="rId26" w:tooltip="Постановление Правительства Кировской области от 05.04.2021 N 168-П &quot;О внесении изменений в некоторые постановления Правительства Кировской области&quot; {КонсультантПлюс}">
              <w:r>
                <w:rPr>
                  <w:sz w:val="20"/>
                  <w:color w:val="0000ff"/>
                </w:rPr>
                <w:t xml:space="preserve">N 168-П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30.06.2023 </w:t>
            </w:r>
            <w:hyperlink w:history="0" r:id="rId27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      <w:r>
                <w:rPr>
                  <w:sz w:val="20"/>
                  <w:color w:val="0000ff"/>
                </w:rPr>
                <w:t xml:space="preserve">N 352-П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28" w:tooltip="Постановление Правительства Кировской области от 05.06.2020 N 285-П (ред. от 22.03.2021) &quot;О приостановлении действия отдельных положений некоторых постановлений Правительства Киров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Кировской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05.06.2020 N 285-П)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Порядок предоставления субсидий на возмещение затрат на создание дополнительных рабочих мест (в том числе специальных) для трудоустройства инвалидов (далее - Порядок) устанавливает условия и механизм предоставления средств областного бюджета в форме субсидий на возмещение затрат на создание дополнительных рабочих мест для трудоустройства инвалидов (далее - субсидия) работодателям, участвующим в реализации отдельного </w:t>
      </w:r>
      <w:hyperlink w:history="0" r:id="rId29" w:tooltip="Постановление Правительства Кировской области от 19.12.2019 N 685-П (ред. от 09.11.2023) &quot;Об утверждении государственной программы Кировской области &quot;Содействие занятости населения&quot; ------------ Утратил силу или отменен {КонсультантПлюс}">
        <w:r>
          <w:rPr>
            <w:sz w:val="20"/>
            <w:color w:val="0000ff"/>
          </w:rPr>
          <w:t xml:space="preserve">мероприятия</w:t>
        </w:r>
      </w:hyperlink>
      <w:r>
        <w:rPr>
          <w:sz w:val="20"/>
        </w:rPr>
        <w:t xml:space="preserve"> "Стимулирование создания предприятиями, учреждениями, организациями дополнительных рабочих мест (в том числе специальных) для трудоустройства инвалидов" (далее - мероприятие) государственной программы Кировской области "Содействие занятости населения", утвержденной постановлением Правительства Кировской области от 19.12.2019 N 685-П "Об утверждении государственной программы Кировской области "Содействие занятости населения", а также размер указанных субсидий.</w:t>
      </w:r>
    </w:p>
    <w:p>
      <w:pPr>
        <w:pStyle w:val="0"/>
        <w:jc w:val="both"/>
      </w:pPr>
      <w:r>
        <w:rPr>
          <w:sz w:val="20"/>
        </w:rPr>
        <w:t xml:space="preserve">(п. 1.1 в ред. </w:t>
      </w:r>
      <w:hyperlink w:history="0" r:id="rId30" w:tooltip="Постановление Правительства Кировской области от 05.06.2020 N 288-П (ред. от 30.08.2022)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05.06.2020 N 288-П)</w:t>
      </w:r>
    </w:p>
    <w:bookmarkStart w:id="57" w:name="P57"/>
    <w:bookmarkEnd w:id="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Реализация мероприятия осуществляется путем предоставления работодателям субсидии на возмещение затрат на:</w:t>
      </w:r>
    </w:p>
    <w:bookmarkStart w:id="58" w:name="P58"/>
    <w:bookmarkEnd w:id="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1.2.1. Оборудование (оснащение) дополнительного рабочего места (в том числе специального) для трудоустройства инвалида, включая технические приспособления, специальную мебель, средства для создания благоприятных условий для работы инвалида по профилю основного заболевания.</w:t>
      </w:r>
    </w:p>
    <w:bookmarkStart w:id="59" w:name="P59"/>
    <w:bookmarkEnd w:id="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1.2.2. Выплаченную заработную плату трудоустроенных по направлению кировских областных государственных казенных учреждений центров занятости населения (далее - центр занятости населения) инвалидов.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Предоставление субсидии осуществляет управление государственной службы занятости населения Кировской области (далее - управление).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 на получение субсидии имеют работодатели (предприятия, учреждения, организации), заключившие с управлением соглашение о предоставлении субсидии (далее - соглашение) в соответствии с типовой формой, утвержденной министерством финансов Кировской области, в случае создания ими дополнительных рабочих мест (в том числе специальных) и трудоустройства на них инвалидов.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Трудоустроенными считаются инвалиды, состоящие с работодателями в трудовых отношениях в соответствии с Трудовым </w:t>
      </w:r>
      <w:hyperlink w:history="0" r:id="rId31" w:tooltip="&quot;Трудовой кодекс Российской Федерации&quot; от 30.12.2001 N 197-ФЗ (ред. от 14.02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Результатами предоставления субсидии работодателям являются: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Кировской области от 05.04.2021 </w:t>
      </w:r>
      <w:hyperlink w:history="0" r:id="rId32" w:tooltip="Постановление Правительства Кировской области от 05.04.2021 N 168-П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N 168-П</w:t>
        </w:r>
      </w:hyperlink>
      <w:r>
        <w:rPr>
          <w:sz w:val="20"/>
        </w:rPr>
        <w:t xml:space="preserve">, от 30.06.2023 </w:t>
      </w:r>
      <w:hyperlink w:history="0" r:id="rId33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N 352-П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созданных дополнительных рабочих мест (в том числе специальных) для трудоустройства инвалидов;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4" w:tooltip="Постановление Правительства Кировской области от 05.04.2021 N 168-П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Кировской области от 05.04.2021 N 168-П)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инвалидов, трудоустроенных на созданные дополнительные рабочие места (в том числе специальные).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5" w:tooltip="Постановление Правительства Кировской области от 05.04.2021 N 168-П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Кировской области от 05.04.2021 N 168-П)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Количественные значения результатов предоставления субсидии устанавливаются соглашением.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30.06.2023 N 352-П)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субсидии размещаются управлением на едином портале бюджетной системы Российской Федерации в информационно-телекоммуникационной сети "Интернет" не позднее 15-го рабочего дня, следующего за днем принятия закона Кировской области об областном бюджете (закона Кировской области о внесении изменений в закон Кировской области об областном бюджете).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7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Кировской области от 30.06.2023 N 352-П)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При оборудовании (оснащении) одного дополнительного рабочего места (в том числе специального) и трудоустройстве на него инвалида работодателю может быть предоставлена субсидия на возмещение затрат, предусмотренных </w:t>
      </w:r>
      <w:hyperlink w:history="0" w:anchor="P58" w:tooltip="1.2.1. Оборудование (оснащение) дополнительного рабочего места (в том числе специального) для трудоустройства инвалида, включая технические приспособления, специальную мебель, средства для создания благоприятных условий для работы инвалида по профилю основного заболевания.">
        <w:r>
          <w:rPr>
            <w:sz w:val="20"/>
            <w:color w:val="0000ff"/>
          </w:rPr>
          <w:t xml:space="preserve">подпунктом 1.2.1</w:t>
        </w:r>
      </w:hyperlink>
      <w:r>
        <w:rPr>
          <w:sz w:val="20"/>
        </w:rPr>
        <w:t xml:space="preserve"> либо </w:t>
      </w:r>
      <w:hyperlink w:history="0" w:anchor="P59" w:tooltip="1.2.2. Выплаченную заработную плату трудоустроенных по направлению кировских областных государственных казенных учреждений центров занятости населения (далее - центр занятости населения) инвалидов.">
        <w:r>
          <w:rPr>
            <w:sz w:val="20"/>
            <w:color w:val="0000ff"/>
          </w:rPr>
          <w:t xml:space="preserve">подпунктом 1.2.2 пункта 1.2 раздела 1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одного соглашения работодателем может быть оборудовано (оснащено) несколько дополнительных рабочих мест (в том числе специальных) для трудоустройства инвалидов.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1.4-1. Для заключения соглашения работодатель по состоянию на первое число месяца, предшествующего месяцу, в котором планируется заключение соглашения, должен соответствовать следующим требованиям: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 работодателя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 Кировской области, и иная просроченная (неурегулированная) задолженность по денежным обязательствам перед областным бюджетом;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работодатель - юридическое лицо не находится в процессе реорганизации (за исключением реорганизации в форме присоединения к работодателю - юридическому лицу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работодатель - индивидуальный предприниматель не прекратил деятельность в качестве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работодатель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работодатель не получает средства из областного бюджета на основании иных нормативных правовых актов Кировской области на цель, указанную в </w:t>
      </w:r>
      <w:hyperlink w:history="0" w:anchor="P57" w:tooltip="1.2. Реализация мероприятия осуществляется путем предоставления работодателям субсидии на возмещение затрат на:">
        <w:r>
          <w:rPr>
            <w:sz w:val="20"/>
            <w:color w:val="0000ff"/>
          </w:rPr>
          <w:t xml:space="preserve">пункте 1.2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работодатель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pStyle w:val="0"/>
        <w:jc w:val="both"/>
      </w:pPr>
      <w:r>
        <w:rPr>
          <w:sz w:val="20"/>
        </w:rPr>
        <w:t xml:space="preserve">(п. 1.4-1 введен </w:t>
      </w:r>
      <w:hyperlink w:history="0" r:id="rId38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Кировской области от 30.06.2023 N 352-П)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Для заключения соглашения работодатель представляет в управление по состоянию на первое число месяца, предшествующего месяцу, в котором планируется заключение соглашения: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справку работодателя 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Кировской области, и иной просроченной (неурегулированной) задолженности по денежным обязательствам перед областным бюджетом;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30.06.2023 N 352-П)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выписку из Единого государственного реестра юридических лиц, подтверждающую, что работодатель не является иностранным юридическим лицом, в том числе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30.06.2023 N 352-П)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справку работодателя об отсутствии заключенных соглашений и неполучении средств из областного бюджета в соответствии с иными нормативными правовыми актами на возмещение работодателям затрат в связи с оборудованием (оснащением) рабочих мест для трудоустройства инвалидов;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справку работодателя - юридического лица о ненахождении его в процессе реорганизации, ликвидации, о том, что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Федерации, справку работодателя - индивидуального предпринимателя о том, что его деятельность в качестве индивидуального предпринимателя не прекращена;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Постановление Правительства Кировской области от 25.12.2019 N 701-П (ред. от 02.03.2020)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25.12.2019 N 701-П)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технико-экономическое обоснование затрат на создание инфраструктуры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справку работодателя об отсутствии его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2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Кировской области от 30.06.2023 N 352-П)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Управление в течение трех рабочих дней после представления работодателем документов, указанных в </w:t>
      </w:r>
      <w:hyperlink w:history="0" w:anchor="P82" w:tooltip="1.5. Для заключения соглашения работодатель представляет в управление по состоянию на первое число месяца, предшествующего месяцу, в котором планируется заключение соглашения:">
        <w:r>
          <w:rPr>
            <w:sz w:val="20"/>
            <w:color w:val="0000ff"/>
          </w:rPr>
          <w:t xml:space="preserve">пункте 1.5 раздела 1</w:t>
        </w:r>
      </w:hyperlink>
      <w:r>
        <w:rPr>
          <w:sz w:val="20"/>
        </w:rPr>
        <w:t xml:space="preserve"> настоящего Порядка, рассматривает их и в случае принятия положительного решения заключает с работодателем соглашение.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Основаниями для принятия решения об отказе в заключении соглашения с работодателем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непредставление (представление не в полном объеме) документов, указанных в </w:t>
      </w:r>
      <w:hyperlink w:history="0" w:anchor="P82" w:tooltip="1.5. Для заключения соглашения работодатель представляет в управление по состоянию на первое число месяца, предшествующего месяцу, в котором планируется заключение соглашения:">
        <w:r>
          <w:rPr>
            <w:sz w:val="20"/>
            <w:color w:val="0000ff"/>
          </w:rPr>
          <w:t xml:space="preserve">пункте 1.5 раздела 1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недостоверность представленной работодателем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средств областного бюджета, предусмотренных на эти цели в законе об областном бюджете Кировской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направляет работодателю письменное уведомление о причинах отказа в заключении соглашения.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устранении причин, послуживших основанием для отказа, работодатель вправе обратиться за предоставлением субсидии повторно в соответствии с условиями, определенными настоящим Порядком.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После заключения соглашения работодатель представляет в центр занятости населения информацию о наличии свободных рабочих мест и вакантных должностей (далее - информация о наличии вакансии) согласно </w:t>
      </w:r>
      <w:hyperlink w:history="0" r:id="rId43" w:tooltip="Приказ Минтруда России от 20.10.2021 N 738н (ред. от 07.08.2023) &quot;Об утверждении форм документов, связанных с предоставлением государственных услуг в области содействия занятости населения&quot; (Зарегистрировано в Минюсте России 29.12.2021 N 66669) {КонсультантПлюс}">
        <w:r>
          <w:rPr>
            <w:sz w:val="20"/>
            <w:color w:val="0000ff"/>
          </w:rPr>
          <w:t xml:space="preserve">приложению N 9</w:t>
        </w:r>
      </w:hyperlink>
      <w:r>
        <w:rPr>
          <w:sz w:val="20"/>
        </w:rPr>
        <w:t xml:space="preserve"> к приказу Министерства труда и социальной защиты Российской Федерации от 20.10.2021 N 738н "Об утверждении форм документов, связанных с предоставлением государственных услуг в области содействия занятости населения".</w:t>
      </w:r>
    </w:p>
    <w:p>
      <w:pPr>
        <w:pStyle w:val="0"/>
        <w:jc w:val="both"/>
      </w:pPr>
      <w:r>
        <w:rPr>
          <w:sz w:val="20"/>
        </w:rPr>
        <w:t xml:space="preserve">(п. 1.8 в ред. </w:t>
      </w:r>
      <w:hyperlink w:history="0" r:id="rId44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30.06.2023 N 352-П)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1.9. Работодатель вправе направлять в управление предложения о внесении изменений в заключенное соглашение, в том числе в случае установления необходимости изменения размера субсидии, с приложением информации, содержащей обоснование данного изменения.</w:t>
      </w:r>
    </w:p>
    <w:p>
      <w:pPr>
        <w:pStyle w:val="0"/>
        <w:jc w:val="both"/>
      </w:pPr>
      <w:r>
        <w:rPr>
          <w:sz w:val="20"/>
        </w:rPr>
        <w:t xml:space="preserve">(п. 1.9 введен </w:t>
      </w:r>
      <w:hyperlink w:history="0" r:id="rId45" w:tooltip="Постановление Правительства Кировской области от 25.12.2019 N 701-П (ред. от 02.03.2020)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Кировской области от 25.12.2019 N 701-П)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Управление вправе принимать решение об изменении условий заключенного соглашения, в том числе на основании предложений, направленных работодателем, включая решение об уменьшении размера субсидии, а также об увеличении размера субсидии при наличии неиспользованных лимитов бюджетных обязательств и при условии представления работодателем информации, содержащей обоснование данного изменения.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уменьшения управлению как получателю бюджетных средств ранее доведенных лимитов бюджетных обязательств на цель, указанную в </w:t>
      </w:r>
      <w:hyperlink w:history="0" w:anchor="P57" w:tooltip="1.2. Реализация мероприятия осуществляется путем предоставления работодателям субсидии на возмещение затрат на:">
        <w:r>
          <w:rPr>
            <w:sz w:val="20"/>
            <w:color w:val="0000ff"/>
          </w:rPr>
          <w:t xml:space="preserve">пункте 1.2</w:t>
        </w:r>
      </w:hyperlink>
      <w:r>
        <w:rPr>
          <w:sz w:val="20"/>
        </w:rPr>
        <w:t xml:space="preserve"> настоящего Порядка, приводящего к невозможности предоставления субсидии в размере, определенном соглашением, управление согласовывает с работодателем новые условия соглашения или осуществляет расторжение соглашения при недостижении согласия по новым условиям соглашения.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соглашении предусматривается условие об осуществлении управлением проверки соблюдения работодателем порядка и условий предоставления субсидии, в том числе в части достижения результата предоставления субсидии, а также органами государственного финансового контроля проверки соблюдения работодателем порядка и условий предоставления субсидии в соответствии со </w:t>
      </w:r>
      <w:hyperlink w:history="0" r:id="rId46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статьями 268.1</w:t>
        </w:r>
      </w:hyperlink>
      <w:r>
        <w:rPr>
          <w:sz w:val="20"/>
        </w:rPr>
        <w:t xml:space="preserve"> и </w:t>
      </w:r>
      <w:hyperlink w:history="0" r:id="rId47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269.2</w:t>
        </w:r>
      </w:hyperlink>
      <w:r>
        <w:rPr>
          <w:sz w:val="20"/>
        </w:rPr>
        <w:t xml:space="preserve"> Бюджетного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Изменение условий соглашения осуществляется по соглашению сторон и оформляется в виде дополнительного соглашения к соглашению.</w:t>
      </w:r>
    </w:p>
    <w:p>
      <w:pPr>
        <w:pStyle w:val="0"/>
        <w:jc w:val="both"/>
      </w:pPr>
      <w:r>
        <w:rPr>
          <w:sz w:val="20"/>
        </w:rPr>
        <w:t xml:space="preserve">(п. 1.10 в ред. </w:t>
      </w:r>
      <w:hyperlink w:history="0" r:id="rId48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30.06.2023 N 352-П)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Расторжение соглашения возможно в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реорганизации или прекращения деятельности работодателя;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нарушения работодателем порядка и условий предоставления субсидии, установленных Порядком и заключенным соглашением;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30.06.2023 N 352-П)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соглашению сторон.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Расторжение соглашения оформляется в виде дополнительного соглашения о расторжении соглашения.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Расторжение соглашения в одностороннем порядке возможно в случае недостижения работодателем значений результатов предоставления субсидии, установленных соглашением.</w:t>
      </w:r>
    </w:p>
    <w:p>
      <w:pPr>
        <w:pStyle w:val="0"/>
        <w:jc w:val="both"/>
      </w:pPr>
      <w:r>
        <w:rPr>
          <w:sz w:val="20"/>
        </w:rPr>
        <w:t xml:space="preserve">(п. 1.11 введен </w:t>
      </w:r>
      <w:hyperlink w:history="0" r:id="rId50" w:tooltip="Постановление Правительства Кировской области от 25.12.2019 N 701-П (ред. от 02.03.2020)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Кировской области от 25.12.2019 N 701-П; в ред. </w:t>
      </w:r>
      <w:hyperlink w:history="0" r:id="rId51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30.06.2023 N 352-П)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Условия и порядок предоставления субсидии</w:t>
      </w:r>
    </w:p>
    <w:p>
      <w:pPr>
        <w:pStyle w:val="2"/>
        <w:jc w:val="center"/>
      </w:pPr>
      <w:r>
        <w:rPr>
          <w:sz w:val="20"/>
        </w:rPr>
        <w:t xml:space="preserve">на возмещение затрат на оборудование (оснащение)</w:t>
      </w:r>
    </w:p>
    <w:p>
      <w:pPr>
        <w:pStyle w:val="2"/>
        <w:jc w:val="center"/>
      </w:pPr>
      <w:r>
        <w:rPr>
          <w:sz w:val="20"/>
        </w:rPr>
        <w:t xml:space="preserve">дополнительного рабочего места (в том числе</w:t>
      </w:r>
    </w:p>
    <w:p>
      <w:pPr>
        <w:pStyle w:val="2"/>
        <w:jc w:val="center"/>
      </w:pPr>
      <w:r>
        <w:rPr>
          <w:sz w:val="20"/>
        </w:rPr>
        <w:t xml:space="preserve">специального) для трудоустройства инвалида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Работодатель в рамках заключенного соглашения создает и оборудует (оснащает) дополнительное рабочее место (в том числе специальное) для трудоустройства инвалида с учетом степени утраты трудоспособности инвалида (далее - рабочее место для трудоустройства инвалида).</w:t>
      </w:r>
    </w:p>
    <w:bookmarkStart w:id="124" w:name="P124"/>
    <w:bookmarkEnd w:id="1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Под оборудованием (оснащением) рабочего места для трудоустройства инвалида понимается: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 (оснащение) вновь создаваемого рабочего места для трудоустройства инвалида;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дооборудование (дооснащение) существующего вакантного рабочего места, на которое будет трудоустроен незанятый инвалид;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 (оснащение) рабочего места для инвалида на дому, если надомный труд используется работодателем как форма хозяйствования и оформление надомного труда осуществляется в соответствии с Трудовым </w:t>
      </w:r>
      <w:hyperlink w:history="0" r:id="rId52" w:tooltip="&quot;Трудовой кодекс Российской Федерации&quot; от 30.12.2001 N 197-ФЗ (ред. от 14.02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Субсидия на возмещение затрат на оборудование (оснащение) дополнительного рабочего места (в том числе специального) для трудоустройства инвалида предоставляется работодателю при соблюдении им следующих требований: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30.06.2023 N 352-П)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даты формирования соответствующих справок налогового органа и органа Фонда пенсионного и социального страхования Российской Федерации, но не ранее первого числа месяца обращения за предоставлением субсидии;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30.06.2023 N 352-П)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55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Кировской области от 30.06.2023 N 352-П;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56" w:tooltip="Постановление Правительства Кировской области от 01.04.2019 N 123-П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Кировской области от 01.04.2019 N 123-П;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отсутствии просроченной задолженности по выплате заработной платы работникам организации по состоянию на первое число месяца обращения за предоставлением субсидии;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7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30.06.2023 N 352-П)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создании и оборудовании созданного рабочего места для трудоустройства инвалида оборудованием в соответствии с индивидуальной программой реабилитации или абилитации инвалида (далее - ИПРА инвалида);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осуществлении работодателем расходов по созданию рабочего места для трудоустройства инвалида;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трудоустройстве незанятого инвалида на созданное рабочее место по направлению центра занятости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Субсидия работодателю на создание рабочих мест для трудоустройства инвалидов в рамках заключенного соглашения выделяется на возмещение расходов: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приобретение оборудования для оснащения созданных рабочих мест для трудоустройства инвалидов, включая основное и вспомогательное оборудование, технические приспособления, рабочую и специальную мебель, средства для создания благоприятных условий для работы инвалида по профилю основного заболевания;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монтаж и установку приобретенного оборудования для оснащения созданных рабочих мест для трудоустройства инвалидов;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создание инфраструктуры, необходимой для беспрепятственного доступа инвалидов к созданным специальным рабочим местам (установка пандуса, расширение дверных проемов, установка двухуровневого поручня, обеспечение санитарно-гигиенических условий, оборудование специальных мест парковки и другие виды работ);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создание рабочего места для инвалида по месту его проживания (надомный труд), если данный характер работы рекомендован ИПРА инвалида, при условии оформления надомного труда в соответствии с трудовым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Специальные рабочие места для трудоустройства инвалидов оборудуются (оснащаются) работодателями в соответствии с </w:t>
      </w:r>
      <w:hyperlink w:history="0" r:id="rId58" w:tooltip="Приказ Минтруда России от 19.11.2013 N 685н &quot;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&quot; (Зарегистрировано в Минюсте России 02.04.2014 N 3180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труда и социальной защиты Российской Федерации от 19.11.2013 N 685н "Об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Работодатели обязаны создавать инвалидам условия труда в соответствии с ИПРА инвалидов. При создании таких условий работодатели руководствуются требованиями действующего законодательства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2.6 в ред. </w:t>
      </w:r>
      <w:hyperlink w:history="0" r:id="rId59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30.06.2023 N 352-П)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Центр занятости населения в соответствии с информацией о наличии вакансии, представленной работодателем, направляет незанятых инвалидов из числа граждан, зарегистрированных в установленном порядке в целях поиска подходящей работы или в качестве безработных, к работодателю для их трудоустройства на созданные рабочие места.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0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30.06.2023 N 352-П)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Работодатель по направлению центра занятости населения принимает незанятого инвалида на работу на созданное в соответствии с ИПРА инвалида рабочее место, заключает с ним трудовой договор на неопределенный срок в соответствии с трудовым законодательством.</w:t>
      </w:r>
    </w:p>
    <w:bookmarkStart w:id="150" w:name="P150"/>
    <w:bookmarkEnd w:id="1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Для получения субсидии работодатель в течение одного месяца с даты трудоустройства инвалида на оборудованное (оснащенное) для него рабочее место представляет в управление:</w:t>
      </w:r>
    </w:p>
    <w:p>
      <w:pPr>
        <w:pStyle w:val="0"/>
        <w:spacing w:before="200" w:line-rule="auto"/>
        <w:ind w:firstLine="540"/>
        <w:jc w:val="both"/>
      </w:pPr>
      <w:hyperlink w:history="0" w:anchor="P273" w:tooltip="                                 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о предоставлении субсидии согласно приложению N 1;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1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30.06.2023 N 352-П)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справки налогового органа и органа Фонда пенсионного и социального страхования Российской Федерации об отсутствии задолженности по налоговым платежам и страховым взносам в бюджеты бюджетной системы Российской Федерации по состоянию на даты формирования указанных справок, но не ранее первого числа месяца обращения за предоставлением субсидии;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2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30.06.2023 N 352-П)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63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Кировской области от 30.06.2023 N 352-П;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64" w:tooltip="Постановление Правительства Кировской области от 01.04.2019 N 123-П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Кировской области от 01.04.2019 N 123-П;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справку работодателя об отсутствии просроченной задолженности по выплате заработной платы работникам организации по состоянию на первое число месяца обращения за предоставлением субсидии;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5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30.06.2023 N 352-П)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инвалида на обработку управлением его персональных данных;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заверенные в установленном порядке копии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приказа о создании дополнительного постоянного рабочего места для трудоустройства инвалида,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приказа о приеме инвалида на постоянное рабочее место,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трудового договора, заключенного на неопределенный срок с трудоустроенным инвалидом,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платежных документов, подтверждающих понесенные работодателем затраты на создание рабочего места для трудоустройства инвалида,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документа, подтверждающего создание (оборудование) рабочего места для трудоустройства инвалида (приказ, акт, распоряжение работодателя об оборудовании рабочего места для трудоустройства инвалида);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ИПРА инвалида (выписку из ИПРА инвалида), справку, подтверждающую факт установления инвалидности.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6" w:tooltip="Постановление Правительства Кировской области от 05.06.2020 N 288-П (ред. от 30.08.2022)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05.06.2020 N 288-П)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Управление рассматривает представленные документы в течение семи рабочих дней со дня их поступления и принимает решение о предоставлении субсидии либо об отказе в ее предоставлении.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принятия решения об отказе в предоставлении субсидии в уведомлении, оформленном в письменном виде, указывается причина отказа и разъясняется порядок обжалования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Основаниями для принятия решения об отказе в предоставлении работодателю субсидии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представленных работодателем документов требованиям, указанным в </w:t>
      </w:r>
      <w:hyperlink w:history="0" w:anchor="P150" w:tooltip="2.9. Для получения субсидии работодатель в течение одного месяца с даты трудоустройства инвалида на оборудованное (оснащенное) для него рабочее место представляет в управление:">
        <w:r>
          <w:rPr>
            <w:sz w:val="20"/>
            <w:color w:val="0000ff"/>
          </w:rPr>
          <w:t xml:space="preserve">пункте 2.9 раздела 2</w:t>
        </w:r>
      </w:hyperlink>
      <w:r>
        <w:rPr>
          <w:sz w:val="20"/>
        </w:rPr>
        <w:t xml:space="preserve"> настоящего Порядка, или непредставление (представление не в полном объеме) указанных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недостоверность представленной работодателем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устранении причин, послуживших основанием для отказа, работодатель вправе обратиться за предоставлением субсидии повторно в соответствии с условиями, определенными настоящим Порядком.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Решение о предоставлении субсидии оформляется приказом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Размер субсидии составляет не более 70 тыс. рублей на возмещение затрат на оборудование (оснащение) одного рабочего места для трудоустройства инвалида.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 Управление не позднее десятого рабочего дня после принятия решения о предоставлении субсидии производит перечисление денежных средств на расчетный счет работодателя, открытый в кредитном учреждении, в сумме фактически произведенных работодателем затрат, подтвержденных документами, указанными в </w:t>
      </w:r>
      <w:hyperlink w:history="0" w:anchor="P150" w:tooltip="2.9. Для получения субсидии работодатель в течение одного месяца с даты трудоустройства инвалида на оборудованное (оснащенное) для него рабочее место представляет в управление:">
        <w:r>
          <w:rPr>
            <w:sz w:val="20"/>
            <w:color w:val="0000ff"/>
          </w:rPr>
          <w:t xml:space="preserve">пункте 2.9 раздела 2</w:t>
        </w:r>
      </w:hyperlink>
      <w:r>
        <w:rPr>
          <w:sz w:val="20"/>
        </w:rPr>
        <w:t xml:space="preserve"> настоящего Порядка, но не более установленного размера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 В течение семи рабочих дней после получения субсидии работодатель составляет </w:t>
      </w:r>
      <w:hyperlink w:history="0" w:anchor="P302" w:tooltip="                                    АКТ">
        <w:r>
          <w:rPr>
            <w:sz w:val="20"/>
            <w:color w:val="0000ff"/>
          </w:rPr>
          <w:t xml:space="preserve">акт</w:t>
        </w:r>
      </w:hyperlink>
      <w:r>
        <w:rPr>
          <w:sz w:val="20"/>
        </w:rPr>
        <w:t xml:space="preserve"> о получении субсидии согласно приложению N 2 и представляет его в управление.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Работодателем два раза в год (в срок до 20 июля и до 20 января) в течение двух лет с даты получения субсидии представляется в управление </w:t>
      </w:r>
      <w:hyperlink w:history="0" w:anchor="P406" w:tooltip="ОТЧЕТ">
        <w:r>
          <w:rPr>
            <w:sz w:val="20"/>
            <w:color w:val="0000ff"/>
          </w:rPr>
          <w:t xml:space="preserve">отчет</w:t>
        </w:r>
      </w:hyperlink>
      <w:r>
        <w:rPr>
          <w:sz w:val="20"/>
        </w:rPr>
        <w:t xml:space="preserve"> о достижении значений результатов предоставления субсидии (далее - отчет) согласно приложению N 4.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7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30.06.2023 N 352-П)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вправе устанавливать в соглашении сроки и формы представления работодателями дополнительной отчетности.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8" w:tooltip="Постановление Правительства Кировской области от 05.04.2021 N 168-П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Кировской области от 05.04.2021 N 168-П)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Условия и порядок предоставления субсидии на возмещение</w:t>
      </w:r>
    </w:p>
    <w:p>
      <w:pPr>
        <w:pStyle w:val="2"/>
        <w:jc w:val="center"/>
      </w:pPr>
      <w:r>
        <w:rPr>
          <w:sz w:val="20"/>
        </w:rPr>
        <w:t xml:space="preserve">затрат на заработную плату трудоустроенных инвалидов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Работодатель в рамках заключенного соглашения создает и оборудует рабочее место для трудоустройства инвалида с учетом степени утраты его трудоспособности в соответствии с </w:t>
      </w:r>
      <w:hyperlink w:history="0" w:anchor="P124" w:tooltip="2.2. Под оборудованием (оснащением) рабочего места для трудоустройства инвалида понимается:">
        <w:r>
          <w:rPr>
            <w:sz w:val="20"/>
            <w:color w:val="0000ff"/>
          </w:rPr>
          <w:t xml:space="preserve">пунктом 2.2 раздела 2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Субсидия на возмещение затрат на заработную плату трудоустроенных инвалидов предоставляется работодателю при соблюдении им следующих требований: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9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30.06.2023 N 352-П)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даты формирования соответствующих справок налогового органа и органа Фонда пенсионного и социального страхования Российской Федерации, но не ранее первого числа месяца обращения за предоставлением субсидии;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0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30.06.2023 N 352-П)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71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Кировской области от 30.06.2023 N 352-П;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72" w:tooltip="Постановление Правительства Кировской области от 01.04.2019 N 123-П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Кировской области от 01.04.2019 N 123-П;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отсутствии просроченной задолженности по выплате заработной платы работникам организации по состоянию на первое число месяца обращения за предоставлением субсидии;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3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30.06.2023 N 352-П)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создании и оборудовании созданного рабочего места для трудоустройства инвалида оборудованием в соответствии с ИПРА инвалида;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трудоустройстве незанятого инвалида на созданное рабочее место по направлению центра занятости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осуществлении работодателем расходов на заработную плату трудоустроенного инвалида.</w:t>
      </w:r>
    </w:p>
    <w:bookmarkStart w:id="198" w:name="P198"/>
    <w:bookmarkEnd w:id="1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Ежемесячный размер субсидии рассчитывается по следующей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3"/>
        </w:rPr>
        <w:drawing>
          <wp:inline distT="0" distB="0" distL="0" distR="0">
            <wp:extent cx="1990725" cy="4286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</w:t>
      </w:r>
      <w:r>
        <w:rPr>
          <w:sz w:val="20"/>
          <w:vertAlign w:val="subscript"/>
        </w:rPr>
        <w:t xml:space="preserve">зп</w:t>
      </w:r>
      <w:r>
        <w:rPr>
          <w:sz w:val="20"/>
        </w:rPr>
        <w:t xml:space="preserve"> - размер субсидии,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n - количество инвалидов, трудоустроенных на созданные дополнительные рабочие места (в том числе специальные);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</w:t>
      </w:r>
      <w:r>
        <w:rPr>
          <w:sz w:val="20"/>
          <w:vertAlign w:val="subscript"/>
        </w:rPr>
        <w:t xml:space="preserve">зпi</w:t>
      </w:r>
      <w:r>
        <w:rPr>
          <w:sz w:val="20"/>
        </w:rPr>
        <w:t xml:space="preserve"> - произведенные работодателем затраты на заработную плату i-му инвалиду, трудоустроенному на созданные дополнительные рабочие места (в том числе специальные), в месяц, включая районный коэффициент, подлежащие возмещению, но не более величины минимального размера оплаты труда, установленного Федеральным </w:t>
      </w:r>
      <w:hyperlink w:history="0" r:id="rId75" w:tooltip="Федеральный закон от 19.06.2000 N 82-ФЗ (ред. от 27.11.2023) &quot;О минимальном размере оплаты труд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19.06.2000 N 82-ФЗ "О минимальном размере оплаты труда", увеличенного на районный коэффициент;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 - тарифы страховых взносов в государственные внебюджетные фонды, %.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период возмещения затрат на заработную плату трудоустроенных на созданные дополнительные рабочие места (в том числе специальные) инвалидов не может превышать трех месяцев.</w:t>
      </w:r>
    </w:p>
    <w:p>
      <w:pPr>
        <w:pStyle w:val="0"/>
        <w:jc w:val="both"/>
      </w:pPr>
      <w:r>
        <w:rPr>
          <w:sz w:val="20"/>
        </w:rPr>
        <w:t xml:space="preserve">(п. 3.3 в ред. </w:t>
      </w:r>
      <w:hyperlink w:history="0" r:id="rId76" w:tooltip="Постановление Правительства Кировской области от 05.04.2021 N 168-П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05.04.2021 N 168-П)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Центр занятости населения в соответствии с информацией о наличии вакансии, представленной работодателем, направляет незанятых инвалидов из числа граждан, зарегистрированных в установленном порядке в целях поиска подходящей работы или в качестве безработных, к работодателю для их трудоустройства на созданные рабочие места.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7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30.06.2023 N 352-П)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Работодатель по направлению центра занятости населения принимает незанятого инвалида на работу на созданное в соответствии с ИПРА инвалида рабочее место, заключает с ним трудовой договор на неопределенный срок в соответствии с трудовым законодательством.</w:t>
      </w:r>
    </w:p>
    <w:bookmarkStart w:id="211" w:name="P211"/>
    <w:bookmarkEnd w:id="2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Для получения субсидии работодатель в течение десяти рабочих дней со дня окончания периода, заявляемого к возмещению затрат на заработную плату трудоустроенного на оборудованное (оснащенное) рабочее место инвалида, представляет в управление: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8" w:tooltip="Постановление Правительства Кировской области от 21.02.2018 N 86-П &quot;О внесении изменений в постановление Правительства Кировской области от 18.07.2017 N 381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21.02.2018 N 86-П)</w:t>
      </w:r>
    </w:p>
    <w:p>
      <w:pPr>
        <w:pStyle w:val="0"/>
        <w:spacing w:before="200" w:line-rule="auto"/>
        <w:ind w:firstLine="540"/>
        <w:jc w:val="both"/>
      </w:pPr>
      <w:hyperlink w:history="0" w:anchor="P343" w:tooltip="                                 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о предоставлении субсидии согласно приложению N 3;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9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30.06.2023 N 352-П)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справки налогового органа и органа Фонда пенсионного и социального страхования Российской Федерации об отсутствии задолженности по налоговым платежам и страховым взносам в бюджеты бюджетной системы Российской Федерации по состоянию на даты формирования указанных справок, но не ранее первого числа месяца обращения за предоставлением субсидии;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0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30.06.2023 N 352-П)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81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Кировской области от 30.06.2023 N 352-П;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82" w:tooltip="Постановление Правительства Кировской области от 01.04.2019 N 123-П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Кировской области от 01.04.2019 N 123-П;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справку работодателя об отсутствии просроченной задолженности по выплате заработной платы работникам организации по состоянию на первое число месяца обращения за предоставлением субсидии;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3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30.06.2023 N 352-П)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инвалида на обработку управлением его персональных данных;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заверенные в установленном порядке копии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приказа о создании дополнительного постоянного рабочего места для трудоустройства инвалида,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приказа о приеме инвалида на постоянное рабочее место,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трудового договора, заключенного на неопределенный срок с трудоустроенным инвалидом,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платежных документов, подтверждающих понесенные работодателем затраты на выплату заработной платы инвалиду, уплату страховых взносов в бюджеты государственных внебюджетных фондов, уплату налога на доходы физических лиц в бюджеты бюджетной системы Российской Федерации за период, заявленный к возмещению затрат;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4" w:tooltip="Постановление Правительства Кировской области от 21.02.2018 N 86-П &quot;О внесении изменений в постановление Правительства Кировской области от 18.07.2017 N 381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21.02.2018 N 86-П)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ИПРА инвалида (выписку из ИПРА инвалида), справку, подтверждающую факт установления инвалидности.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5" w:tooltip="Постановление Правительства Кировской области от 05.06.2020 N 288-П (ред. от 30.08.2022)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05.06.2020 N 288-П)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Управление рассматривает представленные документы в течение семи рабочих дней со дня их поступления и принимает решение о предоставлении субсидии либо об отказе в ее предоставлении.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принятия решения об отказе в предоставлении субсидии в уведомлении, оформленном в письменном виде, указывается причина отказа и разъясняется порядок обжалования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Основаниями для принятия решения об отказе в предоставлении работодателю субсидии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представленных работодателем документов требованиям, указанным в </w:t>
      </w:r>
      <w:hyperlink w:history="0" w:anchor="P211" w:tooltip="3.6. Для получения субсидии работодатель в течение десяти рабочих дней со дня окончания периода, заявляемого к возмещению затрат на заработную плату трудоустроенного на оборудованное (оснащенное) рабочее место инвалида, представляет в управление:">
        <w:r>
          <w:rPr>
            <w:sz w:val="20"/>
            <w:color w:val="0000ff"/>
          </w:rPr>
          <w:t xml:space="preserve">пункте 3.6 раздела 3</w:t>
        </w:r>
      </w:hyperlink>
      <w:r>
        <w:rPr>
          <w:sz w:val="20"/>
        </w:rPr>
        <w:t xml:space="preserve"> настоящего Порядка, или непредставление (представление не в полном объеме) указанных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недостоверность представленной работодателем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устранении причин, послуживших основанием для отказа, работодатель вправе обратиться за предоставлением субсидии повторно в соответствии с условиями, определенными настоящим Порядком.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Решение о предоставлении субсидии оформляется приказом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 Управление не позднее десятого рабочего дня после принятия решения о предоставлении субсидии производит перечисление денежных средств на расчетный счет работодателя, открытый в кредитном учреждении, в сумме фактически произведенных работодателем затрат, подтвержденных документами, указанными в </w:t>
      </w:r>
      <w:hyperlink w:history="0" w:anchor="P211" w:tooltip="3.6. Для получения субсидии работодатель в течение десяти рабочих дней со дня окончания периода, заявляемого к возмещению затрат на заработную плату трудоустроенного на оборудованное (оснащенное) рабочее место инвалида, представляет в управление:">
        <w:r>
          <w:rPr>
            <w:sz w:val="20"/>
            <w:color w:val="0000ff"/>
          </w:rPr>
          <w:t xml:space="preserve">пункте 3.6 раздела 3</w:t>
        </w:r>
      </w:hyperlink>
      <w:r>
        <w:rPr>
          <w:sz w:val="20"/>
        </w:rPr>
        <w:t xml:space="preserve"> настоящего Порядка, но не более установленного размера субсидии, рассчитанного в соответствии с </w:t>
      </w:r>
      <w:hyperlink w:history="0" w:anchor="P198" w:tooltip="3.3. Ежемесячный размер субсидии рассчитывается по следующей формуле:">
        <w:r>
          <w:rPr>
            <w:sz w:val="20"/>
            <w:color w:val="0000ff"/>
          </w:rPr>
          <w:t xml:space="preserve">пунктом 3.3 раздела 3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 В течение семи рабочих дней после получения субсидии работодатель составляет </w:t>
      </w:r>
      <w:hyperlink w:history="0" w:anchor="P302" w:tooltip="                                    АКТ">
        <w:r>
          <w:rPr>
            <w:sz w:val="20"/>
            <w:color w:val="0000ff"/>
          </w:rPr>
          <w:t xml:space="preserve">акт</w:t>
        </w:r>
      </w:hyperlink>
      <w:r>
        <w:rPr>
          <w:sz w:val="20"/>
        </w:rPr>
        <w:t xml:space="preserve"> о получении субсидии согласно приложению N 2 и представляет его в управление.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Работодателем два раза в год (в срок до 20 июля и до 20 января) в течение двух лет с даты получения субсидии представляется в управление </w:t>
      </w:r>
      <w:hyperlink w:history="0" w:anchor="P406" w:tooltip="ОТЧЕТ">
        <w:r>
          <w:rPr>
            <w:sz w:val="20"/>
            <w:color w:val="0000ff"/>
          </w:rPr>
          <w:t xml:space="preserve">отчет</w:t>
        </w:r>
      </w:hyperlink>
      <w:r>
        <w:rPr>
          <w:sz w:val="20"/>
        </w:rPr>
        <w:t xml:space="preserve"> согласно приложению N 4.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6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30.06.2023 N 352-П)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вправе устанавливать в соглашении сроки и формы представления работодателями дополнительной отчетности.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7" w:tooltip="Постановление Правительства Кировской области от 05.04.2021 N 168-П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Кировской области от 05.04.2021 N 168-П)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Контроль за соблюдением условий и порядка предоставления</w:t>
      </w:r>
    </w:p>
    <w:p>
      <w:pPr>
        <w:pStyle w:val="2"/>
        <w:jc w:val="center"/>
      </w:pPr>
      <w:r>
        <w:rPr>
          <w:sz w:val="20"/>
        </w:rPr>
        <w:t xml:space="preserve">субсидии и ответственность за их нарушение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88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</w:t>
      </w:r>
    </w:p>
    <w:p>
      <w:pPr>
        <w:pStyle w:val="0"/>
        <w:jc w:val="center"/>
      </w:pPr>
      <w:r>
        <w:rPr>
          <w:sz w:val="20"/>
        </w:rPr>
        <w:t xml:space="preserve">от 30.06.2023 N 352-П)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В случае если затраты, предъявленные к возмещению, превышают остаток лимитов бюджетных обязательств, утвержденных на текущий финансовый год, предоставление субсидии работодателю осуществляется в пределах суммы свободного остатка лимитов бюджетных обязательств на текущий финансовый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Управление как получатель бюджетных средств осуществляет в отношении работодателя проверку соблюдения им порядка и условий предоставления субсидии, в том числе в части достижения значений результатов предоставления субсидии, органы государственного финансового контроля - проверку в соответствии со </w:t>
      </w:r>
      <w:hyperlink w:history="0" r:id="rId89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статьями 268.1</w:t>
        </w:r>
      </w:hyperlink>
      <w:r>
        <w:rPr>
          <w:sz w:val="20"/>
        </w:rPr>
        <w:t xml:space="preserve"> и </w:t>
      </w:r>
      <w:hyperlink w:history="0" r:id="rId90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269.2</w:t>
        </w:r>
      </w:hyperlink>
      <w:r>
        <w:rPr>
          <w:sz w:val="20"/>
        </w:rPr>
        <w:t xml:space="preserve"> Бюджетного кодекса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4.2 в ред. </w:t>
      </w:r>
      <w:hyperlink w:history="0" r:id="rId91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30.06.2023 N 352-П)</w:t>
      </w:r>
    </w:p>
    <w:bookmarkStart w:id="252" w:name="P252"/>
    <w:bookmarkEnd w:id="2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Нарушение работодателем условий и порядка предоставления субсидии, выявленное в том числе по фактам проверок, проведенных управлением и органами государственного финансового контроля, недостижение работодателем значений результатов предоставления субсидии, предусмотренных соглашением, влекут за собой возврат субсидии в областной бюджет и применение к работодателю мер ответственности, предусмотренных действующим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средств, подлежащих возврату работодателем в областной бюджет при недостижении значений результатов предоставления субсидии, рассчитывается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V</w:t>
      </w:r>
      <w:r>
        <w:rPr>
          <w:sz w:val="20"/>
          <w:vertAlign w:val="subscript"/>
        </w:rPr>
        <w:t xml:space="preserve">в</w:t>
      </w:r>
      <w:r>
        <w:rPr>
          <w:sz w:val="20"/>
        </w:rPr>
        <w:t xml:space="preserve"> = V</w:t>
      </w:r>
      <w:r>
        <w:rPr>
          <w:sz w:val="20"/>
          <w:vertAlign w:val="subscript"/>
        </w:rPr>
        <w:t xml:space="preserve">пер</w:t>
      </w:r>
      <w:r>
        <w:rPr>
          <w:sz w:val="20"/>
        </w:rPr>
        <w:t xml:space="preserve"> x (1 - N</w:t>
      </w:r>
      <w:r>
        <w:rPr>
          <w:sz w:val="20"/>
          <w:vertAlign w:val="subscript"/>
        </w:rPr>
        <w:t xml:space="preserve">факт</w:t>
      </w:r>
      <w:r>
        <w:rPr>
          <w:sz w:val="20"/>
        </w:rPr>
        <w:t xml:space="preserve"> / N</w:t>
      </w:r>
      <w:r>
        <w:rPr>
          <w:sz w:val="20"/>
          <w:vertAlign w:val="subscript"/>
        </w:rPr>
        <w:t xml:space="preserve">зн</w:t>
      </w:r>
      <w:r>
        <w:rPr>
          <w:sz w:val="20"/>
        </w:rPr>
        <w:t xml:space="preserve">), где: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V</w:t>
      </w:r>
      <w:r>
        <w:rPr>
          <w:sz w:val="20"/>
          <w:vertAlign w:val="subscript"/>
        </w:rPr>
        <w:t xml:space="preserve">в</w:t>
      </w:r>
      <w:r>
        <w:rPr>
          <w:sz w:val="20"/>
        </w:rPr>
        <w:t xml:space="preserve"> - объем средств, подлежащих возврату работодателем в областной бюджет,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V</w:t>
      </w:r>
      <w:r>
        <w:rPr>
          <w:sz w:val="20"/>
          <w:vertAlign w:val="subscript"/>
        </w:rPr>
        <w:t xml:space="preserve">пер</w:t>
      </w:r>
      <w:r>
        <w:rPr>
          <w:sz w:val="20"/>
        </w:rPr>
        <w:t xml:space="preserve"> - объем субсидии, перечисленной работодателю,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N</w:t>
      </w:r>
      <w:r>
        <w:rPr>
          <w:sz w:val="20"/>
          <w:vertAlign w:val="subscript"/>
        </w:rPr>
        <w:t xml:space="preserve">факт</w:t>
      </w:r>
      <w:r>
        <w:rPr>
          <w:sz w:val="20"/>
        </w:rPr>
        <w:t xml:space="preserve"> - фактическое значение результата предоставления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N</w:t>
      </w:r>
      <w:r>
        <w:rPr>
          <w:sz w:val="20"/>
          <w:vertAlign w:val="subscript"/>
        </w:rPr>
        <w:t xml:space="preserve">зн</w:t>
      </w:r>
      <w:r>
        <w:rPr>
          <w:sz w:val="20"/>
        </w:rPr>
        <w:t xml:space="preserve"> - значение результата предоставления субсидии, установленное соглашением.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возврате субсидии в областной бюджет и размере субсидии, подлежащей возврату (далее - решение), принимается управлением в срок, не превышающий 10 рабочих дней со дня обнаружения 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Вместе с копией решения управление направляет работодателю требование о возврате субсидии (далее - требование), которое подлежит исполнению в срок, не превышающий 10 рабочих дней с даты его получения. Исполнением требования считается поступление суммы, указанной в требовании, в областной бюджет.</w:t>
      </w:r>
    </w:p>
    <w:p>
      <w:pPr>
        <w:pStyle w:val="0"/>
        <w:jc w:val="both"/>
      </w:pPr>
      <w:r>
        <w:rPr>
          <w:sz w:val="20"/>
        </w:rPr>
        <w:t xml:space="preserve">(п. 4.3 в ред. </w:t>
      </w:r>
      <w:hyperlink w:history="0" r:id="rId92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30.06.2023 N 352-П)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При невозвращении работодателем в областной бюджет субсидии в срок, указанный в </w:t>
      </w:r>
      <w:hyperlink w:history="0" w:anchor="P252" w:tooltip="4.3. Нарушение работодателем условий и порядка предоставления субсидии, выявленное в том числе по фактам проверок, проведенных управлением и органами государственного финансового контроля, недостижение работодателем значений результатов предоставления субсидии, предусмотренных соглашением, влекут за собой возврат субсидии в областной бюджет и применение к работодателю мер ответственности, предусмотренных действующим законодательством Российской Федерации.">
        <w:r>
          <w:rPr>
            <w:sz w:val="20"/>
            <w:color w:val="0000ff"/>
          </w:rPr>
          <w:t xml:space="preserve">пункте 4.3 раздела 4</w:t>
        </w:r>
      </w:hyperlink>
      <w:r>
        <w:rPr>
          <w:sz w:val="20"/>
        </w:rPr>
        <w:t xml:space="preserve"> настоящего Порядка, ее взыскание осуществляется в судебном порядке.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bookmarkStart w:id="273" w:name="P273"/>
    <w:bookmarkEnd w:id="273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                о предоставлении субсидии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предоставить субсидию 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(наименование организации)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на возмещение затрат, связанных с оборудованием (оснащением) ______________</w:t>
      </w:r>
    </w:p>
    <w:p>
      <w:pPr>
        <w:pStyle w:val="1"/>
        <w:jc w:val="both"/>
      </w:pPr>
      <w:r>
        <w:rPr>
          <w:sz w:val="20"/>
        </w:rPr>
        <w:t xml:space="preserve">рабочего(их) места (мест) для трудоустройства незанятого(ых) инвалида(ов) в</w:t>
      </w:r>
    </w:p>
    <w:p>
      <w:pPr>
        <w:pStyle w:val="1"/>
        <w:jc w:val="both"/>
      </w:pPr>
      <w:r>
        <w:rPr>
          <w:sz w:val="20"/>
        </w:rPr>
        <w:t xml:space="preserve">соответствии с соглашением от ____________ N ____, в сумме 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 рублей.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организации _______________ (________________________________)</w:t>
      </w:r>
    </w:p>
    <w:p>
      <w:pPr>
        <w:pStyle w:val="1"/>
        <w:jc w:val="both"/>
      </w:pPr>
      <w:r>
        <w:rPr>
          <w:sz w:val="20"/>
        </w:rPr>
        <w:t xml:space="preserve">                            (подпись)          (фамилия, имя, отчество)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Главный бухгалтер        _______________ (________________________________)</w:t>
      </w:r>
    </w:p>
    <w:p>
      <w:pPr>
        <w:pStyle w:val="1"/>
        <w:jc w:val="both"/>
      </w:pPr>
      <w:r>
        <w:rPr>
          <w:sz w:val="20"/>
        </w:rPr>
        <w:t xml:space="preserve">                            (подпись)          (фамилия, имя, отчество)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М.П. (при наличии печати)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bookmarkStart w:id="302" w:name="P302"/>
    <w:bookmarkEnd w:id="302"/>
    <w:p>
      <w:pPr>
        <w:pStyle w:val="1"/>
        <w:jc w:val="both"/>
      </w:pPr>
      <w:r>
        <w:rPr>
          <w:sz w:val="20"/>
        </w:rPr>
        <w:t xml:space="preserve">                                    АКТ</w:t>
      </w:r>
    </w:p>
    <w:p>
      <w:pPr>
        <w:pStyle w:val="1"/>
        <w:jc w:val="both"/>
      </w:pPr>
      <w:r>
        <w:rPr>
          <w:sz w:val="20"/>
        </w:rPr>
        <w:t xml:space="preserve">                           о получении субсидии</w:t>
      </w:r>
    </w:p>
    <w:p>
      <w:pPr>
        <w:pStyle w:val="1"/>
        <w:jc w:val="both"/>
      </w:pPr>
      <w:r>
        <w:rPr>
          <w:sz w:val="20"/>
        </w:rPr>
        <w:t xml:space="preserve">                   по соглашению от ____________ N 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Согласно соглашению от _______________________________ N ______________</w:t>
      </w:r>
    </w:p>
    <w:p>
      <w:pPr>
        <w:pStyle w:val="1"/>
        <w:jc w:val="both"/>
      </w:pPr>
      <w:r>
        <w:rPr>
          <w:sz w:val="20"/>
        </w:rPr>
        <w:t xml:space="preserve">"О  предоставлении  из  областного  бюджета  субсидии",  заключенному между</w:t>
      </w:r>
    </w:p>
    <w:p>
      <w:pPr>
        <w:pStyle w:val="1"/>
        <w:jc w:val="both"/>
      </w:pPr>
      <w:r>
        <w:rPr>
          <w:sz w:val="20"/>
        </w:rPr>
        <w:t xml:space="preserve">управлением  государственной  службы  занятости населения Кировской области</w:t>
      </w:r>
    </w:p>
    <w:p>
      <w:pPr>
        <w:pStyle w:val="1"/>
        <w:jc w:val="both"/>
      </w:pPr>
      <w:r>
        <w:rPr>
          <w:sz w:val="20"/>
        </w:rPr>
        <w:t xml:space="preserve">(далее - управление) и 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(наименование работодателя)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(далее   -   работодатель),   работодатель   осуществил   затраты   (нужное</w:t>
      </w:r>
    </w:p>
    <w:p>
      <w:pPr>
        <w:pStyle w:val="1"/>
        <w:jc w:val="both"/>
      </w:pPr>
      <w:r>
        <w:rPr>
          <w:sz w:val="20"/>
        </w:rPr>
        <w:t xml:space="preserve">подчеркнуть):</w:t>
      </w:r>
    </w:p>
    <w:p>
      <w:pPr>
        <w:pStyle w:val="1"/>
        <w:jc w:val="both"/>
      </w:pPr>
      <w:r>
        <w:rPr>
          <w:sz w:val="20"/>
        </w:rPr>
        <w:t xml:space="preserve">    на    оборудование    (оснащение)   рабочего(их)   места   (мест)   для</w:t>
      </w:r>
    </w:p>
    <w:p>
      <w:pPr>
        <w:pStyle w:val="1"/>
        <w:jc w:val="both"/>
      </w:pPr>
      <w:r>
        <w:rPr>
          <w:sz w:val="20"/>
        </w:rPr>
        <w:t xml:space="preserve">трудоустройства незанятого(ых) инвалида(ов);</w:t>
      </w:r>
    </w:p>
    <w:p>
      <w:pPr>
        <w:pStyle w:val="1"/>
        <w:jc w:val="both"/>
      </w:pPr>
      <w:r>
        <w:rPr>
          <w:sz w:val="20"/>
        </w:rPr>
        <w:t xml:space="preserve">    на  оплату  труда  инвалида(ов),  трудоустроенного(ых)  по  направлению</w:t>
      </w:r>
    </w:p>
    <w:p>
      <w:pPr>
        <w:pStyle w:val="1"/>
        <w:jc w:val="both"/>
      </w:pPr>
      <w:r>
        <w:rPr>
          <w:sz w:val="20"/>
        </w:rPr>
        <w:t xml:space="preserve">органов  службы  занятости  населения на оборудованное(ые) (оснащенное(ые))</w:t>
      </w:r>
    </w:p>
    <w:p>
      <w:pPr>
        <w:pStyle w:val="1"/>
        <w:jc w:val="both"/>
      </w:pPr>
      <w:r>
        <w:rPr>
          <w:sz w:val="20"/>
        </w:rPr>
        <w:t xml:space="preserve">для него (них) рабочее(ие) место(а).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Затраты  работодателя,  подлежащие  финансовому  обеспечению, составили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 рублей.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Сумма субсидии, полученной работодателем, составила 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 рублей.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Субсидия получена работодателем в полном объеме.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работодателя              Начальник управления</w:t>
      </w:r>
    </w:p>
    <w:p>
      <w:pPr>
        <w:pStyle w:val="1"/>
        <w:jc w:val="both"/>
      </w:pPr>
      <w:r>
        <w:rPr>
          <w:sz w:val="20"/>
        </w:rPr>
        <w:t xml:space="preserve">_________ __________________________   _________ __________________________</w:t>
      </w:r>
    </w:p>
    <w:p>
      <w:pPr>
        <w:pStyle w:val="1"/>
        <w:jc w:val="both"/>
      </w:pPr>
      <w:r>
        <w:rPr>
          <w:sz w:val="20"/>
        </w:rPr>
        <w:t xml:space="preserve">(подпись)  (фамилия, имя, отчество)    (подпись)  (фамилия, имя, отчество)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М.П. (при наличии печати)              М.П.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"____" ______________ 20__ года        "____" ______________ 20__ года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bookmarkStart w:id="343" w:name="P343"/>
    <w:bookmarkEnd w:id="343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                о предоставлении субсидии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предоставить субсидию 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(наименование организации)</w:t>
      </w:r>
    </w:p>
    <w:p>
      <w:pPr>
        <w:pStyle w:val="1"/>
        <w:jc w:val="both"/>
      </w:pPr>
      <w:r>
        <w:rPr>
          <w:sz w:val="20"/>
        </w:rPr>
        <w:t xml:space="preserve">на  возмещение  затрат,  связанных  с оплатой труда принятого(ых) на работу</w:t>
      </w:r>
    </w:p>
    <w:p>
      <w:pPr>
        <w:pStyle w:val="1"/>
        <w:jc w:val="both"/>
      </w:pPr>
      <w:r>
        <w:rPr>
          <w:sz w:val="20"/>
        </w:rPr>
        <w:t xml:space="preserve">инвалида(ов), за период с "__" ________ 20___ года по "__" __________ 20___</w:t>
      </w:r>
    </w:p>
    <w:p>
      <w:pPr>
        <w:pStyle w:val="1"/>
        <w:jc w:val="both"/>
      </w:pPr>
      <w:r>
        <w:rPr>
          <w:sz w:val="20"/>
        </w:rPr>
        <w:t xml:space="preserve">года в соответствии с соглашением от ______________ N ____ в сумме 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 рублей.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247"/>
        <w:gridCol w:w="1361"/>
        <w:gridCol w:w="1474"/>
        <w:gridCol w:w="1928"/>
        <w:gridCol w:w="1020"/>
        <w:gridCol w:w="1304"/>
        <w:gridCol w:w="2494"/>
      </w:tblGrid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работника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Фактически отработано дней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начисленной заработной платы (рублей)</w:t>
            </w:r>
          </w:p>
        </w:tc>
        <w:tc>
          <w:tcPr>
            <w:tcW w:w="192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начисленных страховых взносов в государственные внебюджетные фонды (рублей)</w:t>
            </w:r>
          </w:p>
        </w:tc>
        <w:tc>
          <w:tcPr>
            <w:gridSpan w:val="3"/>
            <w:tcW w:w="48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Затраты организации, подлежащие финансовому обеспечению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(рублей)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заработную плату (рублей)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страховые взносы в государственные внебюджетные фонды (рублей)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организации _______________ (________________________________)</w:t>
      </w:r>
    </w:p>
    <w:p>
      <w:pPr>
        <w:pStyle w:val="1"/>
        <w:jc w:val="both"/>
      </w:pPr>
      <w:r>
        <w:rPr>
          <w:sz w:val="20"/>
        </w:rPr>
        <w:t xml:space="preserve">                            (подпись)          (фамилия, имя, отчество)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Главный бухгалтер        _______________ (________________________________)</w:t>
      </w:r>
    </w:p>
    <w:p>
      <w:pPr>
        <w:pStyle w:val="1"/>
        <w:jc w:val="both"/>
      </w:pPr>
      <w:r>
        <w:rPr>
          <w:sz w:val="20"/>
        </w:rPr>
        <w:t xml:space="preserve">                            (подпись)          (фамилия, имя, отчество)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М.П. (при наличии печати)</w:t>
      </w:r>
    </w:p>
    <w:p>
      <w:pPr>
        <w:sectPr>
          <w:headerReference w:type="default" r:id="rId93"/>
          <w:headerReference w:type="first" r:id="rId93"/>
          <w:footerReference w:type="default" r:id="rId94"/>
          <w:footerReference w:type="first" r:id="rId9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5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Кировской области от 30.06.2023 N 352-П)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406" w:name="P406"/>
    <w:bookmarkEnd w:id="406"/>
    <w:p>
      <w:pPr>
        <w:pStyle w:val="0"/>
        <w:jc w:val="center"/>
      </w:pPr>
      <w:r>
        <w:rPr>
          <w:sz w:val="20"/>
        </w:rPr>
        <w:t xml:space="preserve">ОТЧЕТ</w:t>
      </w:r>
    </w:p>
    <w:p>
      <w:pPr>
        <w:pStyle w:val="0"/>
        <w:jc w:val="center"/>
      </w:pPr>
      <w:r>
        <w:rPr>
          <w:sz w:val="20"/>
        </w:rPr>
        <w:t xml:space="preserve">о достижении значений результатов предоставления субсидии</w:t>
      </w:r>
    </w:p>
    <w:p>
      <w:pPr>
        <w:pStyle w:val="0"/>
        <w:jc w:val="center"/>
      </w:pPr>
      <w:r>
        <w:rPr>
          <w:sz w:val="20"/>
        </w:rPr>
        <w:t xml:space="preserve">на возмещение затрат на создание дополнительных рабочих мест</w:t>
      </w:r>
    </w:p>
    <w:p>
      <w:pPr>
        <w:pStyle w:val="0"/>
        <w:jc w:val="center"/>
      </w:pPr>
      <w:r>
        <w:rPr>
          <w:sz w:val="20"/>
        </w:rPr>
        <w:t xml:space="preserve">(в том числе специальных) для трудоустройства инвалидов</w:t>
      </w:r>
    </w:p>
    <w:p>
      <w:pPr>
        <w:pStyle w:val="0"/>
        <w:jc w:val="center"/>
      </w:pPr>
      <w:r>
        <w:rPr>
          <w:sz w:val="20"/>
        </w:rPr>
        <w:t xml:space="preserve">по состоянию на _____________ 20__ года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721"/>
        <w:gridCol w:w="1418"/>
        <w:gridCol w:w="1020"/>
        <w:gridCol w:w="964"/>
        <w:gridCol w:w="2381"/>
      </w:tblGrid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результата предоставления субсидии</w:t>
            </w:r>
          </w:p>
        </w:tc>
        <w:tc>
          <w:tcPr>
            <w:tcW w:w="141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gridSpan w:val="2"/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результата предоставления субсидии</w:t>
            </w:r>
          </w:p>
        </w:tc>
        <w:tc>
          <w:tcPr>
            <w:tcW w:w="238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 (в том числе причины отклонения от планового значения результата предоставления субсидии)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</w:t>
            </w:r>
          </w:p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рабочих мест (в том числе специальных), дополнительно созданных для трудоустройства инвалидов</w:t>
            </w:r>
          </w:p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Численность инвалидов, трудоустроенных на дополнительно созданные для них рабочие места (в том числе специальные)</w:t>
            </w:r>
          </w:p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02"/>
        <w:gridCol w:w="1455"/>
        <w:gridCol w:w="2714"/>
      </w:tblGrid>
      <w:t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должности руководителя получателя субсидии)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(инициалы, фамилия)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Кировской области от 18.07.2017 N 381-П</w:t>
            <w:br/>
            <w:t>(ред. от 30.06.2023)</w:t>
            <w:br/>
            <w:t>"Об утверждении Порядка предост...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Кировской области от 18.07.2017 N 381-П</w:t>
            <w:br/>
            <w:t>(ред. от 30.06.2023)</w:t>
            <w:br/>
            <w:t>"Об утверждении Порядка предост...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240&amp;n=125795&amp;dst=100005" TargetMode = "External"/>
	<Relationship Id="rId8" Type="http://schemas.openxmlformats.org/officeDocument/2006/relationships/hyperlink" Target="https://login.consultant.ru/link/?req=doc&amp;base=RLAW240&amp;n=140481&amp;dst=100018" TargetMode = "External"/>
	<Relationship Id="rId9" Type="http://schemas.openxmlformats.org/officeDocument/2006/relationships/hyperlink" Target="https://login.consultant.ru/link/?req=doc&amp;base=RLAW240&amp;n=191444&amp;dst=100009" TargetMode = "External"/>
	<Relationship Id="rId10" Type="http://schemas.openxmlformats.org/officeDocument/2006/relationships/hyperlink" Target="https://login.consultant.ru/link/?req=doc&amp;base=RLAW240&amp;n=153859&amp;dst=100006" TargetMode = "External"/>
	<Relationship Id="rId11" Type="http://schemas.openxmlformats.org/officeDocument/2006/relationships/hyperlink" Target="https://login.consultant.ru/link/?req=doc&amp;base=RLAW240&amp;n=193971&amp;dst=100022" TargetMode = "External"/>
	<Relationship Id="rId12" Type="http://schemas.openxmlformats.org/officeDocument/2006/relationships/hyperlink" Target="https://login.consultant.ru/link/?req=doc&amp;base=RLAW240&amp;n=169950&amp;dst=100007" TargetMode = "External"/>
	<Relationship Id="rId13" Type="http://schemas.openxmlformats.org/officeDocument/2006/relationships/hyperlink" Target="https://login.consultant.ru/link/?req=doc&amp;base=RLAW240&amp;n=210261&amp;dst=100010" TargetMode = "External"/>
	<Relationship Id="rId14" Type="http://schemas.openxmlformats.org/officeDocument/2006/relationships/hyperlink" Target="https://login.consultant.ru/link/?req=doc&amp;base=RLAW240&amp;n=169211&amp;dst=100015" TargetMode = "External"/>
	<Relationship Id="rId15" Type="http://schemas.openxmlformats.org/officeDocument/2006/relationships/hyperlink" Target="https://login.consultant.ru/link/?req=doc&amp;base=LAW&amp;n=451872&amp;dst=100159" TargetMode = "External"/>
	<Relationship Id="rId16" Type="http://schemas.openxmlformats.org/officeDocument/2006/relationships/hyperlink" Target="https://login.consultant.ru/link/?req=doc&amp;base=RLAW240&amp;n=217222&amp;dst=100154" TargetMode = "External"/>
	<Relationship Id="rId17" Type="http://schemas.openxmlformats.org/officeDocument/2006/relationships/hyperlink" Target="https://login.consultant.ru/link/?req=doc&amp;base=RLAW240&amp;n=193971&amp;dst=100023" TargetMode = "External"/>
	<Relationship Id="rId18" Type="http://schemas.openxmlformats.org/officeDocument/2006/relationships/hyperlink" Target="https://login.consultant.ru/link/?req=doc&amp;base=RLAW240&amp;n=210261&amp;dst=100012" TargetMode = "External"/>
	<Relationship Id="rId19" Type="http://schemas.openxmlformats.org/officeDocument/2006/relationships/hyperlink" Target="https://login.consultant.ru/link/?req=doc&amp;base=RLAW240&amp;n=153273&amp;dst=100759" TargetMode = "External"/>
	<Relationship Id="rId20" Type="http://schemas.openxmlformats.org/officeDocument/2006/relationships/hyperlink" Target="https://login.consultant.ru/link/?req=doc&amp;base=RLAW240&amp;n=140481&amp;dst=100030" TargetMode = "External"/>
	<Relationship Id="rId21" Type="http://schemas.openxmlformats.org/officeDocument/2006/relationships/hyperlink" Target="https://login.consultant.ru/link/?req=doc&amp;base=RLAW240&amp;n=125795&amp;dst=100008" TargetMode = "External"/>
	<Relationship Id="rId22" Type="http://schemas.openxmlformats.org/officeDocument/2006/relationships/hyperlink" Target="https://login.consultant.ru/link/?req=doc&amp;base=RLAW240&amp;n=140481&amp;dst=100021" TargetMode = "External"/>
	<Relationship Id="rId23" Type="http://schemas.openxmlformats.org/officeDocument/2006/relationships/hyperlink" Target="https://login.consultant.ru/link/?req=doc&amp;base=RLAW240&amp;n=191444&amp;dst=100010" TargetMode = "External"/>
	<Relationship Id="rId24" Type="http://schemas.openxmlformats.org/officeDocument/2006/relationships/hyperlink" Target="https://login.consultant.ru/link/?req=doc&amp;base=RLAW240&amp;n=153859&amp;dst=100006" TargetMode = "External"/>
	<Relationship Id="rId25" Type="http://schemas.openxmlformats.org/officeDocument/2006/relationships/hyperlink" Target="https://login.consultant.ru/link/?req=doc&amp;base=RLAW240&amp;n=193971&amp;dst=100025" TargetMode = "External"/>
	<Relationship Id="rId26" Type="http://schemas.openxmlformats.org/officeDocument/2006/relationships/hyperlink" Target="https://login.consultant.ru/link/?req=doc&amp;base=RLAW240&amp;n=169950&amp;dst=100007" TargetMode = "External"/>
	<Relationship Id="rId27" Type="http://schemas.openxmlformats.org/officeDocument/2006/relationships/hyperlink" Target="https://login.consultant.ru/link/?req=doc&amp;base=RLAW240&amp;n=210261&amp;dst=100011" TargetMode = "External"/>
	<Relationship Id="rId28" Type="http://schemas.openxmlformats.org/officeDocument/2006/relationships/hyperlink" Target="https://login.consultant.ru/link/?req=doc&amp;base=RLAW240&amp;n=169211&amp;dst=100015" TargetMode = "External"/>
	<Relationship Id="rId29" Type="http://schemas.openxmlformats.org/officeDocument/2006/relationships/hyperlink" Target="https://login.consultant.ru/link/?req=doc&amp;base=RLAW240&amp;n=217222&amp;dst=100154" TargetMode = "External"/>
	<Relationship Id="rId30" Type="http://schemas.openxmlformats.org/officeDocument/2006/relationships/hyperlink" Target="https://login.consultant.ru/link/?req=doc&amp;base=RLAW240&amp;n=193971&amp;dst=100052" TargetMode = "External"/>
	<Relationship Id="rId31" Type="http://schemas.openxmlformats.org/officeDocument/2006/relationships/hyperlink" Target="https://login.consultant.ru/link/?req=doc&amp;base=LAW&amp;n=469771" TargetMode = "External"/>
	<Relationship Id="rId32" Type="http://schemas.openxmlformats.org/officeDocument/2006/relationships/hyperlink" Target="https://login.consultant.ru/link/?req=doc&amp;base=RLAW240&amp;n=169950&amp;dst=100096" TargetMode = "External"/>
	<Relationship Id="rId33" Type="http://schemas.openxmlformats.org/officeDocument/2006/relationships/hyperlink" Target="https://login.consultant.ru/link/?req=doc&amp;base=RLAW240&amp;n=210261&amp;dst=100099" TargetMode = "External"/>
	<Relationship Id="rId34" Type="http://schemas.openxmlformats.org/officeDocument/2006/relationships/hyperlink" Target="https://login.consultant.ru/link/?req=doc&amp;base=RLAW240&amp;n=169950&amp;dst=100098" TargetMode = "External"/>
	<Relationship Id="rId35" Type="http://schemas.openxmlformats.org/officeDocument/2006/relationships/hyperlink" Target="https://login.consultant.ru/link/?req=doc&amp;base=RLAW240&amp;n=169950&amp;dst=100100" TargetMode = "External"/>
	<Relationship Id="rId36" Type="http://schemas.openxmlformats.org/officeDocument/2006/relationships/hyperlink" Target="https://login.consultant.ru/link/?req=doc&amp;base=RLAW240&amp;n=210261&amp;dst=100100" TargetMode = "External"/>
	<Relationship Id="rId37" Type="http://schemas.openxmlformats.org/officeDocument/2006/relationships/hyperlink" Target="https://login.consultant.ru/link/?req=doc&amp;base=RLAW240&amp;n=210261&amp;dst=100102" TargetMode = "External"/>
	<Relationship Id="rId38" Type="http://schemas.openxmlformats.org/officeDocument/2006/relationships/hyperlink" Target="https://login.consultant.ru/link/?req=doc&amp;base=RLAW240&amp;n=210261&amp;dst=100104" TargetMode = "External"/>
	<Relationship Id="rId39" Type="http://schemas.openxmlformats.org/officeDocument/2006/relationships/hyperlink" Target="https://login.consultant.ru/link/?req=doc&amp;base=RLAW240&amp;n=210261&amp;dst=100112" TargetMode = "External"/>
	<Relationship Id="rId40" Type="http://schemas.openxmlformats.org/officeDocument/2006/relationships/hyperlink" Target="https://login.consultant.ru/link/?req=doc&amp;base=RLAW240&amp;n=210261&amp;dst=100114" TargetMode = "External"/>
	<Relationship Id="rId41" Type="http://schemas.openxmlformats.org/officeDocument/2006/relationships/hyperlink" Target="https://login.consultant.ru/link/?req=doc&amp;base=RLAW240&amp;n=153859&amp;dst=100036" TargetMode = "External"/>
	<Relationship Id="rId42" Type="http://schemas.openxmlformats.org/officeDocument/2006/relationships/hyperlink" Target="https://login.consultant.ru/link/?req=doc&amp;base=RLAW240&amp;n=210261&amp;dst=100115" TargetMode = "External"/>
	<Relationship Id="rId43" Type="http://schemas.openxmlformats.org/officeDocument/2006/relationships/hyperlink" Target="https://login.consultant.ru/link/?req=doc&amp;base=LAW&amp;n=456509&amp;dst=100379" TargetMode = "External"/>
	<Relationship Id="rId44" Type="http://schemas.openxmlformats.org/officeDocument/2006/relationships/hyperlink" Target="https://login.consultant.ru/link/?req=doc&amp;base=RLAW240&amp;n=210261&amp;dst=100117" TargetMode = "External"/>
	<Relationship Id="rId45" Type="http://schemas.openxmlformats.org/officeDocument/2006/relationships/hyperlink" Target="https://login.consultant.ru/link/?req=doc&amp;base=RLAW240&amp;n=153859&amp;dst=100038" TargetMode = "External"/>
	<Relationship Id="rId46" Type="http://schemas.openxmlformats.org/officeDocument/2006/relationships/hyperlink" Target="https://login.consultant.ru/link/?req=doc&amp;base=LAW&amp;n=470713&amp;dst=3704" TargetMode = "External"/>
	<Relationship Id="rId47" Type="http://schemas.openxmlformats.org/officeDocument/2006/relationships/hyperlink" Target="https://login.consultant.ru/link/?req=doc&amp;base=LAW&amp;n=470713&amp;dst=3722" TargetMode = "External"/>
	<Relationship Id="rId48" Type="http://schemas.openxmlformats.org/officeDocument/2006/relationships/hyperlink" Target="https://login.consultant.ru/link/?req=doc&amp;base=RLAW240&amp;n=210261&amp;dst=100119" TargetMode = "External"/>
	<Relationship Id="rId49" Type="http://schemas.openxmlformats.org/officeDocument/2006/relationships/hyperlink" Target="https://login.consultant.ru/link/?req=doc&amp;base=RLAW240&amp;n=210261&amp;dst=100125" TargetMode = "External"/>
	<Relationship Id="rId50" Type="http://schemas.openxmlformats.org/officeDocument/2006/relationships/hyperlink" Target="https://login.consultant.ru/link/?req=doc&amp;base=RLAW240&amp;n=153859&amp;dst=100042" TargetMode = "External"/>
	<Relationship Id="rId51" Type="http://schemas.openxmlformats.org/officeDocument/2006/relationships/hyperlink" Target="https://login.consultant.ru/link/?req=doc&amp;base=RLAW240&amp;n=210261&amp;dst=100126" TargetMode = "External"/>
	<Relationship Id="rId52" Type="http://schemas.openxmlformats.org/officeDocument/2006/relationships/hyperlink" Target="https://login.consultant.ru/link/?req=doc&amp;base=LAW&amp;n=469771" TargetMode = "External"/>
	<Relationship Id="rId53" Type="http://schemas.openxmlformats.org/officeDocument/2006/relationships/hyperlink" Target="https://login.consultant.ru/link/?req=doc&amp;base=RLAW240&amp;n=210261&amp;dst=100129" TargetMode = "External"/>
	<Relationship Id="rId54" Type="http://schemas.openxmlformats.org/officeDocument/2006/relationships/hyperlink" Target="https://login.consultant.ru/link/?req=doc&amp;base=RLAW240&amp;n=210261&amp;dst=100131" TargetMode = "External"/>
	<Relationship Id="rId55" Type="http://schemas.openxmlformats.org/officeDocument/2006/relationships/hyperlink" Target="https://login.consultant.ru/link/?req=doc&amp;base=RLAW240&amp;n=210261&amp;dst=100132" TargetMode = "External"/>
	<Relationship Id="rId56" Type="http://schemas.openxmlformats.org/officeDocument/2006/relationships/hyperlink" Target="https://login.consultant.ru/link/?req=doc&amp;base=RLAW240&amp;n=140481&amp;dst=100024" TargetMode = "External"/>
	<Relationship Id="rId57" Type="http://schemas.openxmlformats.org/officeDocument/2006/relationships/hyperlink" Target="https://login.consultant.ru/link/?req=doc&amp;base=RLAW240&amp;n=210261&amp;dst=100133" TargetMode = "External"/>
	<Relationship Id="rId58" Type="http://schemas.openxmlformats.org/officeDocument/2006/relationships/hyperlink" Target="https://login.consultant.ru/link/?req=doc&amp;base=LAW&amp;n=161450" TargetMode = "External"/>
	<Relationship Id="rId59" Type="http://schemas.openxmlformats.org/officeDocument/2006/relationships/hyperlink" Target="https://login.consultant.ru/link/?req=doc&amp;base=RLAW240&amp;n=210261&amp;dst=100135" TargetMode = "External"/>
	<Relationship Id="rId60" Type="http://schemas.openxmlformats.org/officeDocument/2006/relationships/hyperlink" Target="https://login.consultant.ru/link/?req=doc&amp;base=RLAW240&amp;n=210261&amp;dst=100137" TargetMode = "External"/>
	<Relationship Id="rId61" Type="http://schemas.openxmlformats.org/officeDocument/2006/relationships/hyperlink" Target="https://login.consultant.ru/link/?req=doc&amp;base=RLAW240&amp;n=210261&amp;dst=100139" TargetMode = "External"/>
	<Relationship Id="rId62" Type="http://schemas.openxmlformats.org/officeDocument/2006/relationships/hyperlink" Target="https://login.consultant.ru/link/?req=doc&amp;base=RLAW240&amp;n=210261&amp;dst=100141" TargetMode = "External"/>
	<Relationship Id="rId63" Type="http://schemas.openxmlformats.org/officeDocument/2006/relationships/hyperlink" Target="https://login.consultant.ru/link/?req=doc&amp;base=RLAW240&amp;n=210261&amp;dst=100142" TargetMode = "External"/>
	<Relationship Id="rId64" Type="http://schemas.openxmlformats.org/officeDocument/2006/relationships/hyperlink" Target="https://login.consultant.ru/link/?req=doc&amp;base=RLAW240&amp;n=140481&amp;dst=100025" TargetMode = "External"/>
	<Relationship Id="rId65" Type="http://schemas.openxmlformats.org/officeDocument/2006/relationships/hyperlink" Target="https://login.consultant.ru/link/?req=doc&amp;base=RLAW240&amp;n=210261&amp;dst=100143" TargetMode = "External"/>
	<Relationship Id="rId66" Type="http://schemas.openxmlformats.org/officeDocument/2006/relationships/hyperlink" Target="https://login.consultant.ru/link/?req=doc&amp;base=RLAW240&amp;n=193971&amp;dst=100054" TargetMode = "External"/>
	<Relationship Id="rId67" Type="http://schemas.openxmlformats.org/officeDocument/2006/relationships/hyperlink" Target="https://login.consultant.ru/link/?req=doc&amp;base=RLAW240&amp;n=210261&amp;dst=100145" TargetMode = "External"/>
	<Relationship Id="rId68" Type="http://schemas.openxmlformats.org/officeDocument/2006/relationships/hyperlink" Target="https://login.consultant.ru/link/?req=doc&amp;base=RLAW240&amp;n=169950&amp;dst=100106" TargetMode = "External"/>
	<Relationship Id="rId69" Type="http://schemas.openxmlformats.org/officeDocument/2006/relationships/hyperlink" Target="https://login.consultant.ru/link/?req=doc&amp;base=RLAW240&amp;n=210261&amp;dst=100149" TargetMode = "External"/>
	<Relationship Id="rId70" Type="http://schemas.openxmlformats.org/officeDocument/2006/relationships/hyperlink" Target="https://login.consultant.ru/link/?req=doc&amp;base=RLAW240&amp;n=210261&amp;dst=100151" TargetMode = "External"/>
	<Relationship Id="rId71" Type="http://schemas.openxmlformats.org/officeDocument/2006/relationships/hyperlink" Target="https://login.consultant.ru/link/?req=doc&amp;base=RLAW240&amp;n=210261&amp;dst=100152" TargetMode = "External"/>
	<Relationship Id="rId72" Type="http://schemas.openxmlformats.org/officeDocument/2006/relationships/hyperlink" Target="https://login.consultant.ru/link/?req=doc&amp;base=RLAW240&amp;n=140481&amp;dst=100027" TargetMode = "External"/>
	<Relationship Id="rId73" Type="http://schemas.openxmlformats.org/officeDocument/2006/relationships/hyperlink" Target="https://login.consultant.ru/link/?req=doc&amp;base=RLAW240&amp;n=210261&amp;dst=100153" TargetMode = "External"/>
	<Relationship Id="rId74" Type="http://schemas.openxmlformats.org/officeDocument/2006/relationships/image" Target="media/image2.wmf"/>
	<Relationship Id="rId75" Type="http://schemas.openxmlformats.org/officeDocument/2006/relationships/hyperlink" Target="https://login.consultant.ru/link/?req=doc&amp;base=LAW&amp;n=462957" TargetMode = "External"/>
	<Relationship Id="rId76" Type="http://schemas.openxmlformats.org/officeDocument/2006/relationships/hyperlink" Target="https://login.consultant.ru/link/?req=doc&amp;base=RLAW240&amp;n=169950&amp;dst=100108" TargetMode = "External"/>
	<Relationship Id="rId77" Type="http://schemas.openxmlformats.org/officeDocument/2006/relationships/hyperlink" Target="https://login.consultant.ru/link/?req=doc&amp;base=RLAW240&amp;n=210261&amp;dst=100155" TargetMode = "External"/>
	<Relationship Id="rId78" Type="http://schemas.openxmlformats.org/officeDocument/2006/relationships/hyperlink" Target="https://login.consultant.ru/link/?req=doc&amp;base=RLAW240&amp;n=125795&amp;dst=100011" TargetMode = "External"/>
	<Relationship Id="rId79" Type="http://schemas.openxmlformats.org/officeDocument/2006/relationships/hyperlink" Target="https://login.consultant.ru/link/?req=doc&amp;base=RLAW240&amp;n=210261&amp;dst=100157" TargetMode = "External"/>
	<Relationship Id="rId80" Type="http://schemas.openxmlformats.org/officeDocument/2006/relationships/hyperlink" Target="https://login.consultant.ru/link/?req=doc&amp;base=RLAW240&amp;n=210261&amp;dst=100159" TargetMode = "External"/>
	<Relationship Id="rId81" Type="http://schemas.openxmlformats.org/officeDocument/2006/relationships/hyperlink" Target="https://login.consultant.ru/link/?req=doc&amp;base=RLAW240&amp;n=210261&amp;dst=100160" TargetMode = "External"/>
	<Relationship Id="rId82" Type="http://schemas.openxmlformats.org/officeDocument/2006/relationships/hyperlink" Target="https://login.consultant.ru/link/?req=doc&amp;base=RLAW240&amp;n=140481&amp;dst=100029" TargetMode = "External"/>
	<Relationship Id="rId83" Type="http://schemas.openxmlformats.org/officeDocument/2006/relationships/hyperlink" Target="https://login.consultant.ru/link/?req=doc&amp;base=RLAW240&amp;n=210261&amp;dst=100161" TargetMode = "External"/>
	<Relationship Id="rId84" Type="http://schemas.openxmlformats.org/officeDocument/2006/relationships/hyperlink" Target="https://login.consultant.ru/link/?req=doc&amp;base=RLAW240&amp;n=125795&amp;dst=100013" TargetMode = "External"/>
	<Relationship Id="rId85" Type="http://schemas.openxmlformats.org/officeDocument/2006/relationships/hyperlink" Target="https://login.consultant.ru/link/?req=doc&amp;base=RLAW240&amp;n=193971&amp;dst=100056" TargetMode = "External"/>
	<Relationship Id="rId86" Type="http://schemas.openxmlformats.org/officeDocument/2006/relationships/hyperlink" Target="https://login.consultant.ru/link/?req=doc&amp;base=RLAW240&amp;n=210261&amp;dst=100163" TargetMode = "External"/>
	<Relationship Id="rId87" Type="http://schemas.openxmlformats.org/officeDocument/2006/relationships/hyperlink" Target="https://login.consultant.ru/link/?req=doc&amp;base=RLAW240&amp;n=169950&amp;dst=100118" TargetMode = "External"/>
	<Relationship Id="rId88" Type="http://schemas.openxmlformats.org/officeDocument/2006/relationships/hyperlink" Target="https://login.consultant.ru/link/?req=doc&amp;base=RLAW240&amp;n=210261&amp;dst=100166" TargetMode = "External"/>
	<Relationship Id="rId89" Type="http://schemas.openxmlformats.org/officeDocument/2006/relationships/hyperlink" Target="https://login.consultant.ru/link/?req=doc&amp;base=LAW&amp;n=470713&amp;dst=3704" TargetMode = "External"/>
	<Relationship Id="rId90" Type="http://schemas.openxmlformats.org/officeDocument/2006/relationships/hyperlink" Target="https://login.consultant.ru/link/?req=doc&amp;base=LAW&amp;n=470713&amp;dst=3722" TargetMode = "External"/>
	<Relationship Id="rId91" Type="http://schemas.openxmlformats.org/officeDocument/2006/relationships/hyperlink" Target="https://login.consultant.ru/link/?req=doc&amp;base=RLAW240&amp;n=210261&amp;dst=100168" TargetMode = "External"/>
	<Relationship Id="rId92" Type="http://schemas.openxmlformats.org/officeDocument/2006/relationships/hyperlink" Target="https://login.consultant.ru/link/?req=doc&amp;base=RLAW240&amp;n=210261&amp;dst=100170" TargetMode = "External"/>
	<Relationship Id="rId93" Type="http://schemas.openxmlformats.org/officeDocument/2006/relationships/header" Target="header2.xml"/>
	<Relationship Id="rId94" Type="http://schemas.openxmlformats.org/officeDocument/2006/relationships/footer" Target="footer2.xml"/>
	<Relationship Id="rId95" Type="http://schemas.openxmlformats.org/officeDocument/2006/relationships/hyperlink" Target="https://login.consultant.ru/link/?req=doc&amp;base=RLAW240&amp;n=210261&amp;dst=10017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18.07.2017 N 381-П
(ред. от 30.06.2023)
"Об утверждении Порядка предоставления субсидий на возмещение затрат на создание дополнительных рабочих мест (в том числе специальных) для трудоустройства инвалидов"</dc:title>
  <dcterms:created xsi:type="dcterms:W3CDTF">2024-03-04T11:58:29Z</dcterms:created>
</cp:coreProperties>
</file>