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A53" w:rsidRDefault="00FF2A53">
      <w:pPr>
        <w:pStyle w:val="ConsPlusTitlePage"/>
      </w:pPr>
      <w:r>
        <w:t xml:space="preserve">Документ предоставлен </w:t>
      </w:r>
      <w:hyperlink r:id="rId4">
        <w:r>
          <w:rPr>
            <w:color w:val="0000FF"/>
          </w:rPr>
          <w:t>КонсультантПлюс</w:t>
        </w:r>
      </w:hyperlink>
      <w:r>
        <w:br/>
      </w:r>
    </w:p>
    <w:p w:rsidR="00FF2A53" w:rsidRDefault="00FF2A53">
      <w:pPr>
        <w:pStyle w:val="ConsPlusNormal"/>
        <w:jc w:val="both"/>
        <w:outlineLvl w:val="0"/>
      </w:pPr>
    </w:p>
    <w:p w:rsidR="00FF2A53" w:rsidRDefault="00FF2A53">
      <w:pPr>
        <w:pStyle w:val="ConsPlusTitle"/>
        <w:jc w:val="center"/>
        <w:outlineLvl w:val="0"/>
      </w:pPr>
      <w:r>
        <w:t>ПРАВИТЕЛЬСТВО КИРОВСКОЙ ОБЛАСТИ</w:t>
      </w:r>
    </w:p>
    <w:p w:rsidR="00FF2A53" w:rsidRDefault="00FF2A53">
      <w:pPr>
        <w:pStyle w:val="ConsPlusTitle"/>
        <w:jc w:val="both"/>
      </w:pPr>
    </w:p>
    <w:p w:rsidR="00FF2A53" w:rsidRDefault="00FF2A53">
      <w:pPr>
        <w:pStyle w:val="ConsPlusTitle"/>
        <w:jc w:val="center"/>
      </w:pPr>
      <w:r>
        <w:t>ПОСТАНОВЛЕНИЕ</w:t>
      </w:r>
    </w:p>
    <w:p w:rsidR="00FF2A53" w:rsidRDefault="00FF2A53">
      <w:pPr>
        <w:pStyle w:val="ConsPlusTitle"/>
        <w:jc w:val="center"/>
      </w:pPr>
      <w:r>
        <w:t>от 22 сентября 2022 г. N 533-П</w:t>
      </w:r>
    </w:p>
    <w:p w:rsidR="00FF2A53" w:rsidRDefault="00FF2A53">
      <w:pPr>
        <w:pStyle w:val="ConsPlusTitle"/>
        <w:jc w:val="both"/>
      </w:pPr>
    </w:p>
    <w:p w:rsidR="00FF2A53" w:rsidRDefault="00FF2A53">
      <w:pPr>
        <w:pStyle w:val="ConsPlusTitle"/>
        <w:jc w:val="center"/>
      </w:pPr>
      <w:r>
        <w:t>О РЕАЛИЗАЦИИ ОТДЕЛЬНЫХ ПОЛОЖЕНИЙ ПОСТАНОВЛЕНИЯ ПРАВИТЕЛЬСТВА</w:t>
      </w:r>
    </w:p>
    <w:p w:rsidR="00FF2A53" w:rsidRDefault="00FF2A53">
      <w:pPr>
        <w:pStyle w:val="ConsPlusTitle"/>
        <w:jc w:val="center"/>
      </w:pPr>
      <w:r>
        <w:t>РОССИЙСКОЙ ФЕДЕРАЦИИ ОТ 12.03.2022 N 353 "ОБ ОСОБЕННОСТЯХ</w:t>
      </w:r>
    </w:p>
    <w:p w:rsidR="00FF2A53" w:rsidRDefault="00FF2A53">
      <w:pPr>
        <w:pStyle w:val="ConsPlusTitle"/>
        <w:jc w:val="center"/>
      </w:pPr>
      <w:r>
        <w:t>РАЗРЕШИТЕЛЬНОЙ ДЕЯТЕЛЬНОСТИ В РОССИЙСКОЙ ФЕДЕРАЦИИ"</w:t>
      </w:r>
    </w:p>
    <w:p w:rsidR="00FF2A53" w:rsidRDefault="00FF2A53">
      <w:pPr>
        <w:pStyle w:val="ConsPlusTitle"/>
        <w:jc w:val="center"/>
      </w:pPr>
      <w:r>
        <w:t>В СФЕРЕ ТОРГОВЛИ</w:t>
      </w:r>
    </w:p>
    <w:p w:rsidR="00FF2A53" w:rsidRDefault="00FF2A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2A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2A53" w:rsidRDefault="00FF2A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2A53" w:rsidRDefault="00FF2A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2A53" w:rsidRDefault="00FF2A53">
            <w:pPr>
              <w:pStyle w:val="ConsPlusNormal"/>
              <w:jc w:val="center"/>
            </w:pPr>
            <w:r>
              <w:rPr>
                <w:color w:val="392C69"/>
              </w:rPr>
              <w:t>Список изменяющих документов</w:t>
            </w:r>
          </w:p>
          <w:p w:rsidR="00FF2A53" w:rsidRDefault="00FF2A53">
            <w:pPr>
              <w:pStyle w:val="ConsPlusNormal"/>
              <w:jc w:val="center"/>
            </w:pPr>
            <w:proofErr w:type="gramStart"/>
            <w:r>
              <w:rPr>
                <w:color w:val="392C69"/>
              </w:rPr>
              <w:t>(в ред. постановлений Правительства Кировской области</w:t>
            </w:r>
            <w:proofErr w:type="gramEnd"/>
          </w:p>
          <w:p w:rsidR="00FF2A53" w:rsidRDefault="00FF2A53">
            <w:pPr>
              <w:pStyle w:val="ConsPlusNormal"/>
              <w:jc w:val="center"/>
            </w:pPr>
            <w:r>
              <w:rPr>
                <w:color w:val="392C69"/>
              </w:rPr>
              <w:t xml:space="preserve">от 25.03.2023 </w:t>
            </w:r>
            <w:hyperlink r:id="rId5">
              <w:r>
                <w:rPr>
                  <w:color w:val="0000FF"/>
                </w:rPr>
                <w:t>N 137-П</w:t>
              </w:r>
            </w:hyperlink>
            <w:r>
              <w:rPr>
                <w:color w:val="392C69"/>
              </w:rPr>
              <w:t xml:space="preserve">, от 14.03.2024 </w:t>
            </w:r>
            <w:hyperlink r:id="rId6">
              <w:r>
                <w:rPr>
                  <w:color w:val="0000FF"/>
                </w:rPr>
                <w:t>N 93-П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2A53" w:rsidRDefault="00FF2A53">
            <w:pPr>
              <w:pStyle w:val="ConsPlusNormal"/>
            </w:pPr>
          </w:p>
        </w:tc>
      </w:tr>
    </w:tbl>
    <w:p w:rsidR="00FF2A53" w:rsidRDefault="00FF2A53">
      <w:pPr>
        <w:pStyle w:val="ConsPlusNormal"/>
        <w:jc w:val="both"/>
      </w:pPr>
    </w:p>
    <w:p w:rsidR="00FF2A53" w:rsidRDefault="00FF2A53">
      <w:pPr>
        <w:pStyle w:val="ConsPlusNormal"/>
        <w:ind w:firstLine="540"/>
        <w:jc w:val="both"/>
      </w:pPr>
      <w:r>
        <w:t xml:space="preserve">В соответствии с </w:t>
      </w:r>
      <w:hyperlink r:id="rId7">
        <w:r>
          <w:rPr>
            <w:color w:val="0000FF"/>
          </w:rPr>
          <w:t>особенностями</w:t>
        </w:r>
      </w:hyperlink>
      <w:r>
        <w:t xml:space="preserve"> разрешительных режимов в сфере торговли, являющимися приложением N 15 к постановлению Правительства Российской Федерации от 12.03.2022 N 353 "Об особенностях разрешительной деятельности в Российской Федерации", Правительство Кировской области постановляет:</w:t>
      </w:r>
    </w:p>
    <w:p w:rsidR="00FF2A53" w:rsidRDefault="00FF2A53">
      <w:pPr>
        <w:pStyle w:val="ConsPlusNormal"/>
        <w:jc w:val="both"/>
      </w:pPr>
      <w:r>
        <w:t xml:space="preserve">(в ред. постановлений Правительства Кировской области от 25.03.2023 </w:t>
      </w:r>
      <w:hyperlink r:id="rId8">
        <w:r>
          <w:rPr>
            <w:color w:val="0000FF"/>
          </w:rPr>
          <w:t>N 137-П</w:t>
        </w:r>
      </w:hyperlink>
      <w:r>
        <w:t xml:space="preserve">, от 14.03.2024 </w:t>
      </w:r>
      <w:hyperlink r:id="rId9">
        <w:r>
          <w:rPr>
            <w:color w:val="0000FF"/>
          </w:rPr>
          <w:t>N 93-П</w:t>
        </w:r>
      </w:hyperlink>
      <w:r>
        <w:t>)</w:t>
      </w:r>
    </w:p>
    <w:p w:rsidR="00FF2A53" w:rsidRDefault="00FF2A53">
      <w:pPr>
        <w:pStyle w:val="ConsPlusNormal"/>
        <w:spacing w:before="220"/>
        <w:ind w:firstLine="540"/>
        <w:jc w:val="both"/>
      </w:pPr>
      <w:bookmarkStart w:id="0" w:name="P16"/>
      <w:bookmarkEnd w:id="0"/>
      <w:r>
        <w:t>1. Установить возможность продления на срок:</w:t>
      </w:r>
    </w:p>
    <w:p w:rsidR="00FF2A53" w:rsidRDefault="00FF2A53">
      <w:pPr>
        <w:pStyle w:val="ConsPlusNormal"/>
        <w:spacing w:before="220"/>
        <w:ind w:firstLine="540"/>
        <w:jc w:val="both"/>
      </w:pPr>
      <w:bookmarkStart w:id="1" w:name="P17"/>
      <w:bookmarkEnd w:id="1"/>
      <w:r>
        <w:t xml:space="preserve">1.1. </w:t>
      </w:r>
      <w:proofErr w:type="gramStart"/>
      <w:r>
        <w:t>До 7 лет (если более длительные сроки продления не предусмотрены договором, актом Кировской области, актом органа местного самоуправления муниципального образования Кировской области) без проведения торгов срока действия договоров на размещение нестационарных торговых объектов и объектов для осуществления развозной торговли, включая договоры аренды для размещения указанных объектов на земельных участках, в зданиях, строениях, сооружениях, находящихся в государственной собственности или муниципальной собственности</w:t>
      </w:r>
      <w:proofErr w:type="gramEnd"/>
      <w:r>
        <w:t xml:space="preserve">, сроки </w:t>
      </w:r>
      <w:proofErr w:type="gramStart"/>
      <w:r>
        <w:t>действия</w:t>
      </w:r>
      <w:proofErr w:type="gramEnd"/>
      <w:r>
        <w:t xml:space="preserve"> которых истекают со дня вступления в силу </w:t>
      </w:r>
      <w:hyperlink r:id="rId10">
        <w:r>
          <w:rPr>
            <w:color w:val="0000FF"/>
          </w:rPr>
          <w:t>постановления</w:t>
        </w:r>
      </w:hyperlink>
      <w:r>
        <w:t xml:space="preserve"> Правительства Российской Федерации от 12.03.2022 N 353 "Об особенностях разрешительной деятельности в Российской Федерации" по 31.12.2026.</w:t>
      </w:r>
    </w:p>
    <w:p w:rsidR="00FF2A53" w:rsidRDefault="00FF2A53">
      <w:pPr>
        <w:pStyle w:val="ConsPlusNormal"/>
        <w:jc w:val="both"/>
      </w:pPr>
      <w:r>
        <w:t xml:space="preserve">(в ред. </w:t>
      </w:r>
      <w:hyperlink r:id="rId11">
        <w:r>
          <w:rPr>
            <w:color w:val="0000FF"/>
          </w:rPr>
          <w:t>постановления</w:t>
        </w:r>
      </w:hyperlink>
      <w:r>
        <w:t xml:space="preserve"> Правительства Кировской области от 14.03.2024 N 93-П)</w:t>
      </w:r>
    </w:p>
    <w:p w:rsidR="00FF2A53" w:rsidRDefault="00FF2A53">
      <w:pPr>
        <w:pStyle w:val="ConsPlusNormal"/>
        <w:spacing w:before="220"/>
        <w:ind w:firstLine="540"/>
        <w:jc w:val="both"/>
      </w:pPr>
      <w:bookmarkStart w:id="2" w:name="P19"/>
      <w:bookmarkEnd w:id="2"/>
      <w:r>
        <w:t xml:space="preserve">1.2. До 5 лет разрешений на право организации рынка, </w:t>
      </w:r>
      <w:proofErr w:type="gramStart"/>
      <w:r>
        <w:t>сроки</w:t>
      </w:r>
      <w:proofErr w:type="gramEnd"/>
      <w:r>
        <w:t xml:space="preserve"> действия которых истекают со дня вступления в силу </w:t>
      </w:r>
      <w:hyperlink r:id="rId12">
        <w:r>
          <w:rPr>
            <w:color w:val="0000FF"/>
          </w:rPr>
          <w:t>постановления</w:t>
        </w:r>
      </w:hyperlink>
      <w:r>
        <w:t xml:space="preserve"> Правительства Российской Федерации от 12.03.2022 N 353 "Об особенностях разрешительной деятельности в Российской Федерации" по 31.12.2026.</w:t>
      </w:r>
    </w:p>
    <w:p w:rsidR="00FF2A53" w:rsidRDefault="00FF2A53">
      <w:pPr>
        <w:pStyle w:val="ConsPlusNormal"/>
        <w:jc w:val="both"/>
      </w:pPr>
      <w:r>
        <w:t xml:space="preserve">(в ред. </w:t>
      </w:r>
      <w:hyperlink r:id="rId13">
        <w:r>
          <w:rPr>
            <w:color w:val="0000FF"/>
          </w:rPr>
          <w:t>постановления</w:t>
        </w:r>
      </w:hyperlink>
      <w:r>
        <w:t xml:space="preserve"> Правительства Кировской области от 14.03.2024 N 93-П)</w:t>
      </w:r>
    </w:p>
    <w:p w:rsidR="00FF2A53" w:rsidRDefault="00FF2A53">
      <w:pPr>
        <w:pStyle w:val="ConsPlusNormal"/>
        <w:spacing w:before="220"/>
        <w:ind w:firstLine="540"/>
        <w:jc w:val="both"/>
      </w:pPr>
      <w:bookmarkStart w:id="3" w:name="P21"/>
      <w:bookmarkEnd w:id="3"/>
      <w:r>
        <w:t xml:space="preserve">1.3. До 5 лет (если более длительные сроки не предусмотрены договором, актом Кировской области, актом органа местного самоуправления муниципального образования Кировской области) договоров и иных разрешительных документов на право организации и проведения ярмарок, </w:t>
      </w:r>
      <w:proofErr w:type="gramStart"/>
      <w:r>
        <w:t>сроки</w:t>
      </w:r>
      <w:proofErr w:type="gramEnd"/>
      <w:r>
        <w:t xml:space="preserve"> действия которых истекают со дня вступления в силу </w:t>
      </w:r>
      <w:hyperlink r:id="rId14">
        <w:r>
          <w:rPr>
            <w:color w:val="0000FF"/>
          </w:rPr>
          <w:t>постановления</w:t>
        </w:r>
      </w:hyperlink>
      <w:r>
        <w:t xml:space="preserve"> Правительства Российской Федерации от 12.03.2022 N 353 "Об особенностях разрешительной деятельности в Российской Федерации" по 31.12.2024.</w:t>
      </w:r>
    </w:p>
    <w:p w:rsidR="00FF2A53" w:rsidRDefault="00FF2A53">
      <w:pPr>
        <w:pStyle w:val="ConsPlusNormal"/>
        <w:jc w:val="both"/>
      </w:pPr>
      <w:r>
        <w:t xml:space="preserve">(в ред. </w:t>
      </w:r>
      <w:hyperlink r:id="rId15">
        <w:r>
          <w:rPr>
            <w:color w:val="0000FF"/>
          </w:rPr>
          <w:t>постановления</w:t>
        </w:r>
      </w:hyperlink>
      <w:r>
        <w:t xml:space="preserve"> Правительства Кировской области от 14.03.2024 N 93-П)</w:t>
      </w:r>
    </w:p>
    <w:p w:rsidR="00FF2A53" w:rsidRDefault="00FF2A53">
      <w:pPr>
        <w:pStyle w:val="ConsPlusNormal"/>
        <w:spacing w:before="220"/>
        <w:ind w:firstLine="540"/>
        <w:jc w:val="both"/>
      </w:pPr>
      <w:r>
        <w:t xml:space="preserve">2. </w:t>
      </w:r>
      <w:proofErr w:type="gramStart"/>
      <w:r>
        <w:t xml:space="preserve">Установить, что продление сроков действия договоров и разрешительных документов, указанных в </w:t>
      </w:r>
      <w:hyperlink w:anchor="P16">
        <w:r>
          <w:rPr>
            <w:color w:val="0000FF"/>
          </w:rPr>
          <w:t>пункте 1</w:t>
        </w:r>
      </w:hyperlink>
      <w:r>
        <w:t xml:space="preserve"> настоящего постановления, осуществляется в соответствии с </w:t>
      </w:r>
      <w:hyperlink w:anchor="P41">
        <w:r>
          <w:rPr>
            <w:color w:val="0000FF"/>
          </w:rPr>
          <w:t>Порядком</w:t>
        </w:r>
      </w:hyperlink>
      <w:r>
        <w:t xml:space="preserve"> продления договоров на размещение нестационарных торговых объектов, разрешений на право организации рынка, а также договоров и иных разрешительных документов на право организации </w:t>
      </w:r>
      <w:r>
        <w:lastRenderedPageBreak/>
        <w:t>и проведения ярмарок на территории Кировской области согласно приложению.</w:t>
      </w:r>
      <w:proofErr w:type="gramEnd"/>
    </w:p>
    <w:p w:rsidR="00FF2A53" w:rsidRDefault="00FF2A53">
      <w:pPr>
        <w:pStyle w:val="ConsPlusNormal"/>
        <w:spacing w:before="220"/>
        <w:ind w:firstLine="540"/>
        <w:jc w:val="both"/>
      </w:pPr>
      <w:r>
        <w:t xml:space="preserve">3. Рекомендовать органам исполнительной власти Кировской области, органам местного самоуправления муниципальных образований Кировской области при установлении сроков продления договоров и разрешительных документов, указанных в </w:t>
      </w:r>
      <w:hyperlink w:anchor="P16">
        <w:r>
          <w:rPr>
            <w:color w:val="0000FF"/>
          </w:rPr>
          <w:t>пункте 1</w:t>
        </w:r>
      </w:hyperlink>
      <w:r>
        <w:t xml:space="preserve"> настоящего постановления, руководствоваться настоящим постановлением.</w:t>
      </w:r>
    </w:p>
    <w:p w:rsidR="00FF2A53" w:rsidRDefault="00FF2A53">
      <w:pPr>
        <w:pStyle w:val="ConsPlusNormal"/>
        <w:spacing w:before="220"/>
        <w:ind w:firstLine="540"/>
        <w:jc w:val="both"/>
      </w:pPr>
      <w:r>
        <w:t xml:space="preserve">4. </w:t>
      </w:r>
      <w:proofErr w:type="gramStart"/>
      <w:r>
        <w:t>Контроль за</w:t>
      </w:r>
      <w:proofErr w:type="gramEnd"/>
      <w:r>
        <w:t xml:space="preserve"> выполнением постановления возложить на министерство промышленности, предпринимательства и торговли Кировской области.</w:t>
      </w:r>
    </w:p>
    <w:p w:rsidR="00FF2A53" w:rsidRDefault="00FF2A53">
      <w:pPr>
        <w:pStyle w:val="ConsPlusNormal"/>
        <w:spacing w:before="220"/>
        <w:ind w:firstLine="540"/>
        <w:jc w:val="both"/>
      </w:pPr>
      <w:r>
        <w:t>5. Настоящее постановление вступает в силу после его официального опубликования.</w:t>
      </w:r>
    </w:p>
    <w:p w:rsidR="00FF2A53" w:rsidRDefault="00FF2A53">
      <w:pPr>
        <w:pStyle w:val="ConsPlusNormal"/>
        <w:jc w:val="both"/>
      </w:pPr>
    </w:p>
    <w:p w:rsidR="00FF2A53" w:rsidRDefault="00FF2A53">
      <w:pPr>
        <w:pStyle w:val="ConsPlusNormal"/>
        <w:jc w:val="right"/>
      </w:pPr>
      <w:r>
        <w:t>Председатель Правительства</w:t>
      </w:r>
    </w:p>
    <w:p w:rsidR="00FF2A53" w:rsidRDefault="00FF2A53">
      <w:pPr>
        <w:pStyle w:val="ConsPlusNormal"/>
        <w:jc w:val="right"/>
      </w:pPr>
      <w:r>
        <w:t>Кировской области</w:t>
      </w:r>
    </w:p>
    <w:p w:rsidR="00FF2A53" w:rsidRDefault="00FF2A53">
      <w:pPr>
        <w:pStyle w:val="ConsPlusNormal"/>
        <w:jc w:val="right"/>
      </w:pPr>
      <w:r>
        <w:t>А.А.ЧУРИН</w:t>
      </w:r>
    </w:p>
    <w:p w:rsidR="00FF2A53" w:rsidRDefault="00FF2A53">
      <w:pPr>
        <w:pStyle w:val="ConsPlusNormal"/>
        <w:jc w:val="both"/>
      </w:pPr>
    </w:p>
    <w:p w:rsidR="00FF2A53" w:rsidRDefault="00FF2A53">
      <w:pPr>
        <w:pStyle w:val="ConsPlusNormal"/>
        <w:jc w:val="both"/>
      </w:pPr>
    </w:p>
    <w:p w:rsidR="00FF2A53" w:rsidRDefault="00FF2A53">
      <w:pPr>
        <w:pStyle w:val="ConsPlusNormal"/>
        <w:jc w:val="both"/>
      </w:pPr>
    </w:p>
    <w:p w:rsidR="00FF2A53" w:rsidRDefault="00FF2A53">
      <w:pPr>
        <w:pStyle w:val="ConsPlusNormal"/>
        <w:jc w:val="both"/>
      </w:pPr>
    </w:p>
    <w:p w:rsidR="00FF2A53" w:rsidRDefault="00FF2A53">
      <w:pPr>
        <w:pStyle w:val="ConsPlusNormal"/>
        <w:jc w:val="both"/>
      </w:pPr>
    </w:p>
    <w:p w:rsidR="00FF2A53" w:rsidRDefault="00FF2A53">
      <w:pPr>
        <w:pStyle w:val="ConsPlusNormal"/>
        <w:jc w:val="right"/>
        <w:outlineLvl w:val="0"/>
      </w:pPr>
      <w:r>
        <w:t>Приложение</w:t>
      </w:r>
    </w:p>
    <w:p w:rsidR="00FF2A53" w:rsidRDefault="00FF2A53">
      <w:pPr>
        <w:pStyle w:val="ConsPlusNormal"/>
        <w:jc w:val="right"/>
      </w:pPr>
      <w:r>
        <w:t>к постановлению</w:t>
      </w:r>
    </w:p>
    <w:p w:rsidR="00FF2A53" w:rsidRDefault="00FF2A53">
      <w:pPr>
        <w:pStyle w:val="ConsPlusNormal"/>
        <w:jc w:val="right"/>
      </w:pPr>
      <w:r>
        <w:t>Правительства Кировской области</w:t>
      </w:r>
    </w:p>
    <w:p w:rsidR="00FF2A53" w:rsidRDefault="00FF2A53">
      <w:pPr>
        <w:pStyle w:val="ConsPlusNormal"/>
        <w:jc w:val="right"/>
      </w:pPr>
      <w:r>
        <w:t>от 22 сентября 2022 г. N 533-П</w:t>
      </w:r>
    </w:p>
    <w:p w:rsidR="00FF2A53" w:rsidRDefault="00FF2A53">
      <w:pPr>
        <w:pStyle w:val="ConsPlusNormal"/>
        <w:jc w:val="both"/>
      </w:pPr>
    </w:p>
    <w:p w:rsidR="00FF2A53" w:rsidRDefault="00FF2A53">
      <w:pPr>
        <w:pStyle w:val="ConsPlusTitle"/>
        <w:jc w:val="center"/>
      </w:pPr>
      <w:bookmarkStart w:id="4" w:name="P41"/>
      <w:bookmarkEnd w:id="4"/>
      <w:r>
        <w:t>ПОРЯДОК</w:t>
      </w:r>
    </w:p>
    <w:p w:rsidR="00FF2A53" w:rsidRDefault="00FF2A53">
      <w:pPr>
        <w:pStyle w:val="ConsPlusTitle"/>
        <w:jc w:val="center"/>
      </w:pPr>
      <w:r>
        <w:t>ПРОДЛЕНИЯ ДОГОВОРОВ НА РАЗМЕЩЕНИЕ НЕСТАЦИОНАРНЫХ ТОРГОВЫХ</w:t>
      </w:r>
    </w:p>
    <w:p w:rsidR="00FF2A53" w:rsidRDefault="00FF2A53">
      <w:pPr>
        <w:pStyle w:val="ConsPlusTitle"/>
        <w:jc w:val="center"/>
      </w:pPr>
      <w:r>
        <w:t>ОБЪЕКТОВ, РАЗРЕШЕНИЙ НА ПРАВО ОРГАНИЗАЦИИ РЫНКА, А ТАКЖЕ</w:t>
      </w:r>
    </w:p>
    <w:p w:rsidR="00FF2A53" w:rsidRDefault="00FF2A53">
      <w:pPr>
        <w:pStyle w:val="ConsPlusTitle"/>
        <w:jc w:val="center"/>
      </w:pPr>
      <w:r>
        <w:t>ДОГОВОРОВ И ИНЫХ РАЗРЕШИТЕЛЬНЫХ ДОКУМЕНТОВ НА ПРАВО</w:t>
      </w:r>
    </w:p>
    <w:p w:rsidR="00FF2A53" w:rsidRDefault="00FF2A53">
      <w:pPr>
        <w:pStyle w:val="ConsPlusTitle"/>
        <w:jc w:val="center"/>
      </w:pPr>
      <w:r>
        <w:t>ОРГАНИЗАЦИИ И ПРОВЕДЕНИЯ ЯРМАРОК НА ТЕРРИТОРИИ</w:t>
      </w:r>
    </w:p>
    <w:p w:rsidR="00FF2A53" w:rsidRDefault="00FF2A53">
      <w:pPr>
        <w:pStyle w:val="ConsPlusTitle"/>
        <w:jc w:val="center"/>
      </w:pPr>
      <w:r>
        <w:t>КИРОВСКОЙ ОБЛАСТИ</w:t>
      </w:r>
    </w:p>
    <w:p w:rsidR="00FF2A53" w:rsidRDefault="00FF2A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2A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2A53" w:rsidRDefault="00FF2A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2A53" w:rsidRDefault="00FF2A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2A53" w:rsidRDefault="00FF2A53">
            <w:pPr>
              <w:pStyle w:val="ConsPlusNormal"/>
              <w:jc w:val="center"/>
            </w:pPr>
            <w:r>
              <w:rPr>
                <w:color w:val="392C69"/>
              </w:rPr>
              <w:t>Список изменяющих документов</w:t>
            </w:r>
          </w:p>
          <w:p w:rsidR="00FF2A53" w:rsidRDefault="00FF2A53">
            <w:pPr>
              <w:pStyle w:val="ConsPlusNormal"/>
              <w:jc w:val="center"/>
            </w:pPr>
            <w:r>
              <w:rPr>
                <w:color w:val="392C69"/>
              </w:rPr>
              <w:t xml:space="preserve">(в ред. </w:t>
            </w:r>
            <w:hyperlink r:id="rId16">
              <w:r>
                <w:rPr>
                  <w:color w:val="0000FF"/>
                </w:rPr>
                <w:t>постановления</w:t>
              </w:r>
            </w:hyperlink>
            <w:r>
              <w:rPr>
                <w:color w:val="392C69"/>
              </w:rPr>
              <w:t xml:space="preserve"> Правительства Кировской области от 14.03.2024 N 93-П)</w:t>
            </w:r>
          </w:p>
        </w:tc>
        <w:tc>
          <w:tcPr>
            <w:tcW w:w="113" w:type="dxa"/>
            <w:tcBorders>
              <w:top w:val="nil"/>
              <w:left w:val="nil"/>
              <w:bottom w:val="nil"/>
              <w:right w:val="nil"/>
            </w:tcBorders>
            <w:shd w:val="clear" w:color="auto" w:fill="F4F3F8"/>
            <w:tcMar>
              <w:top w:w="0" w:type="dxa"/>
              <w:left w:w="0" w:type="dxa"/>
              <w:bottom w:w="0" w:type="dxa"/>
              <w:right w:w="0" w:type="dxa"/>
            </w:tcMar>
          </w:tcPr>
          <w:p w:rsidR="00FF2A53" w:rsidRDefault="00FF2A53">
            <w:pPr>
              <w:pStyle w:val="ConsPlusNormal"/>
            </w:pPr>
          </w:p>
        </w:tc>
      </w:tr>
    </w:tbl>
    <w:p w:rsidR="00FF2A53" w:rsidRDefault="00FF2A53">
      <w:pPr>
        <w:pStyle w:val="ConsPlusNormal"/>
        <w:jc w:val="both"/>
      </w:pPr>
    </w:p>
    <w:p w:rsidR="00FF2A53" w:rsidRDefault="00FF2A53">
      <w:pPr>
        <w:pStyle w:val="ConsPlusTitle"/>
        <w:ind w:firstLine="540"/>
        <w:jc w:val="both"/>
        <w:outlineLvl w:val="1"/>
      </w:pPr>
      <w:r>
        <w:t>1. Общие положения</w:t>
      </w:r>
    </w:p>
    <w:p w:rsidR="00FF2A53" w:rsidRDefault="00FF2A53">
      <w:pPr>
        <w:pStyle w:val="ConsPlusNormal"/>
        <w:jc w:val="both"/>
      </w:pPr>
    </w:p>
    <w:p w:rsidR="00FF2A53" w:rsidRDefault="00FF2A53">
      <w:pPr>
        <w:pStyle w:val="ConsPlusNormal"/>
        <w:ind w:firstLine="540"/>
        <w:jc w:val="both"/>
      </w:pPr>
      <w:proofErr w:type="gramStart"/>
      <w:r>
        <w:t>Настоящий Порядок продления договоров на размещение нестационарных торговых объектов, разрешений на право организации рынка, а также договоров и иных разрешительных документов на право организации и проведения ярмарок на территории Кировской области (далее - Порядок) предусматривает порядок возможного продления срока действия договоров на размещение нестационарных торговых объектов и объектов для осуществления развозной торговли, включая договоры аренды для размещения указанных объектов на земельных</w:t>
      </w:r>
      <w:proofErr w:type="gramEnd"/>
      <w:r>
        <w:t xml:space="preserve"> участках, в зданиях, строениях, сооружениях, находящихся в государственной собственности или муниципальной собственности (далее - договоры на размещение нестационарных торговых объектов), разрешений на право организации рынка, </w:t>
      </w:r>
      <w:proofErr w:type="gramStart"/>
      <w:r>
        <w:t>сроки</w:t>
      </w:r>
      <w:proofErr w:type="gramEnd"/>
      <w:r>
        <w:t xml:space="preserve"> действия которых истекают со дня вступления в силу </w:t>
      </w:r>
      <w:hyperlink r:id="rId17">
        <w:r>
          <w:rPr>
            <w:color w:val="0000FF"/>
          </w:rPr>
          <w:t>постановления</w:t>
        </w:r>
      </w:hyperlink>
      <w:r>
        <w:t xml:space="preserve"> Правительства Российской Федерации от 12.03.2022 N 353 "Об особенностях разрешительной деятельности в Российской Федерации" (далее - постановление Правительства Российской Федерации от 12.03.2022 N 353) по 31.12.2026, а также договоров и иных разрешительных документов на право организации и проведения ярмарок, </w:t>
      </w:r>
      <w:proofErr w:type="gramStart"/>
      <w:r>
        <w:t>сроки</w:t>
      </w:r>
      <w:proofErr w:type="gramEnd"/>
      <w:r>
        <w:t xml:space="preserve"> действия которых истекают со дня вступления в силу </w:t>
      </w:r>
      <w:hyperlink r:id="rId18">
        <w:r>
          <w:rPr>
            <w:color w:val="0000FF"/>
          </w:rPr>
          <w:t>постановления</w:t>
        </w:r>
      </w:hyperlink>
      <w:r>
        <w:t xml:space="preserve"> Правительства Российской Федерации от 12.03.2022 N 353 по 31.12.2024.</w:t>
      </w:r>
    </w:p>
    <w:p w:rsidR="00FF2A53" w:rsidRDefault="00FF2A53">
      <w:pPr>
        <w:pStyle w:val="ConsPlusNormal"/>
        <w:jc w:val="both"/>
      </w:pPr>
      <w:r>
        <w:t xml:space="preserve">(в ред. </w:t>
      </w:r>
      <w:hyperlink r:id="rId19">
        <w:r>
          <w:rPr>
            <w:color w:val="0000FF"/>
          </w:rPr>
          <w:t>постановления</w:t>
        </w:r>
      </w:hyperlink>
      <w:r>
        <w:t xml:space="preserve"> Правительства Кировской области от 14.03.2024 N 93-П)</w:t>
      </w:r>
    </w:p>
    <w:p w:rsidR="00FF2A53" w:rsidRDefault="00FF2A53">
      <w:pPr>
        <w:pStyle w:val="ConsPlusNormal"/>
        <w:jc w:val="both"/>
      </w:pPr>
    </w:p>
    <w:p w:rsidR="00FF2A53" w:rsidRDefault="00FF2A53">
      <w:pPr>
        <w:pStyle w:val="ConsPlusTitle"/>
        <w:ind w:firstLine="540"/>
        <w:jc w:val="both"/>
        <w:outlineLvl w:val="1"/>
      </w:pPr>
      <w:r>
        <w:t>2. Порядок продления срока действия договоров на размещение нестационарных торговых объектов</w:t>
      </w:r>
    </w:p>
    <w:p w:rsidR="00FF2A53" w:rsidRDefault="00FF2A53">
      <w:pPr>
        <w:pStyle w:val="ConsPlusNormal"/>
        <w:jc w:val="both"/>
      </w:pPr>
    </w:p>
    <w:p w:rsidR="00FF2A53" w:rsidRDefault="00FF2A53">
      <w:pPr>
        <w:pStyle w:val="ConsPlusNormal"/>
        <w:ind w:firstLine="540"/>
        <w:jc w:val="both"/>
      </w:pPr>
      <w:bookmarkStart w:id="5" w:name="P57"/>
      <w:bookmarkEnd w:id="5"/>
      <w:r>
        <w:t xml:space="preserve">2.1. </w:t>
      </w:r>
      <w:proofErr w:type="gramStart"/>
      <w:r>
        <w:t>Продление срока действия договоров на размещение нестационарных торговых объектов осуществляется на основании заявления, направленного правообладателем нестационарного торгового объекта в соответствующий уполномоченный орган исполнительной власти Кировской области, орган местного самоуправления муниципального образования Кировской области, с которым правообладателем нестационарного торгового объекта заключен договор на размещение нестационарного торгового объекта (далее - уполномоченный орган).</w:t>
      </w:r>
      <w:proofErr w:type="gramEnd"/>
    </w:p>
    <w:p w:rsidR="00FF2A53" w:rsidRDefault="00FF2A53">
      <w:pPr>
        <w:pStyle w:val="ConsPlusNormal"/>
        <w:spacing w:before="220"/>
        <w:ind w:firstLine="540"/>
        <w:jc w:val="both"/>
      </w:pPr>
      <w:r>
        <w:t xml:space="preserve">2.2. Заявление, указанное в </w:t>
      </w:r>
      <w:hyperlink w:anchor="P57">
        <w:r>
          <w:rPr>
            <w:color w:val="0000FF"/>
          </w:rPr>
          <w:t>пункте 2.1</w:t>
        </w:r>
      </w:hyperlink>
      <w:r>
        <w:t xml:space="preserve"> настоящего Порядка, направляется в уполномоченный орган не позднее даты окончания срока действия договора на размещение нестационарного торгового объекта с указанием срока продления в пределах срока, указанного в </w:t>
      </w:r>
      <w:hyperlink w:anchor="P17">
        <w:r>
          <w:rPr>
            <w:color w:val="0000FF"/>
          </w:rPr>
          <w:t>подпункте 1.1</w:t>
        </w:r>
      </w:hyperlink>
      <w:r>
        <w:t xml:space="preserve"> настоящего постановления.</w:t>
      </w:r>
    </w:p>
    <w:p w:rsidR="00FF2A53" w:rsidRDefault="00FF2A53">
      <w:pPr>
        <w:pStyle w:val="ConsPlusNormal"/>
        <w:spacing w:before="220"/>
        <w:ind w:firstLine="540"/>
        <w:jc w:val="both"/>
      </w:pPr>
      <w:bookmarkStart w:id="6" w:name="P59"/>
      <w:bookmarkEnd w:id="6"/>
      <w:proofErr w:type="gramStart"/>
      <w:r>
        <w:t xml:space="preserve">В случае если срок действия договора на размещение нестационарного торгового объекта истек в период со дня вступления в силу </w:t>
      </w:r>
      <w:hyperlink r:id="rId20">
        <w:r>
          <w:rPr>
            <w:color w:val="0000FF"/>
          </w:rPr>
          <w:t>постановления</w:t>
        </w:r>
      </w:hyperlink>
      <w:r>
        <w:t xml:space="preserve"> Правительства Российской Федерации от 12.03.2022 N 353 по день вступления в силу настоящего постановления, правообладатели нестационарных торговых объектов вправе не позднее 15 рабочих дней со дня вступления в силу настоящего постановления обратиться в уполномоченный орган с заявлением, указанным в </w:t>
      </w:r>
      <w:hyperlink w:anchor="P57">
        <w:r>
          <w:rPr>
            <w:color w:val="0000FF"/>
          </w:rPr>
          <w:t>пункте</w:t>
        </w:r>
        <w:proofErr w:type="gramEnd"/>
        <w:r>
          <w:rPr>
            <w:color w:val="0000FF"/>
          </w:rPr>
          <w:t xml:space="preserve"> 2.1</w:t>
        </w:r>
      </w:hyperlink>
      <w:r>
        <w:t xml:space="preserve"> настоящего Порядка.</w:t>
      </w:r>
    </w:p>
    <w:p w:rsidR="00FF2A53" w:rsidRDefault="00FF2A53">
      <w:pPr>
        <w:pStyle w:val="ConsPlusNormal"/>
        <w:spacing w:before="220"/>
        <w:ind w:firstLine="540"/>
        <w:jc w:val="both"/>
      </w:pPr>
      <w:r>
        <w:t xml:space="preserve">2.3. Уполномоченный орган в течение 30 календарных дней со дня регистрации заявления, указанного в </w:t>
      </w:r>
      <w:hyperlink w:anchor="P57">
        <w:r>
          <w:rPr>
            <w:color w:val="0000FF"/>
          </w:rPr>
          <w:t>пункте 2.1</w:t>
        </w:r>
      </w:hyperlink>
      <w:r>
        <w:t xml:space="preserve"> и </w:t>
      </w:r>
      <w:hyperlink w:anchor="P59">
        <w:r>
          <w:rPr>
            <w:color w:val="0000FF"/>
          </w:rPr>
          <w:t>абзаце втором пункта 2.2</w:t>
        </w:r>
      </w:hyperlink>
      <w:r>
        <w:t xml:space="preserve"> настоящего Порядка, заключает с хозяйствующим субъектом дополнительное соглашение к договору на размещение нестационарного торгового объекта, предусматривающее изменение срока его действия.</w:t>
      </w:r>
    </w:p>
    <w:p w:rsidR="00FF2A53" w:rsidRDefault="00FF2A53">
      <w:pPr>
        <w:pStyle w:val="ConsPlusNormal"/>
        <w:jc w:val="both"/>
      </w:pPr>
    </w:p>
    <w:p w:rsidR="00FF2A53" w:rsidRDefault="00FF2A53">
      <w:pPr>
        <w:pStyle w:val="ConsPlusTitle"/>
        <w:ind w:firstLine="540"/>
        <w:jc w:val="both"/>
        <w:outlineLvl w:val="1"/>
      </w:pPr>
      <w:r>
        <w:t>3. Порядок продления разрешений на право организации рынка</w:t>
      </w:r>
    </w:p>
    <w:p w:rsidR="00FF2A53" w:rsidRDefault="00FF2A53">
      <w:pPr>
        <w:pStyle w:val="ConsPlusNormal"/>
        <w:jc w:val="both"/>
      </w:pPr>
    </w:p>
    <w:p w:rsidR="00FF2A53" w:rsidRDefault="00FF2A53">
      <w:pPr>
        <w:pStyle w:val="ConsPlusNormal"/>
        <w:ind w:firstLine="540"/>
        <w:jc w:val="both"/>
      </w:pPr>
      <w:bookmarkStart w:id="7" w:name="P64"/>
      <w:bookmarkEnd w:id="7"/>
      <w:r>
        <w:t xml:space="preserve">3.1. </w:t>
      </w:r>
      <w:proofErr w:type="gramStart"/>
      <w:r>
        <w:t>Продление разрешений на право организации рынка (далее - разрешения) осуществляется органом местного самоуправления муниципального образования Кировской области, на территории которого организован рынок (далее - орган местного самоуправления), на основании заявления юридического лица, которому выдано разрешение, посредством внесения изменения в принятый муниципальный правовой акт о выдаче разрешения в части изменения срока действия такого разрешения.</w:t>
      </w:r>
      <w:proofErr w:type="gramEnd"/>
    </w:p>
    <w:p w:rsidR="00FF2A53" w:rsidRDefault="00FF2A53">
      <w:pPr>
        <w:pStyle w:val="ConsPlusNormal"/>
        <w:spacing w:before="220"/>
        <w:ind w:firstLine="540"/>
        <w:jc w:val="both"/>
      </w:pPr>
      <w:r>
        <w:t xml:space="preserve">3.2. Заявление, указанное в </w:t>
      </w:r>
      <w:hyperlink w:anchor="P64">
        <w:r>
          <w:rPr>
            <w:color w:val="0000FF"/>
          </w:rPr>
          <w:t>пункте 3.1</w:t>
        </w:r>
      </w:hyperlink>
      <w:r>
        <w:t xml:space="preserve"> настоящего Порядка, направляется юридическим лицом в орган местного самоуправления не позднее даты окончания срока действия разрешения с указанием срока продления в пределах срока, указанного в </w:t>
      </w:r>
      <w:hyperlink w:anchor="P19">
        <w:r>
          <w:rPr>
            <w:color w:val="0000FF"/>
          </w:rPr>
          <w:t>подпункте 1.2</w:t>
        </w:r>
      </w:hyperlink>
      <w:r>
        <w:t xml:space="preserve"> настоящего постановления.</w:t>
      </w:r>
    </w:p>
    <w:p w:rsidR="00FF2A53" w:rsidRDefault="00FF2A53">
      <w:pPr>
        <w:pStyle w:val="ConsPlusNormal"/>
        <w:spacing w:before="220"/>
        <w:ind w:firstLine="540"/>
        <w:jc w:val="both"/>
      </w:pPr>
      <w:r>
        <w:t>3.3. В случае если объект или объекты недвижимости, расположенные на территории, в пределах которой организован рынок, принадлежат юридическому лицу на праве аренды, срок действия разрешения продлевается с учетом срока действия договора аренды.</w:t>
      </w:r>
    </w:p>
    <w:p w:rsidR="00FF2A53" w:rsidRDefault="00FF2A53">
      <w:pPr>
        <w:pStyle w:val="ConsPlusNormal"/>
        <w:jc w:val="both"/>
      </w:pPr>
    </w:p>
    <w:p w:rsidR="00FF2A53" w:rsidRDefault="00FF2A53">
      <w:pPr>
        <w:pStyle w:val="ConsPlusTitle"/>
        <w:ind w:firstLine="540"/>
        <w:jc w:val="both"/>
        <w:outlineLvl w:val="1"/>
      </w:pPr>
      <w:r>
        <w:t>4. Порядок продления договоров и иных разрешительных документов на право организации и проведения ярмарок</w:t>
      </w:r>
    </w:p>
    <w:p w:rsidR="00FF2A53" w:rsidRDefault="00FF2A53">
      <w:pPr>
        <w:pStyle w:val="ConsPlusNormal"/>
        <w:jc w:val="both"/>
      </w:pPr>
    </w:p>
    <w:p w:rsidR="00FF2A53" w:rsidRDefault="00FF2A53">
      <w:pPr>
        <w:pStyle w:val="ConsPlusNormal"/>
        <w:ind w:firstLine="540"/>
        <w:jc w:val="both"/>
      </w:pPr>
      <w:bookmarkStart w:id="8" w:name="P70"/>
      <w:bookmarkEnd w:id="8"/>
      <w:r>
        <w:t xml:space="preserve">4.1. </w:t>
      </w:r>
      <w:proofErr w:type="gramStart"/>
      <w:r>
        <w:t xml:space="preserve">Продление договоров и иных разрешительных документов на право организации и проведения ярмарок (далее - документы на размещение ярмарки) осуществляется органом местного самоуправления муниципального образования Кировской области, заключившим с организатором ярмарки соответствующий договор или выдавшим организатору ярмарки соответствующие разрешительные документы на организацию и проведение ярмарки (далее - уполномоченный орган местного самоуправления), на основании заявления организатора </w:t>
      </w:r>
      <w:r>
        <w:lastRenderedPageBreak/>
        <w:t>ярмарки.</w:t>
      </w:r>
      <w:proofErr w:type="gramEnd"/>
    </w:p>
    <w:p w:rsidR="00FF2A53" w:rsidRDefault="00FF2A53">
      <w:pPr>
        <w:pStyle w:val="ConsPlusNormal"/>
        <w:spacing w:before="220"/>
        <w:ind w:firstLine="540"/>
        <w:jc w:val="both"/>
      </w:pPr>
      <w:r>
        <w:t xml:space="preserve">4.2. Заявление, указанное в </w:t>
      </w:r>
      <w:hyperlink w:anchor="P70">
        <w:r>
          <w:rPr>
            <w:color w:val="0000FF"/>
          </w:rPr>
          <w:t>пункте 4.1</w:t>
        </w:r>
      </w:hyperlink>
      <w:r>
        <w:t xml:space="preserve"> настоящего Порядка, направляется организатором ярмарки в уполномоченный орган местного самоуправления не позднее даты окончания срока действия документов на размещение ярмарки с указанием срока продления в пределах срока, указанного в </w:t>
      </w:r>
      <w:hyperlink w:anchor="P21">
        <w:r>
          <w:rPr>
            <w:color w:val="0000FF"/>
          </w:rPr>
          <w:t>подпункте 1.3</w:t>
        </w:r>
      </w:hyperlink>
      <w:r>
        <w:t xml:space="preserve"> настоящего постановления.</w:t>
      </w:r>
    </w:p>
    <w:p w:rsidR="00FF2A53" w:rsidRDefault="00FF2A53">
      <w:pPr>
        <w:pStyle w:val="ConsPlusNormal"/>
        <w:spacing w:before="220"/>
        <w:ind w:firstLine="540"/>
        <w:jc w:val="both"/>
      </w:pPr>
      <w:bookmarkStart w:id="9" w:name="P72"/>
      <w:bookmarkEnd w:id="9"/>
      <w:proofErr w:type="gramStart"/>
      <w:r>
        <w:t xml:space="preserve">В случае если срок действия документов на размещение ярмарки истек в период со дня вступления в силу </w:t>
      </w:r>
      <w:hyperlink r:id="rId21">
        <w:r>
          <w:rPr>
            <w:color w:val="0000FF"/>
          </w:rPr>
          <w:t>постановления</w:t>
        </w:r>
      </w:hyperlink>
      <w:r>
        <w:t xml:space="preserve"> Правительства Российской Федерации от 12.03.2022 N 353 по день вступления в силу настоящего постановления, организатор ярмарки вправе не позднее 15 рабочих дней со дня вступления в силу настоящего постановления обратиться в уполномоченный орган местного самоуправления с заявлением, указанным в </w:t>
      </w:r>
      <w:hyperlink w:anchor="P70">
        <w:r>
          <w:rPr>
            <w:color w:val="0000FF"/>
          </w:rPr>
          <w:t>пункте 4.1</w:t>
        </w:r>
      </w:hyperlink>
      <w:r>
        <w:t xml:space="preserve"> настоящего</w:t>
      </w:r>
      <w:proofErr w:type="gramEnd"/>
      <w:r>
        <w:t xml:space="preserve"> Порядка.</w:t>
      </w:r>
    </w:p>
    <w:p w:rsidR="00FF2A53" w:rsidRDefault="00FF2A53">
      <w:pPr>
        <w:pStyle w:val="ConsPlusNormal"/>
        <w:spacing w:before="220"/>
        <w:ind w:firstLine="540"/>
        <w:jc w:val="both"/>
      </w:pPr>
      <w:r>
        <w:t xml:space="preserve">4.3. </w:t>
      </w:r>
      <w:proofErr w:type="gramStart"/>
      <w:r>
        <w:t xml:space="preserve">Уполномоченный орган местного самоуправления в течение 30 календарных дней со дня регистрации заявления, указанного в </w:t>
      </w:r>
      <w:hyperlink w:anchor="P70">
        <w:r>
          <w:rPr>
            <w:color w:val="0000FF"/>
          </w:rPr>
          <w:t>пункте 4.1</w:t>
        </w:r>
      </w:hyperlink>
      <w:r>
        <w:t xml:space="preserve"> и </w:t>
      </w:r>
      <w:hyperlink w:anchor="P72">
        <w:r>
          <w:rPr>
            <w:color w:val="0000FF"/>
          </w:rPr>
          <w:t>абзаце втором пункта 4.2</w:t>
        </w:r>
      </w:hyperlink>
      <w:r>
        <w:t xml:space="preserve"> настоящего Порядка, заключает с организатором ярмарки дополнительное соглашение к договору на право организации и проведения ярмарки, предусматривающее продление срока его действия, или направляет организатору ярмарки решение об изменении срока действия иных разрешительных документов на право организации и проведения</w:t>
      </w:r>
      <w:proofErr w:type="gramEnd"/>
      <w:r>
        <w:t xml:space="preserve"> ярмарки.</w:t>
      </w:r>
    </w:p>
    <w:p w:rsidR="00FF2A53" w:rsidRDefault="00FF2A53">
      <w:pPr>
        <w:pStyle w:val="ConsPlusNormal"/>
        <w:jc w:val="both"/>
      </w:pPr>
    </w:p>
    <w:p w:rsidR="00FF2A53" w:rsidRDefault="00FF2A53">
      <w:pPr>
        <w:pStyle w:val="ConsPlusNormal"/>
        <w:jc w:val="both"/>
      </w:pPr>
    </w:p>
    <w:p w:rsidR="00FF2A53" w:rsidRDefault="00FF2A53">
      <w:pPr>
        <w:pStyle w:val="ConsPlusNormal"/>
        <w:pBdr>
          <w:bottom w:val="single" w:sz="6" w:space="0" w:color="auto"/>
        </w:pBdr>
        <w:spacing w:before="100" w:after="100"/>
        <w:jc w:val="both"/>
        <w:rPr>
          <w:sz w:val="2"/>
          <w:szCs w:val="2"/>
        </w:rPr>
      </w:pPr>
    </w:p>
    <w:p w:rsidR="008C2436" w:rsidRDefault="008C2436"/>
    <w:sectPr w:rsidR="008C2436" w:rsidSect="006766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FF2A53"/>
    <w:rsid w:val="00045EA1"/>
    <w:rsid w:val="00120F34"/>
    <w:rsid w:val="00232849"/>
    <w:rsid w:val="00273F91"/>
    <w:rsid w:val="003527BE"/>
    <w:rsid w:val="00355386"/>
    <w:rsid w:val="006A1E53"/>
    <w:rsid w:val="00877B6F"/>
    <w:rsid w:val="00886ABD"/>
    <w:rsid w:val="008C2436"/>
    <w:rsid w:val="00BD113C"/>
    <w:rsid w:val="00D55A58"/>
    <w:rsid w:val="00D938F9"/>
    <w:rsid w:val="00DB075E"/>
    <w:rsid w:val="00DB1AED"/>
    <w:rsid w:val="00E94719"/>
    <w:rsid w:val="00FF2A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4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2A5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F2A5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F2A5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05213&amp;dst=100005" TargetMode="External"/><Relationship Id="rId13" Type="http://schemas.openxmlformats.org/officeDocument/2006/relationships/hyperlink" Target="https://login.consultant.ru/link/?req=doc&amp;base=RLAW240&amp;n=223919&amp;dst=100007" TargetMode="External"/><Relationship Id="rId18" Type="http://schemas.openxmlformats.org/officeDocument/2006/relationships/hyperlink" Target="https://login.consultant.ru/link/?req=doc&amp;base=LAW&amp;n=50152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501524" TargetMode="External"/><Relationship Id="rId7" Type="http://schemas.openxmlformats.org/officeDocument/2006/relationships/hyperlink" Target="https://login.consultant.ru/link/?req=doc&amp;base=LAW&amp;n=501524&amp;dst=100423" TargetMode="External"/><Relationship Id="rId12" Type="http://schemas.openxmlformats.org/officeDocument/2006/relationships/hyperlink" Target="https://login.consultant.ru/link/?req=doc&amp;base=LAW&amp;n=501524" TargetMode="External"/><Relationship Id="rId17" Type="http://schemas.openxmlformats.org/officeDocument/2006/relationships/hyperlink" Target="https://login.consultant.ru/link/?req=doc&amp;base=LAW&amp;n=501524" TargetMode="External"/><Relationship Id="rId2" Type="http://schemas.openxmlformats.org/officeDocument/2006/relationships/settings" Target="settings.xml"/><Relationship Id="rId16" Type="http://schemas.openxmlformats.org/officeDocument/2006/relationships/hyperlink" Target="https://login.consultant.ru/link/?req=doc&amp;base=RLAW240&amp;n=223919&amp;dst=100008" TargetMode="External"/><Relationship Id="rId20" Type="http://schemas.openxmlformats.org/officeDocument/2006/relationships/hyperlink" Target="https://login.consultant.ru/link/?req=doc&amp;base=LAW&amp;n=501524" TargetMode="External"/><Relationship Id="rId1" Type="http://schemas.openxmlformats.org/officeDocument/2006/relationships/styles" Target="styles.xml"/><Relationship Id="rId6" Type="http://schemas.openxmlformats.org/officeDocument/2006/relationships/hyperlink" Target="https://login.consultant.ru/link/?req=doc&amp;base=RLAW240&amp;n=223919&amp;dst=100005" TargetMode="External"/><Relationship Id="rId11" Type="http://schemas.openxmlformats.org/officeDocument/2006/relationships/hyperlink" Target="https://login.consultant.ru/link/?req=doc&amp;base=RLAW240&amp;n=223919&amp;dst=100007" TargetMode="External"/><Relationship Id="rId5" Type="http://schemas.openxmlformats.org/officeDocument/2006/relationships/hyperlink" Target="https://login.consultant.ru/link/?req=doc&amp;base=RLAW240&amp;n=205213&amp;dst=100005" TargetMode="External"/><Relationship Id="rId15" Type="http://schemas.openxmlformats.org/officeDocument/2006/relationships/hyperlink" Target="https://login.consultant.ru/link/?req=doc&amp;base=RLAW240&amp;n=223919&amp;dst=100007" TargetMode="External"/><Relationship Id="rId23" Type="http://schemas.openxmlformats.org/officeDocument/2006/relationships/theme" Target="theme/theme1.xml"/><Relationship Id="rId10" Type="http://schemas.openxmlformats.org/officeDocument/2006/relationships/hyperlink" Target="https://login.consultant.ru/link/?req=doc&amp;base=LAW&amp;n=501524" TargetMode="External"/><Relationship Id="rId19" Type="http://schemas.openxmlformats.org/officeDocument/2006/relationships/hyperlink" Target="https://login.consultant.ru/link/?req=doc&amp;base=RLAW240&amp;n=223919&amp;dst=10000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223919&amp;dst=100006" TargetMode="External"/><Relationship Id="rId14" Type="http://schemas.openxmlformats.org/officeDocument/2006/relationships/hyperlink" Target="https://login.consultant.ru/link/?req=doc&amp;base=LAW&amp;n=50152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1764</Words>
  <Characters>10059</Characters>
  <Application>Microsoft Office Word</Application>
  <DocSecurity>0</DocSecurity>
  <Lines>83</Lines>
  <Paragraphs>23</Paragraphs>
  <ScaleCrop>false</ScaleCrop>
  <Company/>
  <LinksUpToDate>false</LinksUpToDate>
  <CharactersWithSpaces>11800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2025-05-05T10:38:00Z</dcterms:created>
  <dcterms:modified xsi:type="dcterms:W3CDTF">2025-05-05T10:42:00Z</dcterms:modified>
</cp:coreProperties>
</file>