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42" w:rsidRDefault="00561F4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61F42" w:rsidRDefault="00561F42">
      <w:pPr>
        <w:pStyle w:val="ConsPlusNormal"/>
        <w:jc w:val="both"/>
        <w:outlineLvl w:val="0"/>
      </w:pPr>
    </w:p>
    <w:p w:rsidR="00561F42" w:rsidRDefault="00561F42">
      <w:pPr>
        <w:pStyle w:val="ConsPlusTitle"/>
        <w:jc w:val="center"/>
        <w:outlineLvl w:val="0"/>
      </w:pPr>
      <w:r>
        <w:t>ПРАВИТЕЛЬСТВО КИРОВСКОЙ ОБЛАСТИ</w:t>
      </w:r>
    </w:p>
    <w:p w:rsidR="00561F42" w:rsidRDefault="00561F42">
      <w:pPr>
        <w:pStyle w:val="ConsPlusTitle"/>
        <w:jc w:val="both"/>
      </w:pPr>
    </w:p>
    <w:p w:rsidR="00561F42" w:rsidRDefault="00561F42">
      <w:pPr>
        <w:pStyle w:val="ConsPlusTitle"/>
        <w:jc w:val="center"/>
      </w:pPr>
      <w:r>
        <w:t>ПОСТАНОВЛЕНИЕ</w:t>
      </w:r>
    </w:p>
    <w:p w:rsidR="00561F42" w:rsidRDefault="00561F42">
      <w:pPr>
        <w:pStyle w:val="ConsPlusTitle"/>
        <w:jc w:val="center"/>
      </w:pPr>
      <w:r>
        <w:t>от 23 сентября 2023 г. N 490-П</w:t>
      </w:r>
    </w:p>
    <w:p w:rsidR="00561F42" w:rsidRDefault="00561F42">
      <w:pPr>
        <w:pStyle w:val="ConsPlusTitle"/>
        <w:jc w:val="both"/>
      </w:pPr>
    </w:p>
    <w:p w:rsidR="00561F42" w:rsidRDefault="00561F42">
      <w:pPr>
        <w:pStyle w:val="ConsPlusTitle"/>
        <w:jc w:val="center"/>
      </w:pPr>
      <w:r>
        <w:t>ОБ УТВЕРЖДЕНИИ ПОРЯДКА ПРЕКРАЩЕНИЯ, В ТОМ ЧИСЛЕ ДОСРОЧНОГО,</w:t>
      </w:r>
    </w:p>
    <w:p w:rsidR="00561F42" w:rsidRDefault="00561F42">
      <w:pPr>
        <w:pStyle w:val="ConsPlusTitle"/>
        <w:jc w:val="center"/>
      </w:pPr>
      <w:r>
        <w:t>ПРИОСТАНОВЛЕНИЯ ОСУЩЕСТВЛЕНИЯ И ОГРАНИЧЕНИЯ ПРАВА</w:t>
      </w:r>
    </w:p>
    <w:p w:rsidR="00561F42" w:rsidRDefault="00561F42">
      <w:pPr>
        <w:pStyle w:val="ConsPlusTitle"/>
        <w:jc w:val="center"/>
      </w:pPr>
      <w:r>
        <w:t>ПОЛЬЗОВАНИЯ УЧАСТКАМИ НЕДР МЕСТНОГО ЗНАЧЕНИЯ НА ТЕРРИТОРИИ</w:t>
      </w:r>
    </w:p>
    <w:p w:rsidR="00561F42" w:rsidRDefault="00561F42">
      <w:pPr>
        <w:pStyle w:val="ConsPlusTitle"/>
        <w:jc w:val="center"/>
      </w:pPr>
      <w:r>
        <w:t>КИРОВСКОЙ ОБЛАСТИ</w:t>
      </w:r>
    </w:p>
    <w:p w:rsidR="00561F42" w:rsidRDefault="00561F42">
      <w:pPr>
        <w:pStyle w:val="ConsPlusNormal"/>
        <w:jc w:val="both"/>
      </w:pPr>
    </w:p>
    <w:p w:rsidR="00561F42" w:rsidRDefault="00561F42">
      <w:pPr>
        <w:pStyle w:val="ConsPlusNonformat"/>
        <w:jc w:val="both"/>
      </w:pPr>
      <w:r>
        <w:t xml:space="preserve">    В  соответствии  с </w:t>
      </w:r>
      <w:hyperlink r:id="rId5">
        <w:r>
          <w:rPr>
            <w:color w:val="0000FF"/>
          </w:rPr>
          <w:t>частью девятой статьи 21</w:t>
        </w:r>
      </w:hyperlink>
      <w:r>
        <w:t xml:space="preserve"> Закона Российской Федерации</w:t>
      </w:r>
    </w:p>
    <w:p w:rsidR="00561F42" w:rsidRDefault="00561F42">
      <w:pPr>
        <w:pStyle w:val="ConsPlusNonformat"/>
        <w:jc w:val="both"/>
      </w:pPr>
      <w:r>
        <w:t xml:space="preserve">                                                3</w:t>
      </w:r>
    </w:p>
    <w:p w:rsidR="00561F42" w:rsidRDefault="00561F42">
      <w:pPr>
        <w:pStyle w:val="ConsPlusNonformat"/>
        <w:jc w:val="both"/>
      </w:pPr>
      <w:r>
        <w:t xml:space="preserve">от  21.02.1992  N  2395-1  "О недрах", </w:t>
      </w:r>
      <w:hyperlink r:id="rId6">
        <w:r>
          <w:rPr>
            <w:color w:val="0000FF"/>
          </w:rPr>
          <w:t>пунктом 9  статьи 3</w:t>
        </w:r>
      </w:hyperlink>
      <w:r>
        <w:t xml:space="preserve"> Закона Кировской</w:t>
      </w:r>
    </w:p>
    <w:p w:rsidR="00561F42" w:rsidRDefault="00561F42">
      <w:pPr>
        <w:pStyle w:val="ConsPlusNonformat"/>
        <w:jc w:val="both"/>
      </w:pPr>
      <w:r>
        <w:t>области  от  05.05.2005  N  323-ЗО  "О  пользовании участками недр местного</w:t>
      </w:r>
    </w:p>
    <w:p w:rsidR="00561F42" w:rsidRDefault="00561F42">
      <w:pPr>
        <w:pStyle w:val="ConsPlusNonformat"/>
        <w:jc w:val="both"/>
      </w:pPr>
      <w:r>
        <w:t>значения  на  территории Кировской области" Правительство Кировской области</w:t>
      </w:r>
    </w:p>
    <w:p w:rsidR="00561F42" w:rsidRDefault="00561F42">
      <w:pPr>
        <w:pStyle w:val="ConsPlusNonformat"/>
        <w:jc w:val="both"/>
      </w:pPr>
      <w:r>
        <w:t>постановляет:</w:t>
      </w:r>
    </w:p>
    <w:p w:rsidR="00561F42" w:rsidRDefault="00561F42">
      <w:pPr>
        <w:pStyle w:val="ConsPlusNormal"/>
        <w:ind w:firstLine="540"/>
        <w:jc w:val="both"/>
      </w:pPr>
      <w:r>
        <w:t xml:space="preserve">1. Утвердить </w:t>
      </w:r>
      <w:hyperlink w:anchor="P35">
        <w:r>
          <w:rPr>
            <w:color w:val="0000FF"/>
          </w:rPr>
          <w:t>Порядок</w:t>
        </w:r>
      </w:hyperlink>
      <w:r>
        <w:t xml:space="preserve"> прекращения, в том числе досрочного, приостановления осуществления и ограничения права пользования участками недр местного значения на территории Кировской области согласно приложению.</w:t>
      </w:r>
    </w:p>
    <w:p w:rsidR="00561F42" w:rsidRDefault="00561F42">
      <w:pPr>
        <w:pStyle w:val="ConsPlusNormal"/>
        <w:spacing w:before="220"/>
        <w:ind w:firstLine="540"/>
        <w:jc w:val="both"/>
      </w:pPr>
      <w:r>
        <w:t>2. Настоящее постановление вступает в силу со дня его официального опубликования.</w:t>
      </w:r>
    </w:p>
    <w:p w:rsidR="00561F42" w:rsidRDefault="00561F42">
      <w:pPr>
        <w:pStyle w:val="ConsPlusNormal"/>
        <w:jc w:val="both"/>
      </w:pPr>
    </w:p>
    <w:p w:rsidR="00561F42" w:rsidRDefault="00561F42">
      <w:pPr>
        <w:pStyle w:val="ConsPlusNormal"/>
        <w:jc w:val="right"/>
      </w:pPr>
      <w:r>
        <w:t>Губернатор</w:t>
      </w:r>
    </w:p>
    <w:p w:rsidR="00561F42" w:rsidRDefault="00561F42">
      <w:pPr>
        <w:pStyle w:val="ConsPlusNormal"/>
        <w:jc w:val="right"/>
      </w:pPr>
      <w:r>
        <w:t>Кировской области</w:t>
      </w:r>
    </w:p>
    <w:p w:rsidR="00561F42" w:rsidRDefault="00561F42">
      <w:pPr>
        <w:pStyle w:val="ConsPlusNormal"/>
        <w:jc w:val="right"/>
      </w:pPr>
      <w:r>
        <w:t>А.В.СОКОЛОВ</w:t>
      </w:r>
    </w:p>
    <w:p w:rsidR="00561F42" w:rsidRDefault="00561F42">
      <w:pPr>
        <w:pStyle w:val="ConsPlusNormal"/>
        <w:jc w:val="both"/>
      </w:pPr>
    </w:p>
    <w:p w:rsidR="00561F42" w:rsidRDefault="00561F42">
      <w:pPr>
        <w:pStyle w:val="ConsPlusNormal"/>
        <w:jc w:val="both"/>
      </w:pPr>
    </w:p>
    <w:p w:rsidR="00561F42" w:rsidRDefault="00561F42">
      <w:pPr>
        <w:pStyle w:val="ConsPlusNormal"/>
        <w:jc w:val="both"/>
      </w:pPr>
    </w:p>
    <w:p w:rsidR="00561F42" w:rsidRDefault="00561F42">
      <w:pPr>
        <w:pStyle w:val="ConsPlusNormal"/>
        <w:jc w:val="both"/>
      </w:pPr>
    </w:p>
    <w:p w:rsidR="00561F42" w:rsidRDefault="00561F42">
      <w:pPr>
        <w:pStyle w:val="ConsPlusNormal"/>
        <w:jc w:val="both"/>
      </w:pPr>
    </w:p>
    <w:p w:rsidR="00561F42" w:rsidRDefault="00561F42">
      <w:pPr>
        <w:pStyle w:val="ConsPlusNormal"/>
        <w:jc w:val="right"/>
        <w:outlineLvl w:val="0"/>
      </w:pPr>
      <w:r>
        <w:t>Приложение</w:t>
      </w:r>
    </w:p>
    <w:p w:rsidR="00561F42" w:rsidRDefault="00561F42">
      <w:pPr>
        <w:pStyle w:val="ConsPlusNormal"/>
        <w:jc w:val="both"/>
      </w:pPr>
    </w:p>
    <w:p w:rsidR="00561F42" w:rsidRDefault="00561F42">
      <w:pPr>
        <w:pStyle w:val="ConsPlusNormal"/>
        <w:jc w:val="right"/>
      </w:pPr>
      <w:r>
        <w:t>Утвержден</w:t>
      </w:r>
    </w:p>
    <w:p w:rsidR="00561F42" w:rsidRDefault="00561F42">
      <w:pPr>
        <w:pStyle w:val="ConsPlusNormal"/>
        <w:jc w:val="right"/>
      </w:pPr>
      <w:r>
        <w:t>постановлением</w:t>
      </w:r>
    </w:p>
    <w:p w:rsidR="00561F42" w:rsidRDefault="00561F42">
      <w:pPr>
        <w:pStyle w:val="ConsPlusNormal"/>
        <w:jc w:val="right"/>
      </w:pPr>
      <w:r>
        <w:t>Правительства Кировской области</w:t>
      </w:r>
    </w:p>
    <w:p w:rsidR="00561F42" w:rsidRDefault="00561F42">
      <w:pPr>
        <w:pStyle w:val="ConsPlusNormal"/>
        <w:jc w:val="right"/>
      </w:pPr>
      <w:r>
        <w:t>от 23 сентября 2023 г. N 490-П</w:t>
      </w:r>
    </w:p>
    <w:p w:rsidR="00561F42" w:rsidRDefault="00561F42">
      <w:pPr>
        <w:pStyle w:val="ConsPlusNormal"/>
        <w:jc w:val="both"/>
      </w:pPr>
    </w:p>
    <w:p w:rsidR="00561F42" w:rsidRDefault="00561F42">
      <w:pPr>
        <w:pStyle w:val="ConsPlusTitle"/>
        <w:jc w:val="center"/>
      </w:pPr>
      <w:bookmarkStart w:id="0" w:name="P35"/>
      <w:bookmarkEnd w:id="0"/>
      <w:r>
        <w:t>ПОРЯДОК</w:t>
      </w:r>
    </w:p>
    <w:p w:rsidR="00561F42" w:rsidRDefault="00561F42">
      <w:pPr>
        <w:pStyle w:val="ConsPlusTitle"/>
        <w:jc w:val="center"/>
      </w:pPr>
      <w:r>
        <w:t>ПРЕКРАЩЕНИЯ, В ТОМ ЧИСЛЕ ДОСРОЧНОГО, ПРИОСТАНОВЛЕНИЯ</w:t>
      </w:r>
    </w:p>
    <w:p w:rsidR="00561F42" w:rsidRDefault="00561F42">
      <w:pPr>
        <w:pStyle w:val="ConsPlusTitle"/>
        <w:jc w:val="center"/>
      </w:pPr>
      <w:r>
        <w:t>ОСУЩЕСТВЛЕНИЯ И ОГРАНИЧЕНИЯ ПРАВА ПОЛЬЗОВАНИЯ УЧАСТКАМИ НЕДР</w:t>
      </w:r>
    </w:p>
    <w:p w:rsidR="00561F42" w:rsidRDefault="00561F42">
      <w:pPr>
        <w:pStyle w:val="ConsPlusTitle"/>
        <w:jc w:val="center"/>
      </w:pPr>
      <w:r>
        <w:t>МЕСТНОГО ЗНАЧЕНИЯ НА ТЕРРИТОРИИ КИРОВСКОЙ ОБЛАСТИ</w:t>
      </w:r>
    </w:p>
    <w:p w:rsidR="00561F42" w:rsidRDefault="00561F42">
      <w:pPr>
        <w:pStyle w:val="ConsPlusNormal"/>
        <w:jc w:val="both"/>
      </w:pPr>
    </w:p>
    <w:p w:rsidR="00561F42" w:rsidRDefault="00561F42">
      <w:pPr>
        <w:pStyle w:val="ConsPlusNonformat"/>
        <w:jc w:val="both"/>
      </w:pPr>
      <w:r>
        <w:t xml:space="preserve">    1.   Порядок  прекращения,  в  том  числе  досрочного,  приостановления</w:t>
      </w:r>
    </w:p>
    <w:p w:rsidR="00561F42" w:rsidRDefault="00561F42">
      <w:pPr>
        <w:pStyle w:val="ConsPlusNonformat"/>
        <w:jc w:val="both"/>
      </w:pPr>
      <w:r>
        <w:t>осуществления  и  ограничения  права  пользования  участками  недр местного</w:t>
      </w:r>
    </w:p>
    <w:p w:rsidR="00561F42" w:rsidRDefault="00561F42">
      <w:pPr>
        <w:pStyle w:val="ConsPlusNonformat"/>
        <w:jc w:val="both"/>
      </w:pPr>
      <w:r>
        <w:t xml:space="preserve">значения  на  территории  Кировской  области (далее - Порядок) разработан </w:t>
      </w:r>
      <w:proofErr w:type="gramStart"/>
      <w:r>
        <w:t>в</w:t>
      </w:r>
      <w:proofErr w:type="gramEnd"/>
    </w:p>
    <w:p w:rsidR="00561F42" w:rsidRDefault="00561F42">
      <w:pPr>
        <w:pStyle w:val="ConsPlusNonformat"/>
        <w:jc w:val="both"/>
      </w:pPr>
      <w:proofErr w:type="gramStart"/>
      <w:r>
        <w:t>целях</w:t>
      </w:r>
      <w:proofErr w:type="gramEnd"/>
      <w:r>
        <w:t xml:space="preserve">  реализации  </w:t>
      </w:r>
      <w:hyperlink r:id="rId7">
        <w:r>
          <w:rPr>
            <w:color w:val="0000FF"/>
          </w:rPr>
          <w:t>части  девятой  статьи  21</w:t>
        </w:r>
      </w:hyperlink>
      <w:r>
        <w:t xml:space="preserve">  Закона  Российской Федерации</w:t>
      </w:r>
    </w:p>
    <w:p w:rsidR="00561F42" w:rsidRDefault="00561F42">
      <w:pPr>
        <w:pStyle w:val="ConsPlusNonformat"/>
        <w:jc w:val="both"/>
      </w:pPr>
      <w:proofErr w:type="gramStart"/>
      <w:r>
        <w:t>от  21.02.1992  N  2395-1  "О  недрах"  (далее - Закон Российской Федерации</w:t>
      </w:r>
      <w:proofErr w:type="gramEnd"/>
    </w:p>
    <w:p w:rsidR="00561F42" w:rsidRDefault="00561F42">
      <w:pPr>
        <w:pStyle w:val="ConsPlusNonformat"/>
        <w:jc w:val="both"/>
      </w:pPr>
      <w:r>
        <w:t xml:space="preserve">                                      3</w:t>
      </w:r>
    </w:p>
    <w:p w:rsidR="00561F42" w:rsidRDefault="00561F42">
      <w:pPr>
        <w:pStyle w:val="ConsPlusNonformat"/>
        <w:jc w:val="both"/>
      </w:pPr>
      <w:r>
        <w:t xml:space="preserve">от  21.02.1992  N  2395-1),  </w:t>
      </w:r>
      <w:hyperlink r:id="rId8">
        <w:r>
          <w:rPr>
            <w:color w:val="0000FF"/>
          </w:rPr>
          <w:t>пункта  9   статьи  3</w:t>
        </w:r>
      </w:hyperlink>
      <w:r>
        <w:t xml:space="preserve"> Закона Кировской области</w:t>
      </w:r>
    </w:p>
    <w:p w:rsidR="00561F42" w:rsidRDefault="00561F42">
      <w:pPr>
        <w:pStyle w:val="ConsPlusNonformat"/>
        <w:jc w:val="both"/>
      </w:pPr>
      <w:r>
        <w:t xml:space="preserve">от  05.05.2005  N 323-ЗО "О пользовании участками недр местного значения </w:t>
      </w:r>
      <w:proofErr w:type="gramStart"/>
      <w:r>
        <w:t>на</w:t>
      </w:r>
      <w:proofErr w:type="gramEnd"/>
    </w:p>
    <w:p w:rsidR="00561F42" w:rsidRDefault="00561F42">
      <w:pPr>
        <w:pStyle w:val="ConsPlusNonformat"/>
        <w:jc w:val="both"/>
      </w:pPr>
      <w:r>
        <w:t>территории  Кировской области" и регламентирует процедуру прекращения права</w:t>
      </w:r>
    </w:p>
    <w:p w:rsidR="00561F42" w:rsidRDefault="00561F42">
      <w:pPr>
        <w:pStyle w:val="ConsPlusNonformat"/>
        <w:jc w:val="both"/>
      </w:pPr>
      <w:r>
        <w:t>пользования  участками  недр  местного  значения  на  территории  Кировской</w:t>
      </w:r>
    </w:p>
    <w:p w:rsidR="00561F42" w:rsidRDefault="00561F42">
      <w:pPr>
        <w:pStyle w:val="ConsPlusNonformat"/>
        <w:jc w:val="both"/>
      </w:pPr>
      <w:r>
        <w:t>области  (далее  -  право  пользования  недрами),  в  том числе досрочного,</w:t>
      </w:r>
    </w:p>
    <w:p w:rsidR="00561F42" w:rsidRDefault="00561F42">
      <w:pPr>
        <w:pStyle w:val="ConsPlusNonformat"/>
        <w:jc w:val="both"/>
      </w:pPr>
      <w:r>
        <w:t>приостановления осуществления права пользования недрами и ограничения права</w:t>
      </w:r>
    </w:p>
    <w:p w:rsidR="00561F42" w:rsidRDefault="00561F42">
      <w:pPr>
        <w:pStyle w:val="ConsPlusNonformat"/>
        <w:jc w:val="both"/>
      </w:pPr>
      <w:r>
        <w:lastRenderedPageBreak/>
        <w:t xml:space="preserve">пользования  недрами,  в  том  числе  рассмотрения  заявлений  </w:t>
      </w:r>
      <w:proofErr w:type="gramStart"/>
      <w:r>
        <w:t>о</w:t>
      </w:r>
      <w:proofErr w:type="gramEnd"/>
      <w:r>
        <w:t xml:space="preserve">  досрочном</w:t>
      </w:r>
    </w:p>
    <w:p w:rsidR="00561F42" w:rsidRDefault="00561F42">
      <w:pPr>
        <w:pStyle w:val="ConsPlusNonformat"/>
        <w:jc w:val="both"/>
      </w:pPr>
      <w:proofErr w:type="gramStart"/>
      <w:r>
        <w:t>прекращении</w:t>
      </w:r>
      <w:proofErr w:type="gramEnd"/>
      <w:r>
        <w:t xml:space="preserve">   права  пользования  недрами  и  заявлений  о  приостановлении</w:t>
      </w:r>
    </w:p>
    <w:p w:rsidR="00561F42" w:rsidRDefault="00561F42">
      <w:pPr>
        <w:pStyle w:val="ConsPlusNonformat"/>
        <w:jc w:val="both"/>
      </w:pPr>
      <w:r>
        <w:t>осуществления права пользования недрами.</w:t>
      </w:r>
    </w:p>
    <w:p w:rsidR="00561F42" w:rsidRDefault="00561F42">
      <w:pPr>
        <w:pStyle w:val="ConsPlusNormal"/>
        <w:ind w:firstLine="540"/>
        <w:jc w:val="both"/>
      </w:pPr>
      <w:r>
        <w:t>2. Заявление о досрочном прекращении права пользования недрами или заявление о приостановлении осуществления права пользования недрами, представленное в министерство охраны окружающей среды Кировской области (далее - министерство), подлежит рассмотрению в порядке, действовавшем на дату его представления.</w:t>
      </w:r>
    </w:p>
    <w:p w:rsidR="00561F42" w:rsidRDefault="00561F42">
      <w:pPr>
        <w:pStyle w:val="ConsPlusNormal"/>
        <w:spacing w:before="220"/>
        <w:ind w:firstLine="540"/>
        <w:jc w:val="both"/>
      </w:pPr>
      <w:r>
        <w:t xml:space="preserve">3. В соответствии с </w:t>
      </w:r>
      <w:hyperlink r:id="rId9">
        <w:r>
          <w:rPr>
            <w:color w:val="0000FF"/>
          </w:rPr>
          <w:t>частью первой статьи 21</w:t>
        </w:r>
      </w:hyperlink>
      <w:r>
        <w:t xml:space="preserve"> Закона Российской Федерации от 21.02.1992 N 2395-1 принятие решения о досрочном прекращении, приостановлении осуществления или об ограничении права пользования недрами осуществляется министерством.</w:t>
      </w:r>
    </w:p>
    <w:p w:rsidR="00561F42" w:rsidRDefault="00561F42">
      <w:pPr>
        <w:pStyle w:val="ConsPlusNormal"/>
        <w:spacing w:before="220"/>
        <w:ind w:firstLine="540"/>
        <w:jc w:val="both"/>
      </w:pPr>
      <w:r>
        <w:t>Приказом министерства создается комиссия по досрочному прекращению, приостановлению и ограничению права пользования недрами (далее - комиссия), утверждается ее состав и положение о ней. Комиссия является совещательным органом и уполномочена принимать рекомендательные решения по вопросам досрочного прекращения, приостановления осуществления и ограничения права пользования недрами.</w:t>
      </w:r>
    </w:p>
    <w:p w:rsidR="0017545C" w:rsidRDefault="0017545C">
      <w:pPr>
        <w:pStyle w:val="ConsPlusNormal"/>
        <w:spacing w:before="220"/>
        <w:ind w:firstLine="540"/>
        <w:jc w:val="both"/>
      </w:pPr>
      <w:proofErr w:type="gramStart"/>
      <w:r w:rsidRPr="0017545C">
        <w:t>Для реализации государственной услуги по досрочному прекращению или приостановлению осуществления права пользования участками недр местного значения на территории Кировской области и функции по прекращению, в том числе досрочному, приостановлению осуществления и ограничению права пользования участками недр местного значения на территории Кировской области министерство вправе осуществлять в установленном порядке взаимодействие с территориальными органами федеральных органов исполнительной власти, органами исполнительной власти Кировской</w:t>
      </w:r>
      <w:proofErr w:type="gramEnd"/>
      <w:r w:rsidRPr="0017545C">
        <w:t xml:space="preserve"> области, органами местного самоуправления муниципальных образований Кировской области и общественными организациями Кировской области.</w:t>
      </w:r>
    </w:p>
    <w:p w:rsidR="00561F42" w:rsidRDefault="00561F42">
      <w:pPr>
        <w:pStyle w:val="ConsPlusNormal"/>
        <w:spacing w:before="220"/>
        <w:ind w:firstLine="540"/>
        <w:jc w:val="both"/>
      </w:pPr>
      <w:r>
        <w:t>4. Право пользования недрами прекращается по истечении установленного лицензией на пользование недрами срока пользования участком недр.</w:t>
      </w:r>
    </w:p>
    <w:p w:rsidR="00561F42" w:rsidRDefault="00561F42">
      <w:pPr>
        <w:pStyle w:val="ConsPlusNormal"/>
        <w:spacing w:before="220"/>
        <w:ind w:firstLine="540"/>
        <w:jc w:val="both"/>
      </w:pPr>
      <w:bookmarkStart w:id="1" w:name="P59"/>
      <w:bookmarkEnd w:id="1"/>
      <w:r>
        <w:t>5. Право пользования недрами может быть досрочно прекращено министерством в следующих случаях:</w:t>
      </w:r>
    </w:p>
    <w:p w:rsidR="00561F42" w:rsidRDefault="00561F42">
      <w:pPr>
        <w:pStyle w:val="ConsPlusNormal"/>
        <w:spacing w:before="220"/>
        <w:ind w:firstLine="540"/>
        <w:jc w:val="both"/>
      </w:pPr>
      <w:r>
        <w:t>5.1. При возникновении непосредственной угрозы жизни или здоровью людей в результате осуществления пользования недрами.</w:t>
      </w:r>
    </w:p>
    <w:p w:rsidR="00561F42" w:rsidRDefault="00561F42">
      <w:pPr>
        <w:pStyle w:val="ConsPlusNormal"/>
        <w:spacing w:before="220"/>
        <w:ind w:firstLine="540"/>
        <w:jc w:val="both"/>
      </w:pPr>
      <w:bookmarkStart w:id="2" w:name="P61"/>
      <w:bookmarkEnd w:id="2"/>
      <w:r>
        <w:t>5.2. При нарушении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561F42" w:rsidRDefault="00561F42">
      <w:pPr>
        <w:pStyle w:val="ConsPlusNormal"/>
        <w:spacing w:before="220"/>
        <w:ind w:firstLine="540"/>
        <w:jc w:val="both"/>
      </w:pPr>
      <w:r>
        <w:t>5.3. При систематическом (два и более раза в течение четырех лет) нарушении условий пользования участком недр по лицензии на пользование недрами.</w:t>
      </w:r>
    </w:p>
    <w:p w:rsidR="00561F42" w:rsidRDefault="00561F42">
      <w:pPr>
        <w:pStyle w:val="ConsPlusNormal"/>
        <w:spacing w:before="220"/>
        <w:ind w:firstLine="540"/>
        <w:jc w:val="both"/>
      </w:pPr>
      <w:bookmarkStart w:id="3" w:name="P63"/>
      <w:bookmarkEnd w:id="3"/>
      <w:r>
        <w:t>5.4. В случае если пользователь недр в течение установленного лицензией на пользование недрами срока не приступил к осуществлению пользования недрами.</w:t>
      </w:r>
    </w:p>
    <w:p w:rsidR="00561F42" w:rsidRDefault="00561F42">
      <w:pPr>
        <w:pStyle w:val="ConsPlusNormal"/>
        <w:spacing w:before="220"/>
        <w:ind w:firstLine="540"/>
        <w:jc w:val="both"/>
      </w:pPr>
      <w:r>
        <w:t>5.5. При ликвидации пользователя недр.</w:t>
      </w:r>
    </w:p>
    <w:p w:rsidR="00561F42" w:rsidRDefault="00561F42">
      <w:pPr>
        <w:pStyle w:val="ConsPlusNormal"/>
        <w:spacing w:before="220"/>
        <w:ind w:firstLine="540"/>
        <w:jc w:val="both"/>
      </w:pPr>
      <w:bookmarkStart w:id="4" w:name="P65"/>
      <w:bookmarkEnd w:id="4"/>
      <w:r>
        <w:t xml:space="preserve">5.6. При нарушении пользователем недр требований по рациональному использованию и охране недр, установленных </w:t>
      </w:r>
      <w:hyperlink r:id="rId10">
        <w:r>
          <w:rPr>
            <w:color w:val="0000FF"/>
          </w:rPr>
          <w:t>частью первой статьи 23</w:t>
        </w:r>
      </w:hyperlink>
      <w:r>
        <w:t xml:space="preserve"> Закона Российской Федерации от 21.02.1992 N 2395-1.</w:t>
      </w:r>
    </w:p>
    <w:p w:rsidR="00561F42" w:rsidRDefault="00561F42">
      <w:pPr>
        <w:pStyle w:val="ConsPlusNormal"/>
        <w:spacing w:before="220"/>
        <w:ind w:firstLine="540"/>
        <w:jc w:val="both"/>
      </w:pPr>
      <w:bookmarkStart w:id="5" w:name="P66"/>
      <w:bookmarkEnd w:id="5"/>
      <w:r>
        <w:t xml:space="preserve">5.7. При непредставлении и (или) нарушении порядка представления пользователем недр геологической информации о недрах в соответствии со </w:t>
      </w:r>
      <w:hyperlink r:id="rId11">
        <w:r>
          <w:rPr>
            <w:color w:val="0000FF"/>
          </w:rPr>
          <w:t>статьей 27</w:t>
        </w:r>
      </w:hyperlink>
      <w:r>
        <w:t xml:space="preserve"> Закона Российской Федерации от 21.02.1992 N 2395-1 в федеральный фонд геологической информации и его территориальные </w:t>
      </w:r>
      <w:r>
        <w:lastRenderedPageBreak/>
        <w:t>фонды, а также в фонды геологической информации Кировской области.</w:t>
      </w:r>
    </w:p>
    <w:p w:rsidR="00561F42" w:rsidRDefault="00561F42">
      <w:pPr>
        <w:pStyle w:val="ConsPlusNormal"/>
        <w:spacing w:before="220"/>
        <w:ind w:firstLine="540"/>
        <w:jc w:val="both"/>
      </w:pPr>
      <w:r>
        <w:t>5.8. При подаче пользователем недр заявления о досрочном прекращении права пользования недрами.</w:t>
      </w:r>
    </w:p>
    <w:p w:rsidR="00561F42" w:rsidRDefault="00561F42">
      <w:pPr>
        <w:pStyle w:val="ConsPlusNormal"/>
        <w:spacing w:before="220"/>
        <w:ind w:firstLine="540"/>
        <w:jc w:val="both"/>
      </w:pPr>
      <w:r>
        <w:t xml:space="preserve">5.9. При возникновении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t>муниципально-частном</w:t>
      </w:r>
      <w:proofErr w:type="spellEnd"/>
      <w:r>
        <w:t xml:space="preserve"> партнерстве.</w:t>
      </w:r>
    </w:p>
    <w:p w:rsidR="00561F42" w:rsidRDefault="00561F42">
      <w:pPr>
        <w:pStyle w:val="ConsPlusNormal"/>
        <w:spacing w:before="220"/>
        <w:ind w:firstLine="540"/>
        <w:jc w:val="both"/>
      </w:pPr>
      <w:bookmarkStart w:id="6" w:name="P69"/>
      <w:bookmarkEnd w:id="6"/>
      <w:r>
        <w:t>6. Осуществление права пользования недрами может быть приостановлено министерством в следующих случаях:</w:t>
      </w:r>
    </w:p>
    <w:p w:rsidR="00561F42" w:rsidRDefault="00561F42">
      <w:pPr>
        <w:pStyle w:val="ConsPlusNormal"/>
        <w:spacing w:before="220"/>
        <w:ind w:firstLine="540"/>
        <w:jc w:val="both"/>
      </w:pPr>
      <w:r>
        <w:t>6.1. При возникновении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 местного значения.</w:t>
      </w:r>
    </w:p>
    <w:p w:rsidR="00561F42" w:rsidRDefault="00561F42">
      <w:pPr>
        <w:pStyle w:val="ConsPlusNormal"/>
        <w:spacing w:before="220"/>
        <w:ind w:firstLine="540"/>
        <w:jc w:val="both"/>
      </w:pPr>
      <w:r>
        <w:t>6.2. При возникновении чрезвычайных ситуаций природного и техногенного характера, а также ведении военных действий на участке недр местного значения в целом.</w:t>
      </w:r>
    </w:p>
    <w:p w:rsidR="00561F42" w:rsidRDefault="00561F42">
      <w:pPr>
        <w:pStyle w:val="ConsPlusNormal"/>
        <w:spacing w:before="220"/>
        <w:ind w:firstLine="540"/>
        <w:jc w:val="both"/>
      </w:pPr>
      <w:r>
        <w:t xml:space="preserve">6.3. При осуществлении пользователем недр права пользования недрами, предусмотренного лицензией на пользование недрами, без утвержденной в установленном порядке проектной документации, предусмотренной </w:t>
      </w:r>
      <w:hyperlink r:id="rId12">
        <w:r>
          <w:rPr>
            <w:color w:val="0000FF"/>
          </w:rPr>
          <w:t>статьями 23.2</w:t>
        </w:r>
      </w:hyperlink>
      <w:r>
        <w:t xml:space="preserve"> и (или) </w:t>
      </w:r>
      <w:hyperlink r:id="rId13">
        <w:r>
          <w:rPr>
            <w:color w:val="0000FF"/>
          </w:rPr>
          <w:t>36.1</w:t>
        </w:r>
      </w:hyperlink>
      <w:r>
        <w:t xml:space="preserve"> Закона Российской Федерации от 21.02.1992 N 2395-1.</w:t>
      </w:r>
    </w:p>
    <w:p w:rsidR="00561F42" w:rsidRDefault="00561F42">
      <w:pPr>
        <w:pStyle w:val="ConsPlusNormal"/>
        <w:spacing w:before="220"/>
        <w:ind w:firstLine="540"/>
        <w:jc w:val="both"/>
      </w:pPr>
      <w:r>
        <w:t>6.4. При подаче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561F42" w:rsidRDefault="00561F42">
      <w:pPr>
        <w:pStyle w:val="ConsPlusNormal"/>
        <w:spacing w:before="220"/>
        <w:ind w:firstLine="540"/>
        <w:jc w:val="both"/>
      </w:pPr>
      <w:r>
        <w:t xml:space="preserve">6.5. При нарушении пользователем недр требований по рациональному использованию и охране недр, установленных </w:t>
      </w:r>
      <w:hyperlink r:id="rId14">
        <w:r>
          <w:rPr>
            <w:color w:val="0000FF"/>
          </w:rPr>
          <w:t>частью первой статьи 23</w:t>
        </w:r>
      </w:hyperlink>
      <w:r>
        <w:t xml:space="preserve"> Закона Российской Федерации от 21.02.1992 N 2395-1.</w:t>
      </w:r>
    </w:p>
    <w:p w:rsidR="00561F42" w:rsidRDefault="00561F42">
      <w:pPr>
        <w:pStyle w:val="ConsPlusNormal"/>
        <w:spacing w:before="220"/>
        <w:ind w:firstLine="540"/>
        <w:jc w:val="both"/>
      </w:pPr>
      <w:bookmarkStart w:id="7" w:name="P75"/>
      <w:bookmarkEnd w:id="7"/>
      <w:r>
        <w:t>7. Право пользования недрами может быть ограничено министерством в следующих случаях:</w:t>
      </w:r>
    </w:p>
    <w:p w:rsidR="00561F42" w:rsidRDefault="00561F42">
      <w:pPr>
        <w:pStyle w:val="ConsPlusNormal"/>
        <w:spacing w:before="220"/>
        <w:ind w:firstLine="540"/>
        <w:jc w:val="both"/>
      </w:pPr>
      <w:r>
        <w:t xml:space="preserve">7.1. При возникновении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w:t>
      </w:r>
      <w:proofErr w:type="gramStart"/>
      <w:r>
        <w:t>на части участка</w:t>
      </w:r>
      <w:proofErr w:type="gramEnd"/>
      <w:r>
        <w:t xml:space="preserve"> недр местного значения отдельных видов работ, указанных в проектной документации, предусмотренной </w:t>
      </w:r>
      <w:hyperlink r:id="rId15">
        <w:r>
          <w:rPr>
            <w:color w:val="0000FF"/>
          </w:rPr>
          <w:t>статьями 23.2</w:t>
        </w:r>
      </w:hyperlink>
      <w:r>
        <w:t xml:space="preserve"> и (или) </w:t>
      </w:r>
      <w:hyperlink r:id="rId16">
        <w:r>
          <w:rPr>
            <w:color w:val="0000FF"/>
          </w:rPr>
          <w:t>36.1</w:t>
        </w:r>
      </w:hyperlink>
      <w:r>
        <w:t xml:space="preserve"> Закона Российской Федерации от 21.02.1992 N 2395-1.</w:t>
      </w:r>
    </w:p>
    <w:p w:rsidR="00561F42" w:rsidRDefault="00561F42">
      <w:pPr>
        <w:pStyle w:val="ConsPlusNormal"/>
        <w:spacing w:before="220"/>
        <w:ind w:firstLine="540"/>
        <w:jc w:val="both"/>
      </w:pPr>
      <w:r>
        <w:t>7.2. При возникновении чрезвычайных ситуаций природного и техногенного характера, а также ведении военных действий на части предоставленного в пользование участка недр местного значения.</w:t>
      </w:r>
    </w:p>
    <w:p w:rsidR="00561F42" w:rsidRDefault="00561F42">
      <w:pPr>
        <w:pStyle w:val="ConsPlusNormal"/>
        <w:spacing w:before="220"/>
        <w:ind w:firstLine="540"/>
        <w:jc w:val="both"/>
      </w:pPr>
      <w:r>
        <w:t xml:space="preserve">7.3. При осуществлении пользователем недр права пользования частью предоставленного в пользование участка недр местного значения без утвержденной в установленном порядке проектной документации, предусмотренной </w:t>
      </w:r>
      <w:hyperlink r:id="rId17">
        <w:r>
          <w:rPr>
            <w:color w:val="0000FF"/>
          </w:rPr>
          <w:t>статьями 23.2</w:t>
        </w:r>
      </w:hyperlink>
      <w:r>
        <w:t xml:space="preserve"> и (или) </w:t>
      </w:r>
      <w:hyperlink r:id="rId18">
        <w:r>
          <w:rPr>
            <w:color w:val="0000FF"/>
          </w:rPr>
          <w:t>36.1</w:t>
        </w:r>
      </w:hyperlink>
      <w:r>
        <w:t xml:space="preserve"> Закона Российской Федерации от 21.02.1992 N 2395-1.</w:t>
      </w:r>
    </w:p>
    <w:p w:rsidR="00561F42" w:rsidRDefault="00561F42">
      <w:pPr>
        <w:pStyle w:val="ConsPlusNormal"/>
        <w:spacing w:before="220"/>
        <w:ind w:firstLine="540"/>
        <w:jc w:val="both"/>
      </w:pPr>
      <w:r>
        <w:t xml:space="preserve">7.4. При наличии оснований, предусмотренных </w:t>
      </w:r>
      <w:hyperlink r:id="rId19">
        <w:r>
          <w:rPr>
            <w:color w:val="0000FF"/>
          </w:rPr>
          <w:t>статьей 8</w:t>
        </w:r>
      </w:hyperlink>
      <w:r>
        <w:t xml:space="preserve"> Закона Российской Федерации от 21.02.1992 N 2395-1.</w:t>
      </w:r>
    </w:p>
    <w:p w:rsidR="00561F42" w:rsidRDefault="00561F42">
      <w:pPr>
        <w:pStyle w:val="ConsPlusNormal"/>
        <w:spacing w:before="220"/>
        <w:ind w:firstLine="540"/>
        <w:jc w:val="both"/>
      </w:pPr>
      <w:r>
        <w:t xml:space="preserve">7.5. При нарушении пользователем недр требований по рациональному использованию и охране недр, установленных </w:t>
      </w:r>
      <w:hyperlink r:id="rId20">
        <w:r>
          <w:rPr>
            <w:color w:val="0000FF"/>
          </w:rPr>
          <w:t>частью первой статьи 23</w:t>
        </w:r>
      </w:hyperlink>
      <w:r>
        <w:t xml:space="preserve"> Закона Российской Федерации от 21.02.1992 N 2395-1.</w:t>
      </w:r>
    </w:p>
    <w:p w:rsidR="00561F42" w:rsidRDefault="00561F42">
      <w:pPr>
        <w:pStyle w:val="ConsPlusNormal"/>
        <w:spacing w:before="220"/>
        <w:ind w:firstLine="540"/>
        <w:jc w:val="both"/>
      </w:pPr>
      <w:r>
        <w:lastRenderedPageBreak/>
        <w:t xml:space="preserve">8. В случае наличия на участке недр местного значения, право </w:t>
      </w:r>
      <w:proofErr w:type="gramStart"/>
      <w:r>
        <w:t>пользования</w:t>
      </w:r>
      <w:proofErr w:type="gramEnd"/>
      <w:r>
        <w:t xml:space="preserve"> которым досрочно прекращается по заявлению о досрочном прекращении права пользования недрами, горных выработок, буровых скважин и иных сооружений, связанных с пользованием недрами, досрочное прекращение права пользования недрами допускается при наличии у пользователя недр согласованного в порядке, предусмотренном </w:t>
      </w:r>
      <w:hyperlink r:id="rId21">
        <w:r>
          <w:rPr>
            <w:color w:val="0000FF"/>
          </w:rPr>
          <w:t>статьей 23.2</w:t>
        </w:r>
      </w:hyperlink>
      <w:r>
        <w:t xml:space="preserve"> Закона Российской Федерации от 21.02.1992 N 2395-1, технического проекта консервации и ликвидации горных выработок, буровых скважин и иных сооружений, связанных с пользованием недрами, либо подписанного в соответствии со </w:t>
      </w:r>
      <w:hyperlink r:id="rId22">
        <w:r>
          <w:rPr>
            <w:color w:val="0000FF"/>
          </w:rPr>
          <w:t>статьей 26</w:t>
        </w:r>
      </w:hyperlink>
      <w:r>
        <w:t xml:space="preserve"> Закона Российской Федерации от 21.02.1992 N 2395-1 акта о ликвидации или консервации горных выработок, буровых скважин и иных сооружений, связанных с пользованием недрами.</w:t>
      </w:r>
    </w:p>
    <w:p w:rsidR="00561F42" w:rsidRDefault="00561F42">
      <w:pPr>
        <w:pStyle w:val="ConsPlusNormal"/>
        <w:spacing w:before="220"/>
        <w:ind w:firstLine="540"/>
        <w:jc w:val="both"/>
      </w:pPr>
      <w:r>
        <w:t xml:space="preserve">9. </w:t>
      </w:r>
      <w:proofErr w:type="gramStart"/>
      <w:r>
        <w:t>В случае наличия на участке недр местного значения, осуществление права пользования которым приостанавливается по заявлению о приостановлении осуществления права пользования недрами, горных выработок, буровых скважин и иных сооружений, связанных с пользованием недрами, подлежащих консервации или ликвидации в целях обеспечения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w:t>
      </w:r>
      <w:proofErr w:type="gramEnd"/>
      <w:r>
        <w:t xml:space="preserve">, </w:t>
      </w:r>
      <w:proofErr w:type="gramStart"/>
      <w:r>
        <w:t xml:space="preserve">связанных с пользованием недрами, приостановление осуществления права пользования недрами допускается при наличии у пользователя недр согласованного в порядке, предусмотренном </w:t>
      </w:r>
      <w:hyperlink r:id="rId23">
        <w:r>
          <w:rPr>
            <w:color w:val="0000FF"/>
          </w:rPr>
          <w:t>статьей 23.2</w:t>
        </w:r>
      </w:hyperlink>
      <w:r>
        <w:t xml:space="preserve"> Закона Российской Федерации от 21.02.1992 N 2395-1, технического проекта консервации и ликвидации горных выработок, буровых скважин и иных сооружений, связанных с пользованием недрами, либо подписанного в соответствии со </w:t>
      </w:r>
      <w:hyperlink r:id="rId24">
        <w:r>
          <w:rPr>
            <w:color w:val="0000FF"/>
          </w:rPr>
          <w:t>статьей 26</w:t>
        </w:r>
      </w:hyperlink>
      <w:r>
        <w:t xml:space="preserve"> Закона Российской Федерации от 21.02.1992 N 2395-1 акта о</w:t>
      </w:r>
      <w:proofErr w:type="gramEnd"/>
      <w:r>
        <w:t xml:space="preserve"> ликвидации или консервации горных выработок, буровых скважин и иных сооружений, связанных с пользованием недрами.</w:t>
      </w:r>
    </w:p>
    <w:p w:rsidR="00561F42" w:rsidRDefault="00561F42">
      <w:pPr>
        <w:pStyle w:val="ConsPlusNormal"/>
        <w:spacing w:before="220"/>
        <w:ind w:firstLine="540"/>
        <w:jc w:val="both"/>
      </w:pPr>
      <w:r>
        <w:t>10. Дата досрочного прекращения права пользования недрами определяется календарной датой или событием. Период приостановления осуществления права пользования недрами или ограничения права пользования недрами определяется периодом времени или наступлением определенного события.</w:t>
      </w:r>
    </w:p>
    <w:p w:rsidR="00561F42" w:rsidRDefault="00561F42">
      <w:pPr>
        <w:pStyle w:val="ConsPlusNormal"/>
        <w:spacing w:before="220"/>
        <w:ind w:firstLine="540"/>
        <w:jc w:val="both"/>
      </w:pPr>
      <w:bookmarkStart w:id="8" w:name="P84"/>
      <w:bookmarkEnd w:id="8"/>
      <w:r>
        <w:t>11. Основаниями для начала процедуры досрочного прекращения, приостановления осуществления или ограничения права пользования недрами являются:</w:t>
      </w:r>
    </w:p>
    <w:p w:rsidR="00561F42" w:rsidRDefault="00561F42">
      <w:pPr>
        <w:pStyle w:val="ConsPlusNormal"/>
        <w:spacing w:before="220"/>
        <w:ind w:firstLine="540"/>
        <w:jc w:val="both"/>
      </w:pPr>
      <w:bookmarkStart w:id="9" w:name="P85"/>
      <w:bookmarkEnd w:id="9"/>
      <w:r>
        <w:t xml:space="preserve">11.1. Поступление информации, полученной при осуществлении полномочий министерства, а также от уполномоченных органов государственной власти, наделенных полномочиями по осуществлению государственного контроля (надзора), и иных уполномоченных органов государственной власти, о возникновении случаев, предусмотренных </w:t>
      </w:r>
      <w:hyperlink w:anchor="P59">
        <w:r>
          <w:rPr>
            <w:color w:val="0000FF"/>
          </w:rPr>
          <w:t>пунктами 5</w:t>
        </w:r>
      </w:hyperlink>
      <w:r>
        <w:t xml:space="preserve"> - </w:t>
      </w:r>
      <w:hyperlink w:anchor="P75">
        <w:r>
          <w:rPr>
            <w:color w:val="0000FF"/>
          </w:rPr>
          <w:t>7</w:t>
        </w:r>
      </w:hyperlink>
      <w:r>
        <w:t xml:space="preserve"> настоящего Порядка.</w:t>
      </w:r>
    </w:p>
    <w:p w:rsidR="00561F42" w:rsidRDefault="00561F42">
      <w:pPr>
        <w:pStyle w:val="ConsPlusNormal"/>
        <w:spacing w:before="220"/>
        <w:ind w:firstLine="540"/>
        <w:jc w:val="both"/>
      </w:pPr>
      <w:bookmarkStart w:id="10" w:name="P86"/>
      <w:bookmarkEnd w:id="10"/>
      <w:r>
        <w:t>11.2. Поступление в министерство заявления о досрочном прекращении права пользования недрами или заявления о приостановлении осуществления права пользования недрами.</w:t>
      </w:r>
    </w:p>
    <w:p w:rsidR="00561F42" w:rsidRDefault="00561F42">
      <w:pPr>
        <w:pStyle w:val="ConsPlusNormal"/>
        <w:spacing w:before="220"/>
        <w:ind w:firstLine="540"/>
        <w:jc w:val="both"/>
      </w:pPr>
      <w:r>
        <w:t xml:space="preserve">11.3. </w:t>
      </w:r>
      <w:proofErr w:type="gramStart"/>
      <w:r>
        <w:t xml:space="preserve">Поступление информации о ликвидации юридического лица - пользователя недр, полученной из Единого государственного реестра юридических лиц с использованием </w:t>
      </w:r>
      <w:proofErr w:type="spellStart"/>
      <w:r>
        <w:t>интернет-сервиса</w:t>
      </w:r>
      <w:proofErr w:type="spellEnd"/>
      <w:r>
        <w:t xml:space="preserve">, размещенного на официальном сайте Федеральной налоговой службы, в соответствии с </w:t>
      </w:r>
      <w:hyperlink r:id="rId25">
        <w:r>
          <w:rPr>
            <w:color w:val="0000FF"/>
          </w:rPr>
          <w:t>приказом</w:t>
        </w:r>
      </w:hyperlink>
      <w:r>
        <w:t xml:space="preserve"> Министерства финансов Российской Федерации от 26.11.2018 N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roofErr w:type="gramEnd"/>
      <w:r>
        <w:t>,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(далее - приказ Министерства финансов Российской Федерации от 26.11.2018 N 238н).</w:t>
      </w:r>
    </w:p>
    <w:p w:rsidR="00561F42" w:rsidRDefault="00561F42">
      <w:pPr>
        <w:pStyle w:val="ConsPlusNormal"/>
        <w:spacing w:before="220"/>
        <w:ind w:firstLine="540"/>
        <w:jc w:val="both"/>
      </w:pPr>
      <w:r>
        <w:t xml:space="preserve">11.4. Поступление информации о прекращении физическим лицом - пользователем недр деятельности в качестве индивидуального предпринимателя, полученной из Единого </w:t>
      </w:r>
      <w:r>
        <w:lastRenderedPageBreak/>
        <w:t xml:space="preserve">государственного реестра индивидуальных предпринимателей с использованием </w:t>
      </w:r>
      <w:proofErr w:type="spellStart"/>
      <w:proofErr w:type="gramStart"/>
      <w:r>
        <w:t>интернет-сервиса</w:t>
      </w:r>
      <w:proofErr w:type="spellEnd"/>
      <w:proofErr w:type="gramEnd"/>
      <w:r>
        <w:t xml:space="preserve">, размещенного на официальном сайте Федеральной налоговой службы, в соответствии с </w:t>
      </w:r>
      <w:hyperlink r:id="rId26">
        <w:r>
          <w:rPr>
            <w:color w:val="0000FF"/>
          </w:rPr>
          <w:t>приказом</w:t>
        </w:r>
      </w:hyperlink>
      <w:r>
        <w:t xml:space="preserve"> Министерства финансов Российской Федерации от 26.11.2018 N 238н.</w:t>
      </w:r>
    </w:p>
    <w:p w:rsidR="00561F42" w:rsidRDefault="00561F42">
      <w:pPr>
        <w:pStyle w:val="ConsPlusNormal"/>
        <w:spacing w:before="220"/>
        <w:ind w:firstLine="540"/>
        <w:jc w:val="both"/>
      </w:pPr>
      <w:r>
        <w:t xml:space="preserve">12. Информация, полученная в соответствии с </w:t>
      </w:r>
      <w:hyperlink w:anchor="P85">
        <w:r>
          <w:rPr>
            <w:color w:val="0000FF"/>
          </w:rPr>
          <w:t>подпунктом 11.1</w:t>
        </w:r>
      </w:hyperlink>
      <w:r>
        <w:t xml:space="preserve"> настоящего Порядка, должна содержать:</w:t>
      </w:r>
    </w:p>
    <w:p w:rsidR="0017545C" w:rsidRPr="0017545C" w:rsidRDefault="0017545C" w:rsidP="0017545C">
      <w:pPr>
        <w:pStyle w:val="ConsPlusNormal"/>
        <w:spacing w:before="220"/>
        <w:ind w:firstLine="540"/>
        <w:jc w:val="both"/>
      </w:pPr>
      <w:r w:rsidRPr="0017545C">
        <w:t xml:space="preserve">12.1. </w:t>
      </w:r>
      <w:proofErr w:type="gramStart"/>
      <w:r w:rsidRPr="0017545C">
        <w:t>Сведения о пользователе недр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w:t>
      </w:r>
      <w:proofErr w:type="gramEnd"/>
    </w:p>
    <w:p w:rsidR="0017545C" w:rsidRPr="0017545C" w:rsidRDefault="0017545C" w:rsidP="0017545C">
      <w:pPr>
        <w:pStyle w:val="ConsPlusNormal"/>
        <w:spacing w:before="220"/>
        <w:ind w:firstLine="540"/>
        <w:jc w:val="both"/>
      </w:pPr>
      <w:r w:rsidRPr="0017545C">
        <w:t xml:space="preserve"> 12.2. Государственный регистрационный номер лицензии на пользование недрами, дату ее государственной регистрации, наименование участка недр (при наличии).</w:t>
      </w:r>
    </w:p>
    <w:p w:rsidR="00561F42" w:rsidRDefault="00561F42" w:rsidP="0017545C">
      <w:pPr>
        <w:pStyle w:val="ConsPlusNormal"/>
        <w:spacing w:before="220"/>
        <w:ind w:firstLine="540"/>
        <w:jc w:val="both"/>
      </w:pPr>
      <w:r>
        <w:t xml:space="preserve">12.3. Информацию о возникновении случаев, предусмотренных </w:t>
      </w:r>
      <w:hyperlink w:anchor="P59">
        <w:r>
          <w:rPr>
            <w:color w:val="0000FF"/>
          </w:rPr>
          <w:t>пунктами 5</w:t>
        </w:r>
      </w:hyperlink>
      <w:r>
        <w:t xml:space="preserve"> - </w:t>
      </w:r>
      <w:hyperlink w:anchor="P75">
        <w:r>
          <w:rPr>
            <w:color w:val="0000FF"/>
          </w:rPr>
          <w:t>7</w:t>
        </w:r>
      </w:hyperlink>
      <w:r>
        <w:t xml:space="preserve"> настоящего Порядка, краткое описание фактических обстоятельств, а также предложение о досрочном прекращении, приостановлении или об ограничении права пользования недрами.</w:t>
      </w:r>
    </w:p>
    <w:p w:rsidR="00561F42" w:rsidRDefault="00561F42">
      <w:pPr>
        <w:pStyle w:val="ConsPlusNormal"/>
        <w:spacing w:before="220"/>
        <w:ind w:firstLine="540"/>
        <w:jc w:val="both"/>
      </w:pPr>
      <w:r>
        <w:t>12.4. Копию акта проверки органа государственного контроля (надзора) пользователя недр (в случае, если представляемая информация получена в ходе проверки) и предписания (при наличии).</w:t>
      </w:r>
    </w:p>
    <w:p w:rsidR="00561F42" w:rsidRDefault="00561F42">
      <w:pPr>
        <w:pStyle w:val="ConsPlusNormal"/>
        <w:spacing w:before="220"/>
        <w:ind w:firstLine="540"/>
        <w:jc w:val="both"/>
      </w:pPr>
      <w:bookmarkStart w:id="11" w:name="P94"/>
      <w:bookmarkEnd w:id="11"/>
      <w:r>
        <w:t xml:space="preserve">13. Заявления, представленные в соответствии с </w:t>
      </w:r>
      <w:hyperlink w:anchor="P86">
        <w:r>
          <w:rPr>
            <w:color w:val="0000FF"/>
          </w:rPr>
          <w:t>подпунктом 11.2</w:t>
        </w:r>
      </w:hyperlink>
      <w:r>
        <w:t xml:space="preserve"> настоящего Порядка, должны содержать:</w:t>
      </w:r>
    </w:p>
    <w:p w:rsidR="0017545C" w:rsidRPr="0017545C" w:rsidRDefault="0017545C" w:rsidP="0017545C">
      <w:pPr>
        <w:pStyle w:val="ConsPlusNormal"/>
        <w:spacing w:before="220"/>
        <w:ind w:firstLine="540"/>
        <w:jc w:val="both"/>
      </w:pPr>
      <w:r w:rsidRPr="0017545C">
        <w:t xml:space="preserve">13.1. </w:t>
      </w:r>
      <w:proofErr w:type="gramStart"/>
      <w:r w:rsidRPr="0017545C">
        <w:t>Сведения о пользователе недр (для юридического лица – полное наименование, организационно-правовая форма, адрес электронной почты (при наличии), почтовый адрес, номер телефона (при наличии),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номер телефона (при наличии), основной государственный регистрационный номер индивидуального предпринимателя, идентификационный номер налогоплательщика).</w:t>
      </w:r>
      <w:proofErr w:type="gramEnd"/>
    </w:p>
    <w:p w:rsidR="0017545C" w:rsidRPr="0017545C" w:rsidRDefault="0017545C" w:rsidP="0017545C">
      <w:pPr>
        <w:pStyle w:val="ConsPlusNormal"/>
        <w:spacing w:before="220"/>
        <w:ind w:firstLine="540"/>
        <w:jc w:val="both"/>
      </w:pPr>
      <w:r w:rsidRPr="0017545C">
        <w:t xml:space="preserve"> 13.2. Государственный регистрационный номер лицензии на пользование недрами, дату ее государственной регистрации, наименование участка недр (при наличии).</w:t>
      </w:r>
    </w:p>
    <w:p w:rsidR="00561F42" w:rsidRDefault="00561F42" w:rsidP="0017545C">
      <w:pPr>
        <w:pStyle w:val="ConsPlusNormal"/>
        <w:spacing w:before="220"/>
        <w:ind w:firstLine="540"/>
        <w:jc w:val="both"/>
      </w:pPr>
      <w:r>
        <w:t>13.3. Момент досрочного прекращения права пользования недрами (в случае подачи заявления о досрочном прекращении права пользования недрами) или период приостановления осуществления права пользования недрами (в случае подачи заявления о приостановлении осуществления права пользования недрами).</w:t>
      </w:r>
    </w:p>
    <w:p w:rsidR="00561F42" w:rsidRDefault="00561F42">
      <w:pPr>
        <w:pStyle w:val="ConsPlusNormal"/>
        <w:spacing w:before="220"/>
        <w:ind w:firstLine="540"/>
        <w:jc w:val="both"/>
      </w:pPr>
      <w:r>
        <w:t>13.4. Причины досрочного прекращения или приостановления осуществления права пользования недрами.</w:t>
      </w:r>
    </w:p>
    <w:p w:rsidR="00561F42" w:rsidRDefault="00561F42">
      <w:pPr>
        <w:pStyle w:val="ConsPlusNormal"/>
        <w:spacing w:before="220"/>
        <w:ind w:firstLine="540"/>
        <w:jc w:val="both"/>
      </w:pPr>
      <w:r>
        <w:t xml:space="preserve">13.5. Реквизиты решения о согласовании в порядке, предусмотренном </w:t>
      </w:r>
      <w:hyperlink r:id="rId27">
        <w:r>
          <w:rPr>
            <w:color w:val="0000FF"/>
          </w:rPr>
          <w:t>статьей 23.2</w:t>
        </w:r>
      </w:hyperlink>
      <w:r>
        <w:t xml:space="preserve"> Закона Российской Федерации от 21.02.1992 N 2395-1, технического проекта консервации и ликвидации горных выработок, буровых скважин и иных сооружений, связанных с пользованием недрами (в случае наличия на участке недр горных выработок, буровых скважин и иных сооружений, связанных с пользованием недрами).</w:t>
      </w:r>
    </w:p>
    <w:p w:rsidR="00561F42" w:rsidRDefault="00561F42">
      <w:pPr>
        <w:pStyle w:val="ConsPlusNormal"/>
        <w:spacing w:before="220"/>
        <w:ind w:firstLine="540"/>
        <w:jc w:val="both"/>
      </w:pPr>
      <w:r>
        <w:t xml:space="preserve">13.6. </w:t>
      </w:r>
      <w:proofErr w:type="gramStart"/>
      <w:r>
        <w:t xml:space="preserve">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предусмотренного </w:t>
      </w:r>
      <w:hyperlink r:id="rId28">
        <w:r>
          <w:rPr>
            <w:color w:val="0000FF"/>
          </w:rPr>
          <w:t>статьей 29</w:t>
        </w:r>
      </w:hyperlink>
      <w:r>
        <w:t xml:space="preserve"> Закона Российской Федерации от 21.02.1992 N 2395-1, либо реквизиты подписанного в соответствии со </w:t>
      </w:r>
      <w:hyperlink r:id="rId29">
        <w:r>
          <w:rPr>
            <w:color w:val="0000FF"/>
          </w:rPr>
          <w:t>статьей 26</w:t>
        </w:r>
      </w:hyperlink>
      <w:r>
        <w:t xml:space="preserve"> Закона Российской Федерации от 21.02.1992 </w:t>
      </w:r>
      <w:r>
        <w:lastRenderedPageBreak/>
        <w:t>N 2395-1 акта о ликвидации или консервации горных выработок, буровых скважин и иных сооружений, связанных с пользованием недрами (в</w:t>
      </w:r>
      <w:proofErr w:type="gramEnd"/>
      <w:r>
        <w:t xml:space="preserve"> </w:t>
      </w:r>
      <w:proofErr w:type="gramStart"/>
      <w:r>
        <w:t>случае</w:t>
      </w:r>
      <w:proofErr w:type="gramEnd"/>
      <w:r>
        <w:t xml:space="preserve"> подачи заявления о досрочном прекращении права пользования недрами).</w:t>
      </w:r>
    </w:p>
    <w:p w:rsidR="00561F42" w:rsidRDefault="00561F42">
      <w:pPr>
        <w:pStyle w:val="ConsPlusNormal"/>
        <w:spacing w:before="220"/>
        <w:ind w:firstLine="540"/>
        <w:jc w:val="both"/>
      </w:pPr>
      <w:bookmarkStart w:id="12" w:name="P101"/>
      <w:bookmarkEnd w:id="12"/>
      <w:r>
        <w:t xml:space="preserve">14. Для предоставления государственной услуги по досрочному прекращению или приостановлению осуществления права пользования </w:t>
      </w:r>
      <w:r w:rsidR="0017545C">
        <w:t>участками недр местного значения</w:t>
      </w:r>
      <w:r>
        <w:t xml:space="preserve"> необходимы следующие документы и сведения:</w:t>
      </w:r>
    </w:p>
    <w:p w:rsidR="00561F42" w:rsidRDefault="00561F42">
      <w:pPr>
        <w:pStyle w:val="ConsPlusNormal"/>
        <w:spacing w:before="220"/>
        <w:ind w:firstLine="540"/>
        <w:jc w:val="both"/>
      </w:pPr>
      <w:bookmarkStart w:id="13" w:name="P102"/>
      <w:bookmarkEnd w:id="13"/>
      <w:r>
        <w:t xml:space="preserve">14.1.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w:t>
      </w:r>
      <w:proofErr w:type="gramStart"/>
      <w:r>
        <w:t>В случае если от имени пользователя недр действует иное лицо, к заявлению о досрочном прекращении права пользования недрами или о приостановлении осуществления права пользования недрами также прикладывается доверенность на осуществление действий от имени пользователя недр, заверенная печатью пользователя недр (при наличии) и подписанная руководителем пользователя недр (для юридического лица) или иным уполномоченным руководителем пользователя недр лицом.</w:t>
      </w:r>
      <w:proofErr w:type="gramEnd"/>
      <w:r>
        <w:t xml:space="preserve"> В случае если указанная доверенность подписана уполномоченным руководителем пользователя недр лицом, к заявлению о досрочном прекращении права пользования недрами или о приостановлении осуществления права пользования недрами прилагается также документ, подтверждающий полномочия такого лица.</w:t>
      </w:r>
    </w:p>
    <w:p w:rsidR="00561F42" w:rsidRDefault="00561F42">
      <w:pPr>
        <w:pStyle w:val="ConsPlusNormal"/>
        <w:spacing w:before="220"/>
        <w:ind w:firstLine="540"/>
        <w:jc w:val="both"/>
      </w:pPr>
      <w:bookmarkStart w:id="14" w:name="P103"/>
      <w:bookmarkEnd w:id="14"/>
      <w:r>
        <w:t xml:space="preserve">14.2. </w:t>
      </w:r>
      <w:proofErr w:type="gramStart"/>
      <w:r>
        <w:t>Выписка из Единого государственного реестра юридических лиц, полученная не ранее чем за один месяц до даты представления заявления о досрочном прекращении права пользования недрами или о приостановлении осуществления права пользования недрами (для юридического лица), выписка из Единого государственного реестра индивидуальных предпринимателей, полученная не ранее чем за один месяц до даты представления заявления (для индивидуального предпринимателя).</w:t>
      </w:r>
      <w:proofErr w:type="gramEnd"/>
    </w:p>
    <w:p w:rsidR="00561F42" w:rsidRDefault="00561F42">
      <w:pPr>
        <w:pStyle w:val="ConsPlusNormal"/>
        <w:spacing w:before="220"/>
        <w:ind w:firstLine="540"/>
        <w:jc w:val="both"/>
      </w:pPr>
      <w:bookmarkStart w:id="15" w:name="P104"/>
      <w:bookmarkEnd w:id="15"/>
      <w:r>
        <w:t>14.3. Информация о выполнении пользователем недр условий пользования участками недр, предусмотренных лицензией на пользование недрами, в виде сравнительной таблицы с указанием предусмотренных и исполненных (неисполненных) требований.</w:t>
      </w:r>
    </w:p>
    <w:p w:rsidR="00561F42" w:rsidRDefault="00561F42">
      <w:pPr>
        <w:pStyle w:val="ConsPlusNormal"/>
        <w:spacing w:before="220"/>
        <w:ind w:firstLine="540"/>
        <w:jc w:val="both"/>
      </w:pPr>
      <w:bookmarkStart w:id="16" w:name="P105"/>
      <w:bookmarkEnd w:id="16"/>
      <w:r>
        <w:t>14.4. Извещение Кировского филиала Федерального бюджетного учреждения "Территориальный фонд геологической информации по Приволжскому федеральному округу", подтверждающее факт принятия на постоянное хранение от заявителя геологической информации, пополненной на момент завершения работ по эксплуатации объекта и его ликвидации или консервации (в случае подачи заявления о досрочном прекращении права пользования участком недр местного значения).</w:t>
      </w:r>
    </w:p>
    <w:p w:rsidR="00561F42" w:rsidRDefault="00561F42">
      <w:pPr>
        <w:pStyle w:val="ConsPlusNormal"/>
        <w:spacing w:before="220"/>
        <w:ind w:firstLine="540"/>
        <w:jc w:val="both"/>
      </w:pPr>
      <w:bookmarkStart w:id="17" w:name="P106"/>
      <w:bookmarkEnd w:id="17"/>
      <w:r>
        <w:t>14.5. Опись документов, представленных заявителем в составе заявления. Опись документов подписывается заявителем и заверяется печатью (при наличии).</w:t>
      </w:r>
    </w:p>
    <w:p w:rsidR="00561F42" w:rsidRDefault="00561F42">
      <w:pPr>
        <w:pStyle w:val="ConsPlusNormal"/>
        <w:spacing w:before="220"/>
        <w:ind w:firstLine="540"/>
        <w:jc w:val="both"/>
      </w:pPr>
      <w:r>
        <w:t xml:space="preserve">15. Заявления, представленные в соответствии с </w:t>
      </w:r>
      <w:hyperlink w:anchor="P86">
        <w:r>
          <w:rPr>
            <w:color w:val="0000FF"/>
          </w:rPr>
          <w:t>подпунктом 11.2</w:t>
        </w:r>
      </w:hyperlink>
      <w:r>
        <w:t xml:space="preserve"> настоящего Порядка, и прилагаемые к ним документы и сведения подаются с использованием портала </w:t>
      </w:r>
      <w:proofErr w:type="spellStart"/>
      <w:r>
        <w:t>недропользователей</w:t>
      </w:r>
      <w:proofErr w:type="spellEnd"/>
      <w:r>
        <w:t xml:space="preserve"> и геологических организаций "Личный кабинет недропользователя" на официальном сайте Федерального агентства по недропользованию в информационно-телекоммуникационной сети "Интернет" (далее - личный кабинет недропользователя), лично или почтовым отправлением.</w:t>
      </w:r>
    </w:p>
    <w:p w:rsidR="00561F42" w:rsidRDefault="00561F42">
      <w:pPr>
        <w:pStyle w:val="ConsPlusNormal"/>
        <w:spacing w:before="220"/>
        <w:ind w:firstLine="540"/>
        <w:jc w:val="both"/>
      </w:pPr>
      <w:proofErr w:type="gramStart"/>
      <w:r>
        <w:t xml:space="preserve">В случае подачи указанных заявлений лично или почтовым отправлением заявления представляются на бумажном носителе с приложением к ним документов и сведений в форме электронных документов, подписанных электронной подписью в соответствии с требованиями Федерального </w:t>
      </w:r>
      <w:hyperlink r:id="rId30">
        <w:r>
          <w:rPr>
            <w:color w:val="0000FF"/>
          </w:rPr>
          <w:t>закона</w:t>
        </w:r>
      </w:hyperlink>
      <w:r>
        <w:t xml:space="preserve"> от 06.04.2011 N 63-ФЗ "Об электронной подписи" (далее - Федеральный </w:t>
      </w:r>
      <w:r>
        <w:lastRenderedPageBreak/>
        <w:t>закон от 06.04.2011 N 63-ФЗ), на электронном носителе (оптический диск CD или диск DVD, внешний USB-накопитель или</w:t>
      </w:r>
      <w:proofErr w:type="gramEnd"/>
      <w:r>
        <w:t xml:space="preserve"> </w:t>
      </w:r>
      <w:proofErr w:type="gramStart"/>
      <w:r>
        <w:t>SSD-накопитель).</w:t>
      </w:r>
      <w:proofErr w:type="gramEnd"/>
      <w:r>
        <w:t xml:space="preserve"> Представленные на бумажном носителе заявления должны быть скреплены печатью пользователя недр (при наличии) (для юридического лица) и подписаны пользователем недр либо лицом, уполномоченным руководителем пользователя недр. Все листы поданных на бумажном носителе заявлений должны быть прошиты и пронумерованы.</w:t>
      </w:r>
    </w:p>
    <w:p w:rsidR="0017545C" w:rsidRDefault="0017545C">
      <w:pPr>
        <w:pStyle w:val="ConsPlusNormal"/>
        <w:spacing w:before="220"/>
        <w:ind w:firstLine="540"/>
        <w:jc w:val="both"/>
      </w:pPr>
      <w:r w:rsidRPr="0017545C">
        <w:t xml:space="preserve">В случае представления заявления с использованием личного кабинета недропользователя заявление и прилагаемые к нему документы и сведения, предусмотренные </w:t>
      </w:r>
      <w:hyperlink r:id="rId31" w:history="1">
        <w:r w:rsidRPr="0017545C">
          <w:t>пунктом 13</w:t>
        </w:r>
      </w:hyperlink>
      <w:r w:rsidRPr="0017545C">
        <w:t xml:space="preserve">, подпунктами 14.1, 14.3, 14.5 настоящего Порядка, представляются в форме электронных документов, подписанных электронной подписью в соответствии с требованиями Федерального </w:t>
      </w:r>
      <w:hyperlink r:id="rId32" w:history="1">
        <w:r w:rsidRPr="0017545C">
          <w:t>закона</w:t>
        </w:r>
      </w:hyperlink>
      <w:r w:rsidRPr="0017545C">
        <w:t xml:space="preserve"> от 06.04.2011 № 63-ФЗ.</w:t>
      </w:r>
    </w:p>
    <w:p w:rsidR="00561F42" w:rsidRDefault="00561F42">
      <w:pPr>
        <w:pStyle w:val="ConsPlusNormal"/>
        <w:spacing w:before="220"/>
        <w:ind w:firstLine="540"/>
        <w:jc w:val="both"/>
      </w:pPr>
      <w:bookmarkStart w:id="18" w:name="P109"/>
      <w:bookmarkEnd w:id="18"/>
      <w:r>
        <w:t xml:space="preserve">16. В соответствии с </w:t>
      </w:r>
      <w:hyperlink r:id="rId33">
        <w:r>
          <w:rPr>
            <w:color w:val="0000FF"/>
          </w:rPr>
          <w:t>частью второй статьи 21</w:t>
        </w:r>
      </w:hyperlink>
      <w:r>
        <w:t xml:space="preserve"> Закона Российской Федерации от 21.02.1992 N 2395-1 заявление о досрочном прекращении права пользования недрами должно быть представлено пользователем недр не позднее шести месяцев до запрашиваемой им даты досрочного прекращения права пользования недрами.</w:t>
      </w:r>
    </w:p>
    <w:p w:rsidR="00561F42" w:rsidRDefault="00561F42">
      <w:pPr>
        <w:pStyle w:val="ConsPlusNormal"/>
        <w:spacing w:before="220"/>
        <w:ind w:firstLine="540"/>
        <w:jc w:val="both"/>
      </w:pPr>
      <w:r>
        <w:t xml:space="preserve">17. Заявления, представленные в соответствии с </w:t>
      </w:r>
      <w:hyperlink w:anchor="P86">
        <w:r>
          <w:rPr>
            <w:color w:val="0000FF"/>
          </w:rPr>
          <w:t>подпунктом 11.2</w:t>
        </w:r>
      </w:hyperlink>
      <w:r>
        <w:t xml:space="preserve"> настоящего Порядка, регистрируются министерством в день их поступления. При регистрации заявлений им присваиваются регистрационные номера, а также указываются даты их поступления. В случае подачи заявлений с использованием личного кабинета недропользователя указание даты их поступления осуществляется с использованием программно-аппаратных средств личного кабинета недропользователя. В случае представления заявлений лично присвоение регистрационного номера, а также указание даты их поступления осуществляются в присутствии заявителей. В случае представления заявлений почтовым отправлением указание даты их поступления должно соответствовать дате вручения почтового отправления.</w:t>
      </w:r>
    </w:p>
    <w:p w:rsidR="0017545C" w:rsidRPr="0017545C" w:rsidRDefault="0017545C" w:rsidP="0017545C">
      <w:pPr>
        <w:pStyle w:val="ConsPlusNormal"/>
        <w:spacing w:before="220"/>
        <w:ind w:firstLine="540"/>
        <w:jc w:val="both"/>
      </w:pPr>
      <w:r w:rsidRPr="0017545C">
        <w:t>Министерство обеспечивает размещение заявления и прилагаемых к нему документов и сведений в федеральной государственной информационной системе «Автоматизированная система лицензирования недропользования» не позднее 10 рабочих дней со дня регистрации заявления.</w:t>
      </w:r>
    </w:p>
    <w:p w:rsidR="0017545C" w:rsidRPr="0017545C" w:rsidRDefault="0017545C" w:rsidP="0017545C">
      <w:pPr>
        <w:pStyle w:val="ConsPlusNormal"/>
        <w:spacing w:before="220"/>
        <w:ind w:firstLine="540"/>
        <w:jc w:val="both"/>
      </w:pPr>
      <w:r w:rsidRPr="0017545C">
        <w:t xml:space="preserve"> </w:t>
      </w:r>
      <w:proofErr w:type="gramStart"/>
      <w:r w:rsidRPr="0017545C">
        <w:t xml:space="preserve">Министерство в срок, не превышающий семи рабочих дней со дня регистрации указанных заявлений, проверяет содержание представленных заявлений и прилагаемых к заявлениям документов и сведений на предмет соответствия описям прилагаемых к заявлениям документов и сведений, наличия в их составе документов и сведений, предусмотренных </w:t>
      </w:r>
      <w:hyperlink r:id="rId34" w:history="1">
        <w:r w:rsidRPr="0017545C">
          <w:t>пунктом 13</w:t>
        </w:r>
      </w:hyperlink>
      <w:r w:rsidRPr="0017545C">
        <w:t xml:space="preserve">, </w:t>
      </w:r>
      <w:hyperlink r:id="rId35" w:history="1">
        <w:r w:rsidRPr="0017545C">
          <w:t>подпунктами 14.1</w:t>
        </w:r>
      </w:hyperlink>
      <w:r w:rsidRPr="0017545C">
        <w:t xml:space="preserve">, </w:t>
      </w:r>
      <w:hyperlink r:id="rId36" w:history="1">
        <w:r w:rsidRPr="0017545C">
          <w:t>14.3</w:t>
        </w:r>
      </w:hyperlink>
      <w:r w:rsidRPr="0017545C">
        <w:t xml:space="preserve">, </w:t>
      </w:r>
      <w:hyperlink r:id="rId37" w:history="1">
        <w:r w:rsidRPr="0017545C">
          <w:t>14.5</w:t>
        </w:r>
      </w:hyperlink>
      <w:r w:rsidRPr="0017545C">
        <w:t xml:space="preserve"> настоящего Порядка, а также соблюдения требований, предусмотренных </w:t>
      </w:r>
      <w:hyperlink r:id="rId38" w:history="1">
        <w:r w:rsidRPr="0017545C">
          <w:t>пунктом 15</w:t>
        </w:r>
      </w:hyperlink>
      <w:r w:rsidRPr="0017545C">
        <w:t xml:space="preserve"> настоящего Порядка, и</w:t>
      </w:r>
      <w:proofErr w:type="gramEnd"/>
      <w:r w:rsidRPr="0017545C">
        <w:t xml:space="preserve"> срока подачи заявлений, предусмотренного </w:t>
      </w:r>
      <w:hyperlink r:id="rId39" w:history="1">
        <w:r w:rsidRPr="0017545C">
          <w:t>пунктом 16</w:t>
        </w:r>
      </w:hyperlink>
      <w:r w:rsidRPr="0017545C">
        <w:t xml:space="preserve"> настоящего Порядка.</w:t>
      </w:r>
    </w:p>
    <w:p w:rsidR="0017545C" w:rsidRDefault="0017545C" w:rsidP="0017545C">
      <w:pPr>
        <w:pStyle w:val="ConsPlusNormal"/>
        <w:spacing w:before="220"/>
        <w:ind w:firstLine="540"/>
        <w:jc w:val="both"/>
      </w:pPr>
      <w:r w:rsidRPr="0017545C">
        <w:t xml:space="preserve">В случае если в составе заявлений и прилагаемых к ним документов и сведений, представленных в соответствии с </w:t>
      </w:r>
      <w:hyperlink r:id="rId40" w:history="1">
        <w:r w:rsidRPr="0017545C">
          <w:t>подпунктом 11.2</w:t>
        </w:r>
      </w:hyperlink>
      <w:r w:rsidRPr="0017545C">
        <w:t xml:space="preserve"> настоящего Порядка, отсутствуют документы и сведения, указанные в абзаце третьем пункта 17 настоящего Порядка, и (</w:t>
      </w:r>
      <w:proofErr w:type="gramStart"/>
      <w:r w:rsidRPr="0017545C">
        <w:t xml:space="preserve">или) </w:t>
      </w:r>
      <w:proofErr w:type="gramEnd"/>
      <w:r w:rsidRPr="0017545C">
        <w:t xml:space="preserve">указанные заявления представлены с нарушением требований к представлению заявлений, предусмотренных </w:t>
      </w:r>
      <w:hyperlink r:id="rId41" w:history="1">
        <w:r w:rsidRPr="0017545C">
          <w:t>пунктом 15</w:t>
        </w:r>
      </w:hyperlink>
      <w:r w:rsidRPr="0017545C">
        <w:t xml:space="preserve"> настоящего Порядка, и срока их представления, предусмотренного </w:t>
      </w:r>
      <w:hyperlink r:id="rId42" w:history="1">
        <w:r w:rsidRPr="0017545C">
          <w:t>пунктом 16</w:t>
        </w:r>
      </w:hyperlink>
      <w:r w:rsidRPr="0017545C">
        <w:t xml:space="preserve"> настоящего Порядка, представленные заявления не подлежат рассмотрению, о чем министерство уведомляет заявителей посредством личного кабинета недропользователя, и (или) по адресам электронной почты (при наличии), указанным в заявлениях, и (или) почтовым отправлением по адресам, указанным в заявлениях, в срок, указанный в </w:t>
      </w:r>
      <w:hyperlink r:id="rId43" w:history="1">
        <w:r w:rsidRPr="0017545C">
          <w:t>абзаце третьем пункта 17</w:t>
        </w:r>
      </w:hyperlink>
      <w:r w:rsidRPr="0017545C">
        <w:t xml:space="preserve"> настоящего Порядка</w:t>
      </w:r>
      <w:r>
        <w:t>.</w:t>
      </w:r>
    </w:p>
    <w:p w:rsidR="00561F42" w:rsidRDefault="00561F42" w:rsidP="0017545C">
      <w:pPr>
        <w:pStyle w:val="ConsPlusNormal"/>
        <w:spacing w:before="220"/>
        <w:ind w:firstLine="540"/>
        <w:jc w:val="both"/>
      </w:pPr>
      <w:r>
        <w:t xml:space="preserve">18. </w:t>
      </w:r>
      <w:proofErr w:type="gramStart"/>
      <w:r>
        <w:t xml:space="preserve">Информация из Единого государственного реестра юридических лиц, предусмотренная </w:t>
      </w:r>
      <w:hyperlink w:anchor="P103">
        <w:r w:rsidRPr="0017545C">
          <w:t>подпунктом 14.2</w:t>
        </w:r>
      </w:hyperlink>
      <w:r>
        <w:t xml:space="preserve"> настоящего Порядка, запрашивается министерством с использованием </w:t>
      </w:r>
      <w:proofErr w:type="spellStart"/>
      <w:r>
        <w:t>интернет-сервиса</w:t>
      </w:r>
      <w:proofErr w:type="spellEnd"/>
      <w:r>
        <w:t xml:space="preserve">, размещенного на официальном сайте Федеральной налоговой службы, в соответствии с </w:t>
      </w:r>
      <w:hyperlink r:id="rId44">
        <w:r w:rsidRPr="0017545C">
          <w:t>приказом</w:t>
        </w:r>
      </w:hyperlink>
      <w:r>
        <w:t xml:space="preserve"> Министерства финансов Российской Федерации от 26.11.2018 N 238н с изменениями, внесенными приказом Министерства финансов Российской Федерации от 18.11.2020 N 271н "О признании утратившим силу приказа Министерства финансов Российской Федерации от 15 января</w:t>
      </w:r>
      <w:proofErr w:type="gramEnd"/>
      <w:r>
        <w:t xml:space="preserve"> </w:t>
      </w:r>
      <w:proofErr w:type="gramStart"/>
      <w:r>
        <w:t>2015 г.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 о внесении изменений в приказы Министерства финансов Российской Федерации от 23 декабря 2014 г. N 163н и от 26 ноября 2018 г. N 238н".</w:t>
      </w:r>
      <w:proofErr w:type="gramEnd"/>
    </w:p>
    <w:p w:rsidR="00561F42" w:rsidRDefault="00561F42">
      <w:pPr>
        <w:pStyle w:val="ConsPlusNormal"/>
        <w:spacing w:before="220"/>
        <w:ind w:firstLine="540"/>
        <w:jc w:val="both"/>
      </w:pPr>
      <w:r>
        <w:t xml:space="preserve">19. Извещение, подтверждающее факт принятия на постоянное хранение от заявителя геологической информации, пополненной на момент завершения работ по эксплуатации объекта и его ликвидации или консервации, предусмотренное </w:t>
      </w:r>
      <w:hyperlink w:anchor="P105">
        <w:r>
          <w:rPr>
            <w:color w:val="0000FF"/>
          </w:rPr>
          <w:t>подпунктом 14.4</w:t>
        </w:r>
      </w:hyperlink>
      <w:r>
        <w:t xml:space="preserve"> настоящего Порядка, запрашивается министерством путем направления межведомственного запроса в Кировский филиал Федерального бюджетного учреждения "Территориальный фонд геологической информации по Приволжскому федеральному округу".</w:t>
      </w:r>
    </w:p>
    <w:p w:rsidR="00561F42" w:rsidRDefault="00561F42">
      <w:pPr>
        <w:pStyle w:val="ConsPlusNormal"/>
        <w:spacing w:before="220"/>
        <w:ind w:firstLine="540"/>
        <w:jc w:val="both"/>
      </w:pPr>
      <w:r>
        <w:t xml:space="preserve">20. По результатам рассмотрения заявлений и (или) информации, представленных в соответствии с </w:t>
      </w:r>
      <w:hyperlink w:anchor="P84">
        <w:r>
          <w:rPr>
            <w:color w:val="0000FF"/>
          </w:rPr>
          <w:t>пунктом 11</w:t>
        </w:r>
      </w:hyperlink>
      <w:r>
        <w:t xml:space="preserve"> настоящего Порядка, министерство вправе принимать следующие решения:</w:t>
      </w:r>
    </w:p>
    <w:p w:rsidR="00561F42" w:rsidRDefault="00561F42">
      <w:pPr>
        <w:pStyle w:val="ConsPlusNormal"/>
        <w:spacing w:before="220"/>
        <w:ind w:firstLine="540"/>
        <w:jc w:val="both"/>
      </w:pPr>
      <w:r>
        <w:t>20.1. О досрочном прекращении права пользования недрами.</w:t>
      </w:r>
    </w:p>
    <w:p w:rsidR="00561F42" w:rsidRDefault="00561F42">
      <w:pPr>
        <w:pStyle w:val="ConsPlusNormal"/>
        <w:spacing w:before="220"/>
        <w:ind w:firstLine="540"/>
        <w:jc w:val="both"/>
      </w:pPr>
      <w:r>
        <w:t>20.2. О приостановлении осуществления права пользования недрами.</w:t>
      </w:r>
    </w:p>
    <w:p w:rsidR="00561F42" w:rsidRDefault="00561F42">
      <w:pPr>
        <w:pStyle w:val="ConsPlusNormal"/>
        <w:spacing w:before="220"/>
        <w:ind w:firstLine="540"/>
        <w:jc w:val="both"/>
      </w:pPr>
      <w:r>
        <w:t>20.3. Об ограничении права пользования недрами.</w:t>
      </w:r>
    </w:p>
    <w:p w:rsidR="00561F42" w:rsidRDefault="00561F42">
      <w:pPr>
        <w:pStyle w:val="ConsPlusNormal"/>
        <w:spacing w:before="220"/>
        <w:ind w:firstLine="540"/>
        <w:jc w:val="both"/>
      </w:pPr>
      <w:r>
        <w:t xml:space="preserve">20.4. </w:t>
      </w:r>
      <w:proofErr w:type="gramStart"/>
      <w:r>
        <w:t xml:space="preserve">О направлении в адрес пользователя недр уведомления о допущенных пользователем недр нарушениях, предусмотренного </w:t>
      </w:r>
      <w:hyperlink r:id="rId45">
        <w:r>
          <w:rPr>
            <w:color w:val="0000FF"/>
          </w:rPr>
          <w:t>частью четвертой статьи 21</w:t>
        </w:r>
      </w:hyperlink>
      <w:r>
        <w:t xml:space="preserve"> Закона Российской Федерации от 21.02.1992 N 2395-1 (далее - уведомление о допущенных нарушениях), и необходимости повторного рассмотрения документов по досрочному прекращению, приостановлению осуществления или ограничению права пользования недрами по истечении срока, предусмотренного </w:t>
      </w:r>
      <w:hyperlink w:anchor="P134">
        <w:r>
          <w:rPr>
            <w:color w:val="0000FF"/>
          </w:rPr>
          <w:t>подпунктом 25.5</w:t>
        </w:r>
      </w:hyperlink>
      <w:r>
        <w:t xml:space="preserve"> настоящего Порядка.</w:t>
      </w:r>
      <w:proofErr w:type="gramEnd"/>
    </w:p>
    <w:p w:rsidR="00561F42" w:rsidRDefault="00561F42">
      <w:pPr>
        <w:pStyle w:val="ConsPlusNormal"/>
        <w:spacing w:before="220"/>
        <w:ind w:firstLine="540"/>
        <w:jc w:val="both"/>
      </w:pPr>
      <w:r>
        <w:t>20.5. Об отказе в досрочном прекращении права пользования недрами или о приостановлении осуществления права пользования недрами по заявлению пользователя недр.</w:t>
      </w:r>
    </w:p>
    <w:p w:rsidR="00561F42" w:rsidRDefault="00561F42">
      <w:pPr>
        <w:pStyle w:val="ConsPlusNormal"/>
        <w:spacing w:before="220"/>
        <w:ind w:firstLine="540"/>
        <w:jc w:val="both"/>
      </w:pPr>
      <w:r>
        <w:t>20.6. О прекращении процедуры без осуществления досрочного прекращения, приостановления осуществления или ограничения права пользования недрами.</w:t>
      </w:r>
    </w:p>
    <w:p w:rsidR="00561F42" w:rsidRDefault="00561F42">
      <w:pPr>
        <w:pStyle w:val="ConsPlusNormal"/>
        <w:spacing w:before="220"/>
        <w:ind w:firstLine="540"/>
        <w:jc w:val="both"/>
      </w:pPr>
      <w:r>
        <w:t xml:space="preserve">21. Решение о досрочном прекращении права пользования недрами принимается министерством при условии, что по результатам рассмотрения и анализа документов по досрочному прекращению права пользования недрами установлено наличие случаев, предусмотренных </w:t>
      </w:r>
      <w:hyperlink w:anchor="P59">
        <w:r>
          <w:rPr>
            <w:color w:val="0000FF"/>
          </w:rPr>
          <w:t>пунктом 5</w:t>
        </w:r>
      </w:hyperlink>
      <w:r>
        <w:t xml:space="preserve"> настоящего Порядка. </w:t>
      </w:r>
      <w:proofErr w:type="gramStart"/>
      <w:r>
        <w:t xml:space="preserve">При этом в случаях, предусмотренных </w:t>
      </w:r>
      <w:hyperlink w:anchor="P61">
        <w:r>
          <w:rPr>
            <w:color w:val="0000FF"/>
          </w:rPr>
          <w:t>подпунктами 5.2</w:t>
        </w:r>
      </w:hyperlink>
      <w:r>
        <w:t xml:space="preserve"> - </w:t>
      </w:r>
      <w:hyperlink w:anchor="P63">
        <w:r>
          <w:rPr>
            <w:color w:val="0000FF"/>
          </w:rPr>
          <w:t>5.4</w:t>
        </w:r>
      </w:hyperlink>
      <w:r>
        <w:t xml:space="preserve">, </w:t>
      </w:r>
      <w:hyperlink w:anchor="P65">
        <w:r>
          <w:rPr>
            <w:color w:val="0000FF"/>
          </w:rPr>
          <w:t>5.6</w:t>
        </w:r>
      </w:hyperlink>
      <w:r>
        <w:t xml:space="preserve"> и </w:t>
      </w:r>
      <w:hyperlink w:anchor="P66">
        <w:r>
          <w:rPr>
            <w:color w:val="0000FF"/>
          </w:rPr>
          <w:t>5.7</w:t>
        </w:r>
      </w:hyperlink>
      <w:r>
        <w:t xml:space="preserve"> настоящего Порядка, решение о досрочном прекращении права пользования недрами принимается министерством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нарушениях при условии, что в указанный срок пользователь недр не устранил эти нарушения.</w:t>
      </w:r>
      <w:proofErr w:type="gramEnd"/>
    </w:p>
    <w:p w:rsidR="00561F42" w:rsidRDefault="00561F42">
      <w:pPr>
        <w:pStyle w:val="ConsPlusNormal"/>
        <w:spacing w:before="220"/>
        <w:ind w:firstLine="540"/>
        <w:jc w:val="both"/>
      </w:pPr>
      <w:r>
        <w:t xml:space="preserve">В случае рассмотрения заявления о досрочном прекращении права пользования недрами решение о досрочном прекращении права пользования недрами принимается министерством при условии, что указанное заявление соответствует требованиям, предусмотренным </w:t>
      </w:r>
      <w:hyperlink w:anchor="P94">
        <w:r>
          <w:rPr>
            <w:color w:val="0000FF"/>
          </w:rPr>
          <w:t>пунктами 13</w:t>
        </w:r>
      </w:hyperlink>
      <w:r>
        <w:t xml:space="preserve">, </w:t>
      </w:r>
      <w:hyperlink w:anchor="P101">
        <w:r>
          <w:rPr>
            <w:color w:val="0000FF"/>
          </w:rPr>
          <w:t>14</w:t>
        </w:r>
      </w:hyperlink>
      <w:r>
        <w:t xml:space="preserve"> и </w:t>
      </w:r>
      <w:hyperlink w:anchor="P109">
        <w:r>
          <w:rPr>
            <w:color w:val="0000FF"/>
          </w:rPr>
          <w:t>16</w:t>
        </w:r>
      </w:hyperlink>
      <w:r>
        <w:t xml:space="preserve"> настоящего Порядка.</w:t>
      </w:r>
    </w:p>
    <w:p w:rsidR="00561F42" w:rsidRDefault="00561F42">
      <w:pPr>
        <w:pStyle w:val="ConsPlusNormal"/>
        <w:spacing w:before="220"/>
        <w:ind w:firstLine="540"/>
        <w:jc w:val="both"/>
      </w:pPr>
      <w:r>
        <w:t xml:space="preserve">22. Решение о приостановлении осуществления права пользования недрами принимается министерством при условии, что по результатам рассмотрения и анализа документов по </w:t>
      </w:r>
      <w:r>
        <w:lastRenderedPageBreak/>
        <w:t xml:space="preserve">приостановлению осуществления права пользования недрами установлено наличие случаев, предусмотренных </w:t>
      </w:r>
      <w:hyperlink w:anchor="P69">
        <w:r>
          <w:rPr>
            <w:color w:val="0000FF"/>
          </w:rPr>
          <w:t>пунктом 6</w:t>
        </w:r>
      </w:hyperlink>
      <w:r>
        <w:t xml:space="preserve"> настоящего Порядка.</w:t>
      </w:r>
    </w:p>
    <w:p w:rsidR="00561F42" w:rsidRDefault="00561F42">
      <w:pPr>
        <w:pStyle w:val="ConsPlusNormal"/>
        <w:spacing w:before="220"/>
        <w:ind w:firstLine="540"/>
        <w:jc w:val="both"/>
      </w:pPr>
      <w:r>
        <w:t xml:space="preserve">В случае рассмотрения и анализа заявления о приостановлении осуществления права пользования недрами решение о приостановлении осуществления права пользования недрами принимается министерством при условии, что указанное заявление соответствует требованиям, предусмотренным </w:t>
      </w:r>
      <w:hyperlink w:anchor="P94">
        <w:r>
          <w:rPr>
            <w:color w:val="0000FF"/>
          </w:rPr>
          <w:t>пунктом 13</w:t>
        </w:r>
      </w:hyperlink>
      <w:r>
        <w:t xml:space="preserve"> настоящего Порядка.</w:t>
      </w:r>
    </w:p>
    <w:p w:rsidR="00561F42" w:rsidRDefault="00561F42">
      <w:pPr>
        <w:pStyle w:val="ConsPlusNormal"/>
        <w:spacing w:before="220"/>
        <w:ind w:firstLine="540"/>
        <w:jc w:val="both"/>
      </w:pPr>
      <w:r>
        <w:t xml:space="preserve">23. Решение об ограничении права пользования недрами принимается министерством при условии, что по результатам рассмотрения и анализа документов по ограничению права пользования недрами установлено наличие случаев, предусмотренных </w:t>
      </w:r>
      <w:hyperlink w:anchor="P75">
        <w:r>
          <w:rPr>
            <w:color w:val="0000FF"/>
          </w:rPr>
          <w:t>пунктом 7</w:t>
        </w:r>
      </w:hyperlink>
      <w:r>
        <w:t xml:space="preserve"> настоящего Порядка.</w:t>
      </w:r>
    </w:p>
    <w:p w:rsidR="00561F42" w:rsidRDefault="00561F42">
      <w:pPr>
        <w:pStyle w:val="ConsPlusNormal"/>
        <w:spacing w:before="220"/>
        <w:ind w:firstLine="540"/>
        <w:jc w:val="both"/>
      </w:pPr>
      <w:r>
        <w:t xml:space="preserve">24. Решение о направлении в адрес пользователя недр уведомления о допущенных нарушениях принимается министерством при условии, что по результатам рассмотрения и анализа документов по досрочному прекращению права пользования недрами установлено наличие случаев, предусмотренных </w:t>
      </w:r>
      <w:hyperlink w:anchor="P61">
        <w:r>
          <w:rPr>
            <w:color w:val="0000FF"/>
          </w:rPr>
          <w:t>подпунктами 5.2</w:t>
        </w:r>
      </w:hyperlink>
      <w:r>
        <w:t xml:space="preserve"> - </w:t>
      </w:r>
      <w:hyperlink w:anchor="P63">
        <w:r>
          <w:rPr>
            <w:color w:val="0000FF"/>
          </w:rPr>
          <w:t>5.4</w:t>
        </w:r>
      </w:hyperlink>
      <w:r>
        <w:t xml:space="preserve">, </w:t>
      </w:r>
      <w:hyperlink w:anchor="P65">
        <w:r>
          <w:rPr>
            <w:color w:val="0000FF"/>
          </w:rPr>
          <w:t>5.6</w:t>
        </w:r>
      </w:hyperlink>
      <w:r>
        <w:t xml:space="preserve"> и </w:t>
      </w:r>
      <w:hyperlink w:anchor="P66">
        <w:r>
          <w:rPr>
            <w:color w:val="0000FF"/>
          </w:rPr>
          <w:t>5.7</w:t>
        </w:r>
      </w:hyperlink>
      <w:r>
        <w:t xml:space="preserve"> настоящего Порядка.</w:t>
      </w:r>
    </w:p>
    <w:p w:rsidR="00561F42" w:rsidRDefault="00561F42">
      <w:pPr>
        <w:pStyle w:val="ConsPlusNormal"/>
        <w:spacing w:before="220"/>
        <w:ind w:firstLine="540"/>
        <w:jc w:val="both"/>
      </w:pPr>
      <w:r>
        <w:t>25. Уведомление о допущенных нарушениях должно содержать:</w:t>
      </w:r>
    </w:p>
    <w:p w:rsidR="0017545C" w:rsidRPr="0017545C" w:rsidRDefault="0017545C">
      <w:pPr>
        <w:pStyle w:val="ConsPlusNormal"/>
        <w:spacing w:before="220"/>
        <w:ind w:firstLine="540"/>
        <w:jc w:val="both"/>
      </w:pPr>
      <w:r w:rsidRPr="0017545C">
        <w:t xml:space="preserve">25.1. </w:t>
      </w:r>
      <w:proofErr w:type="gramStart"/>
      <w:r w:rsidRPr="0017545C">
        <w:t>Сведения о пользователе недр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w:t>
      </w:r>
      <w:proofErr w:type="gramEnd"/>
    </w:p>
    <w:p w:rsidR="00561F42" w:rsidRDefault="00561F42">
      <w:pPr>
        <w:pStyle w:val="ConsPlusNormal"/>
        <w:spacing w:before="220"/>
        <w:ind w:firstLine="540"/>
        <w:jc w:val="both"/>
      </w:pPr>
      <w:r>
        <w:t>25.2. Адрес электронной почты (при наличии).</w:t>
      </w:r>
    </w:p>
    <w:p w:rsidR="00561F42" w:rsidRDefault="00561F42">
      <w:pPr>
        <w:pStyle w:val="ConsPlusNormal"/>
        <w:spacing w:before="220"/>
        <w:ind w:firstLine="540"/>
        <w:jc w:val="both"/>
      </w:pPr>
      <w:r>
        <w:t xml:space="preserve">25.3. </w:t>
      </w:r>
      <w:r w:rsidR="0017545C" w:rsidRPr="0017545C">
        <w:t>Государственный регистрационный номер лицензии на пользование недрами, дату ее государственной регистрации, наименование участка недр (при наличии)</w:t>
      </w:r>
      <w:r>
        <w:t>.</w:t>
      </w:r>
    </w:p>
    <w:p w:rsidR="00561F42" w:rsidRDefault="00561F42">
      <w:pPr>
        <w:pStyle w:val="ConsPlusNormal"/>
        <w:spacing w:before="220"/>
        <w:ind w:firstLine="540"/>
        <w:jc w:val="both"/>
      </w:pPr>
      <w:r>
        <w:t xml:space="preserve">25.4. Информацию о возникновении случаев, предусмотренных </w:t>
      </w:r>
      <w:hyperlink w:anchor="P61">
        <w:r>
          <w:rPr>
            <w:color w:val="0000FF"/>
          </w:rPr>
          <w:t>подпунктами 5.2</w:t>
        </w:r>
      </w:hyperlink>
      <w:r>
        <w:t xml:space="preserve"> - </w:t>
      </w:r>
      <w:hyperlink w:anchor="P63">
        <w:r>
          <w:rPr>
            <w:color w:val="0000FF"/>
          </w:rPr>
          <w:t>5.4</w:t>
        </w:r>
      </w:hyperlink>
      <w:r>
        <w:t xml:space="preserve">, </w:t>
      </w:r>
      <w:hyperlink w:anchor="P65">
        <w:r>
          <w:rPr>
            <w:color w:val="0000FF"/>
          </w:rPr>
          <w:t>5.6</w:t>
        </w:r>
      </w:hyperlink>
      <w:r>
        <w:t xml:space="preserve"> и </w:t>
      </w:r>
      <w:hyperlink w:anchor="P66">
        <w:r>
          <w:rPr>
            <w:color w:val="0000FF"/>
          </w:rPr>
          <w:t>5.7</w:t>
        </w:r>
      </w:hyperlink>
      <w:r>
        <w:t xml:space="preserve"> настоящего Порядка.</w:t>
      </w:r>
    </w:p>
    <w:p w:rsidR="00561F42" w:rsidRDefault="00561F42">
      <w:pPr>
        <w:pStyle w:val="ConsPlusNormal"/>
        <w:spacing w:before="220"/>
        <w:ind w:firstLine="540"/>
        <w:jc w:val="both"/>
      </w:pPr>
      <w:bookmarkStart w:id="19" w:name="P134"/>
      <w:bookmarkEnd w:id="19"/>
      <w:r>
        <w:t>25.5. Срок устранения нарушений, который не может быть менее трех и более двенадцати месяцев со дня доставки пользователю недр или его представителю письменного уведомления о допущенных нарушениях.</w:t>
      </w:r>
    </w:p>
    <w:p w:rsidR="00561F42" w:rsidRDefault="00561F42">
      <w:pPr>
        <w:pStyle w:val="ConsPlusNormal"/>
        <w:spacing w:before="220"/>
        <w:ind w:firstLine="540"/>
        <w:jc w:val="both"/>
      </w:pPr>
      <w:r>
        <w:t>25.6. Требования к информации об устранении нарушений, которая должна быть представлена пользователем недр, с указанием срока и способа ее представления.</w:t>
      </w:r>
    </w:p>
    <w:p w:rsidR="00561F42" w:rsidRDefault="00561F42">
      <w:pPr>
        <w:pStyle w:val="ConsPlusNormal"/>
        <w:spacing w:before="220"/>
        <w:ind w:firstLine="540"/>
        <w:jc w:val="both"/>
      </w:pPr>
      <w:r>
        <w:t xml:space="preserve">25.7. Предупреждение о возможном досрочном прекращении права пользования недрами в случае </w:t>
      </w:r>
      <w:proofErr w:type="spellStart"/>
      <w:r>
        <w:t>неустранения</w:t>
      </w:r>
      <w:proofErr w:type="spellEnd"/>
      <w:r>
        <w:t xml:space="preserve"> нарушений в указанный в уведомлении о допущенных нарушениях срок.</w:t>
      </w:r>
    </w:p>
    <w:p w:rsidR="00561F42" w:rsidRDefault="00561F42">
      <w:pPr>
        <w:pStyle w:val="ConsPlusNormal"/>
        <w:spacing w:before="220"/>
        <w:ind w:firstLine="540"/>
        <w:jc w:val="both"/>
      </w:pPr>
      <w:r>
        <w:t>26. Уведомление о допущенных нарушениях подписывается министром охраны окружающей среды Кировской области (либо лицом, исполняющим обязанности министра)</w:t>
      </w:r>
      <w:r w:rsidR="0017545C">
        <w:t xml:space="preserve"> (далее - министр)</w:t>
      </w:r>
      <w:r>
        <w:t xml:space="preserve"> и оформляется в виде электронного документа, подписанного электронной подписью в соответствии с требованиями Федерального </w:t>
      </w:r>
      <w:hyperlink r:id="rId46">
        <w:r>
          <w:rPr>
            <w:color w:val="0000FF"/>
          </w:rPr>
          <w:t>закона</w:t>
        </w:r>
      </w:hyperlink>
      <w:r>
        <w:t xml:space="preserve"> от 06.04.2011 N 63-ФЗ, или в виде бумажного документа.</w:t>
      </w:r>
    </w:p>
    <w:p w:rsidR="00561F42" w:rsidRDefault="00561F42">
      <w:pPr>
        <w:pStyle w:val="ConsPlusNormal"/>
        <w:spacing w:before="220"/>
        <w:ind w:firstLine="540"/>
        <w:jc w:val="both"/>
      </w:pPr>
      <w:r>
        <w:t>27. Уполномоченное должностное лицо министерства</w:t>
      </w:r>
      <w:r w:rsidR="0017545C">
        <w:t xml:space="preserve"> в течение двух рабочих дней со дня</w:t>
      </w:r>
      <w:r>
        <w:t xml:space="preserve"> оформления уведомления о допущенных нарушениях размещает указанное уведомление в личном кабинете недропользователя, а также направляет его по адресу электронной почты пользователя недр (при наличии).</w:t>
      </w:r>
    </w:p>
    <w:p w:rsidR="00561F42" w:rsidRDefault="00561F42">
      <w:pPr>
        <w:pStyle w:val="ConsPlusNormal"/>
        <w:spacing w:before="220"/>
        <w:ind w:firstLine="540"/>
        <w:jc w:val="both"/>
      </w:pPr>
      <w:r>
        <w:t xml:space="preserve">28. В случае если пользователь недр не зарегистрирован в личном кабинете </w:t>
      </w:r>
      <w:r>
        <w:lastRenderedPageBreak/>
        <w:t>недропользователя, уведомление о допущенных нарушениях направляется заказным письмом с уведомлением о вручении.</w:t>
      </w:r>
    </w:p>
    <w:p w:rsidR="00561F42" w:rsidRDefault="00561F42">
      <w:pPr>
        <w:pStyle w:val="ConsPlusNormal"/>
        <w:spacing w:before="220"/>
        <w:ind w:firstLine="540"/>
        <w:jc w:val="both"/>
      </w:pPr>
      <w:r>
        <w:t xml:space="preserve">29. Уведомление о допущенных нарушениях считается доставленным пользователю недр и в тех случаях, если оно поступило лицу, которому оно направлено, но по обстоятельствам, зависящим от указанного лица, не было ему </w:t>
      </w:r>
      <w:proofErr w:type="gramStart"/>
      <w:r>
        <w:t>вручено</w:t>
      </w:r>
      <w:proofErr w:type="gramEnd"/>
      <w:r>
        <w:t xml:space="preserve"> либо пользователь недр или его представитель не ознакомились с ним.</w:t>
      </w:r>
    </w:p>
    <w:p w:rsidR="00561F42" w:rsidRDefault="00561F42">
      <w:pPr>
        <w:pStyle w:val="ConsPlusNormal"/>
        <w:spacing w:before="220"/>
        <w:ind w:firstLine="540"/>
        <w:jc w:val="both"/>
      </w:pPr>
      <w:r>
        <w:t xml:space="preserve">30. Решение о прекращении процедуры без досрочного прекращения, приостановления осуществления или ограничения права пользования недрами принимается министерством при условии, что по результатам рассмотрения и анализа документов по досрочному прекращению, приостановлению осуществления и ограничению права пользования недрами установлено отсутствие случаев, предусмотренных </w:t>
      </w:r>
      <w:hyperlink w:anchor="P59">
        <w:r>
          <w:rPr>
            <w:color w:val="0000FF"/>
          </w:rPr>
          <w:t>пунктами 5</w:t>
        </w:r>
      </w:hyperlink>
      <w:r>
        <w:t xml:space="preserve"> - </w:t>
      </w:r>
      <w:hyperlink w:anchor="P75">
        <w:r>
          <w:rPr>
            <w:color w:val="0000FF"/>
          </w:rPr>
          <w:t>7</w:t>
        </w:r>
      </w:hyperlink>
      <w:r>
        <w:t xml:space="preserve"> настоящего Порядка.</w:t>
      </w:r>
    </w:p>
    <w:p w:rsidR="00561F42" w:rsidRDefault="00561F42">
      <w:pPr>
        <w:pStyle w:val="ConsPlusNormal"/>
        <w:spacing w:before="220"/>
        <w:ind w:firstLine="540"/>
        <w:jc w:val="both"/>
      </w:pPr>
      <w:r>
        <w:t xml:space="preserve">31. </w:t>
      </w:r>
      <w:proofErr w:type="gramStart"/>
      <w:r>
        <w:t xml:space="preserve">В случае принятия министерством решения о досрочном прекращении, приостановлении осуществления или ограничении права пользования недрами в течение одного рабочего дня со дня размещения такого решения в федеральной государственной информационной системе "Автоматизированная система лицензирования недропользования" в государственный реестр участков недр, предоставленных в пользование, и лицензий на пользование недрами, предусмотренный </w:t>
      </w:r>
      <w:hyperlink r:id="rId47">
        <w:r>
          <w:rPr>
            <w:color w:val="0000FF"/>
          </w:rPr>
          <w:t>статьей 28</w:t>
        </w:r>
      </w:hyperlink>
      <w:r>
        <w:t xml:space="preserve"> Закона Российской Федерации от 21.02.1992 N 2395-1, вносится запись о</w:t>
      </w:r>
      <w:proofErr w:type="gramEnd"/>
      <w:r>
        <w:t xml:space="preserve"> досрочном </w:t>
      </w:r>
      <w:proofErr w:type="gramStart"/>
      <w:r>
        <w:t>прекращении</w:t>
      </w:r>
      <w:proofErr w:type="gramEnd"/>
      <w:r>
        <w:t>, приостановлении осуществления или ограничении права пользования недрами.</w:t>
      </w:r>
    </w:p>
    <w:p w:rsidR="00561F42" w:rsidRDefault="00561F42">
      <w:pPr>
        <w:pStyle w:val="ConsPlusNormal"/>
        <w:spacing w:before="220"/>
        <w:ind w:firstLine="540"/>
        <w:jc w:val="both"/>
      </w:pPr>
      <w:r>
        <w:t>32. Пользователь недр вправе обжаловать действия (бездействие) и решения должностных лиц министерства посредством подачи жалобы в министерство на имя министра (заместителя министра).</w:t>
      </w:r>
    </w:p>
    <w:p w:rsidR="00561F42" w:rsidRDefault="00561F42">
      <w:pPr>
        <w:pStyle w:val="ConsPlusNormal"/>
        <w:spacing w:before="220"/>
        <w:ind w:firstLine="540"/>
        <w:jc w:val="both"/>
      </w:pPr>
      <w:r>
        <w:t>33. В случае признания жалобы пользователя недр на решение министерства о досрочном прекращении, приостановлении осуществления или ограничении права пользования недрами обоснованной комплект документов по досрочному прекращению, приостановлению осуществления или ограничению права пользования недрами подлежит повторному рассмотрению министерством в сроки, установленные настоящим Порядком.</w:t>
      </w:r>
    </w:p>
    <w:p w:rsidR="00561F42" w:rsidRDefault="00561F42">
      <w:pPr>
        <w:pStyle w:val="ConsPlusNormal"/>
        <w:jc w:val="both"/>
      </w:pPr>
    </w:p>
    <w:p w:rsidR="00561F42" w:rsidRDefault="00561F42">
      <w:pPr>
        <w:pStyle w:val="ConsPlusNormal"/>
        <w:jc w:val="both"/>
      </w:pPr>
    </w:p>
    <w:p w:rsidR="00561F42" w:rsidRDefault="00561F42">
      <w:pPr>
        <w:pStyle w:val="ConsPlusNormal"/>
        <w:pBdr>
          <w:bottom w:val="single" w:sz="6" w:space="0" w:color="auto"/>
        </w:pBdr>
        <w:spacing w:before="100" w:after="100"/>
        <w:jc w:val="both"/>
        <w:rPr>
          <w:sz w:val="2"/>
          <w:szCs w:val="2"/>
        </w:rPr>
      </w:pPr>
    </w:p>
    <w:p w:rsidR="009F72B3" w:rsidRDefault="009F72B3"/>
    <w:sectPr w:rsidR="009F72B3" w:rsidSect="00EA6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61F42"/>
    <w:rsid w:val="001414BD"/>
    <w:rsid w:val="0017545C"/>
    <w:rsid w:val="00523F86"/>
    <w:rsid w:val="00525154"/>
    <w:rsid w:val="00561F42"/>
    <w:rsid w:val="00783C78"/>
    <w:rsid w:val="00903F4D"/>
    <w:rsid w:val="009F72B3"/>
    <w:rsid w:val="00A8392A"/>
    <w:rsid w:val="00B25B6F"/>
    <w:rsid w:val="00B937CE"/>
    <w:rsid w:val="00CB6AD8"/>
    <w:rsid w:val="00CE1FF3"/>
    <w:rsid w:val="00D20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4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F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1F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561F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1F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6577&amp;dst=730" TargetMode="External"/><Relationship Id="rId18" Type="http://schemas.openxmlformats.org/officeDocument/2006/relationships/hyperlink" Target="https://login.consultant.ru/link/?req=doc&amp;base=LAW&amp;n=456577&amp;dst=730" TargetMode="External"/><Relationship Id="rId26" Type="http://schemas.openxmlformats.org/officeDocument/2006/relationships/hyperlink" Target="https://login.consultant.ru/link/?req=doc&amp;base=LAW&amp;n=371401" TargetMode="External"/><Relationship Id="rId39" Type="http://schemas.openxmlformats.org/officeDocument/2006/relationships/hyperlink" Target="consultantplus://offline/ref=AD01E96507E96C962A484C629C71FC8C8096099AD8D2232ABA07F7ED4055C579012943F34A38430C2D00057B304A39B6D02A22524FF753FFEB65E6DEP2DDG"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6577&amp;dst=692" TargetMode="External"/><Relationship Id="rId34" Type="http://schemas.openxmlformats.org/officeDocument/2006/relationships/hyperlink" Target="consultantplus://offline/ref=AD01E96507E96C962A484C629C71FC8C8096099AD8D2232ABA07F7ED4055C579012943F34A38430C2D000578374A39B6D02A22524FF753FFEB65E6DEP2DDG" TargetMode="External"/><Relationship Id="rId42" Type="http://schemas.openxmlformats.org/officeDocument/2006/relationships/hyperlink" Target="consultantplus://offline/ref=2C514DF798FD2E8E0D06D1C18A3D3B35A710823537ECA811ADB8B23D92D793FD8D293B49A2DCCCB6CD1E6253E31D3CBF43D8167CB03F468C5EF260D6f2ECH" TargetMode="External"/><Relationship Id="rId47" Type="http://schemas.openxmlformats.org/officeDocument/2006/relationships/hyperlink" Target="https://login.consultant.ru/link/?req=doc&amp;base=LAW&amp;n=456577&amp;dst=100345" TargetMode="External"/><Relationship Id="rId7" Type="http://schemas.openxmlformats.org/officeDocument/2006/relationships/hyperlink" Target="https://login.consultant.ru/link/?req=doc&amp;base=LAW&amp;n=456577&amp;dst=676" TargetMode="External"/><Relationship Id="rId12" Type="http://schemas.openxmlformats.org/officeDocument/2006/relationships/hyperlink" Target="https://login.consultant.ru/link/?req=doc&amp;base=LAW&amp;n=456577&amp;dst=692" TargetMode="External"/><Relationship Id="rId17" Type="http://schemas.openxmlformats.org/officeDocument/2006/relationships/hyperlink" Target="https://login.consultant.ru/link/?req=doc&amp;base=LAW&amp;n=456577&amp;dst=692" TargetMode="External"/><Relationship Id="rId25" Type="http://schemas.openxmlformats.org/officeDocument/2006/relationships/hyperlink" Target="https://login.consultant.ru/link/?req=doc&amp;base=LAW&amp;n=371401" TargetMode="External"/><Relationship Id="rId33" Type="http://schemas.openxmlformats.org/officeDocument/2006/relationships/hyperlink" Target="https://login.consultant.ru/link/?req=doc&amp;base=LAW&amp;n=456577&amp;dst=669" TargetMode="External"/><Relationship Id="rId38" Type="http://schemas.openxmlformats.org/officeDocument/2006/relationships/hyperlink" Target="consultantplus://offline/ref=3F38D10659810802F46C66729A12C84CF91190A9DC8F2AD6FA565C623B5FE7548FD832BA86A7388763BB4784AF2DD1D12F9F53459C57911BE63F2E5BWFs6G" TargetMode="External"/><Relationship Id="rId46" Type="http://schemas.openxmlformats.org/officeDocument/2006/relationships/hyperlink" Target="https://login.consultant.ru/link/?req=doc&amp;base=LAW&amp;n=454305" TargetMode="External"/><Relationship Id="rId2" Type="http://schemas.openxmlformats.org/officeDocument/2006/relationships/settings" Target="settings.xml"/><Relationship Id="rId16" Type="http://schemas.openxmlformats.org/officeDocument/2006/relationships/hyperlink" Target="https://login.consultant.ru/link/?req=doc&amp;base=LAW&amp;n=456577&amp;dst=730" TargetMode="External"/><Relationship Id="rId20" Type="http://schemas.openxmlformats.org/officeDocument/2006/relationships/hyperlink" Target="https://login.consultant.ru/link/?req=doc&amp;base=LAW&amp;n=456577&amp;dst=100280" TargetMode="External"/><Relationship Id="rId29" Type="http://schemas.openxmlformats.org/officeDocument/2006/relationships/hyperlink" Target="https://login.consultant.ru/link/?req=doc&amp;base=LAW&amp;n=456577&amp;dst=831" TargetMode="External"/><Relationship Id="rId41" Type="http://schemas.openxmlformats.org/officeDocument/2006/relationships/hyperlink" Target="consultantplus://offline/ref=3F38D10659810802F46C66729A12C84CF91190A9DC8F2AD6FA565C623B5FE7548FD832BA86A7388763BB4784AF2DD1D12F9F53459C57911BE63F2E5BWFs6G" TargetMode="External"/><Relationship Id="rId1" Type="http://schemas.openxmlformats.org/officeDocument/2006/relationships/styles" Target="styles.xml"/><Relationship Id="rId6" Type="http://schemas.openxmlformats.org/officeDocument/2006/relationships/hyperlink" Target="https://login.consultant.ru/link/?req=doc&amp;base=RLAW240&amp;n=195536&amp;dst=100164" TargetMode="External"/><Relationship Id="rId11" Type="http://schemas.openxmlformats.org/officeDocument/2006/relationships/hyperlink" Target="https://login.consultant.ru/link/?req=doc&amp;base=LAW&amp;n=456577&amp;dst=239" TargetMode="External"/><Relationship Id="rId24" Type="http://schemas.openxmlformats.org/officeDocument/2006/relationships/hyperlink" Target="https://login.consultant.ru/link/?req=doc&amp;base=LAW&amp;n=456577&amp;dst=831" TargetMode="External"/><Relationship Id="rId32" Type="http://schemas.openxmlformats.org/officeDocument/2006/relationships/hyperlink" Target="consultantplus://offline/ref=F2EEAB229540BE410D79423E1992039A640E0E832AAF2126E2499714EB0BFF929F74D870623F80F4D58E4777AFxFXFI" TargetMode="External"/><Relationship Id="rId37" Type="http://schemas.openxmlformats.org/officeDocument/2006/relationships/hyperlink" Target="consultantplus://offline/ref=AD01E96507E96C962A484C629C71FC8C8096099AD8D2232ABA07F7ED4055C579012943F34A38430C2D00057B354A39B6D02A22524FF753FFEB65E6DEP2DDG" TargetMode="External"/><Relationship Id="rId40" Type="http://schemas.openxmlformats.org/officeDocument/2006/relationships/hyperlink" Target="consultantplus://offline/ref=2C514DF798FD2E8E0D06D1C18A3D3B35A710823537ECA811ADB8B23D92D793FD8D293B49A2DCCCB6CD1E6251E61D3CBF43D8167CB03F468C5EF260D6f2ECH" TargetMode="External"/><Relationship Id="rId45" Type="http://schemas.openxmlformats.org/officeDocument/2006/relationships/hyperlink" Target="https://login.consultant.ru/link/?req=doc&amp;base=LAW&amp;n=456577&amp;dst=671" TargetMode="External"/><Relationship Id="rId5" Type="http://schemas.openxmlformats.org/officeDocument/2006/relationships/hyperlink" Target="https://login.consultant.ru/link/?req=doc&amp;base=LAW&amp;n=456577&amp;dst=676" TargetMode="External"/><Relationship Id="rId15" Type="http://schemas.openxmlformats.org/officeDocument/2006/relationships/hyperlink" Target="https://login.consultant.ru/link/?req=doc&amp;base=LAW&amp;n=456577&amp;dst=692" TargetMode="External"/><Relationship Id="rId23" Type="http://schemas.openxmlformats.org/officeDocument/2006/relationships/hyperlink" Target="https://login.consultant.ru/link/?req=doc&amp;base=LAW&amp;n=456577&amp;dst=692" TargetMode="External"/><Relationship Id="rId28" Type="http://schemas.openxmlformats.org/officeDocument/2006/relationships/hyperlink" Target="https://login.consultant.ru/link/?req=doc&amp;base=LAW&amp;n=456577&amp;dst=373" TargetMode="External"/><Relationship Id="rId36" Type="http://schemas.openxmlformats.org/officeDocument/2006/relationships/hyperlink" Target="consultantplus://offline/ref=AD01E96507E96C962A484C629C71FC8C8096099AD8D2232ABA07F7ED4055C579012943F34A38430C2D00057B374A39B6D02A22524FF753FFEB65E6DEP2DDG" TargetMode="External"/><Relationship Id="rId49" Type="http://schemas.openxmlformats.org/officeDocument/2006/relationships/theme" Target="theme/theme1.xml"/><Relationship Id="rId10" Type="http://schemas.openxmlformats.org/officeDocument/2006/relationships/hyperlink" Target="https://login.consultant.ru/link/?req=doc&amp;base=LAW&amp;n=456577&amp;dst=100280" TargetMode="External"/><Relationship Id="rId19" Type="http://schemas.openxmlformats.org/officeDocument/2006/relationships/hyperlink" Target="https://login.consultant.ru/link/?req=doc&amp;base=LAW&amp;n=456577&amp;dst=421" TargetMode="External"/><Relationship Id="rId31" Type="http://schemas.openxmlformats.org/officeDocument/2006/relationships/hyperlink" Target="consultantplus://offline/ref=F2EEAB229540BE410D795C330FFE5F936000548D28AA2D76B81F9143B45BF9C7CD348629237B93F4D4904574AAF7889C95E6548D4716C5CF90589875xCX9I" TargetMode="External"/><Relationship Id="rId44" Type="http://schemas.openxmlformats.org/officeDocument/2006/relationships/hyperlink" Target="https://login.consultant.ru/link/?req=doc&amp;base=LAW&amp;n=3714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6577&amp;dst=668" TargetMode="External"/><Relationship Id="rId14" Type="http://schemas.openxmlformats.org/officeDocument/2006/relationships/hyperlink" Target="https://login.consultant.ru/link/?req=doc&amp;base=LAW&amp;n=456577&amp;dst=100280" TargetMode="External"/><Relationship Id="rId22" Type="http://schemas.openxmlformats.org/officeDocument/2006/relationships/hyperlink" Target="https://login.consultant.ru/link/?req=doc&amp;base=LAW&amp;n=456577&amp;dst=831" TargetMode="External"/><Relationship Id="rId27" Type="http://schemas.openxmlformats.org/officeDocument/2006/relationships/hyperlink" Target="https://login.consultant.ru/link/?req=doc&amp;base=LAW&amp;n=456577&amp;dst=692" TargetMode="External"/><Relationship Id="rId30" Type="http://schemas.openxmlformats.org/officeDocument/2006/relationships/hyperlink" Target="https://login.consultant.ru/link/?req=doc&amp;base=LAW&amp;n=454305" TargetMode="External"/><Relationship Id="rId35" Type="http://schemas.openxmlformats.org/officeDocument/2006/relationships/hyperlink" Target="consultantplus://offline/ref=AD01E96507E96C962A484C629C71FC8C8096099AD8D2232ABA07F7ED4055C579012943F34A38430C2D0005783F4A39B6D02A22524FF753FFEB65E6DEP2DDG" TargetMode="External"/><Relationship Id="rId43" Type="http://schemas.openxmlformats.org/officeDocument/2006/relationships/hyperlink" Target="consultantplus://offline/ref=2C514DF798FD2E8E0D06D1C18A3D3B35A710823537ECA811ADB8B23D92D793FD8D293B49A2DCCCB6CD1E6253EC1D3CBF43D8167CB03F468C5EF260D6f2ECH" TargetMode="External"/><Relationship Id="rId48" Type="http://schemas.openxmlformats.org/officeDocument/2006/relationships/fontTable" Target="fontTable.xml"/><Relationship Id="rId8" Type="http://schemas.openxmlformats.org/officeDocument/2006/relationships/hyperlink" Target="https://login.consultant.ru/link/?req=doc&amp;base=RLAW240&amp;n=195536&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5440</Words>
  <Characters>31012</Characters>
  <Application>Microsoft Office Word</Application>
  <DocSecurity>0</DocSecurity>
  <Lines>258</Lines>
  <Paragraphs>72</Paragraphs>
  <ScaleCrop>false</ScaleCrop>
  <Company/>
  <LinksUpToDate>false</LinksUpToDate>
  <CharactersWithSpaces>36380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Filimonova</dc:creator>
  <cp:lastModifiedBy>Filimonova</cp:lastModifiedBy>
  <cp:revision>2</cp:revision>
  <dcterms:created xsi:type="dcterms:W3CDTF">2024-03-06T07:53:00Z</dcterms:created>
  <dcterms:modified xsi:type="dcterms:W3CDTF">2024-03-06T07:53:00Z</dcterms:modified>
</cp:coreProperties>
</file>