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25F" w:rsidRDefault="0081425F">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81425F" w:rsidRDefault="0081425F">
      <w:pPr>
        <w:pStyle w:val="ConsPlusNormal"/>
        <w:jc w:val="both"/>
        <w:outlineLvl w:val="0"/>
      </w:pPr>
    </w:p>
    <w:p w:rsidR="0081425F" w:rsidRDefault="0081425F">
      <w:pPr>
        <w:pStyle w:val="ConsPlusTitle"/>
        <w:jc w:val="center"/>
        <w:outlineLvl w:val="0"/>
      </w:pPr>
      <w:r>
        <w:t>ПРАВИТЕЛЬСТВО КИРОВСКОЙ ОБЛАСТИ</w:t>
      </w:r>
    </w:p>
    <w:p w:rsidR="0081425F" w:rsidRDefault="0081425F">
      <w:pPr>
        <w:pStyle w:val="ConsPlusTitle"/>
        <w:jc w:val="center"/>
      </w:pPr>
    </w:p>
    <w:p w:rsidR="0081425F" w:rsidRDefault="0081425F">
      <w:pPr>
        <w:pStyle w:val="ConsPlusTitle"/>
        <w:jc w:val="center"/>
      </w:pPr>
      <w:r>
        <w:t>ПОСТАНОВЛЕНИЕ</w:t>
      </w:r>
    </w:p>
    <w:p w:rsidR="0081425F" w:rsidRDefault="0081425F">
      <w:pPr>
        <w:pStyle w:val="ConsPlusTitle"/>
        <w:jc w:val="center"/>
      </w:pPr>
      <w:r>
        <w:t>от 20 марта 2012 г. N 144/146</w:t>
      </w:r>
    </w:p>
    <w:p w:rsidR="0081425F" w:rsidRDefault="0081425F">
      <w:pPr>
        <w:pStyle w:val="ConsPlusTitle"/>
        <w:jc w:val="center"/>
      </w:pPr>
    </w:p>
    <w:p w:rsidR="0081425F" w:rsidRDefault="0081425F">
      <w:pPr>
        <w:pStyle w:val="ConsPlusTitle"/>
        <w:jc w:val="center"/>
      </w:pPr>
      <w:r>
        <w:t>О ПРЕДОСТАВЛЕНИИ СУБСИДИИ НА ВОЗМЕЩЕНИЕ ЧАСТИ</w:t>
      </w:r>
    </w:p>
    <w:p w:rsidR="0081425F" w:rsidRDefault="0081425F">
      <w:pPr>
        <w:pStyle w:val="ConsPlusTitle"/>
        <w:jc w:val="center"/>
      </w:pPr>
      <w:r>
        <w:t>НЕДОПОЛУЧЕННЫХ ДОХОДОВ РЕСУРСОСНАБЖАЮЩИМ, УПРАВЛЯЮЩИМ</w:t>
      </w:r>
    </w:p>
    <w:p w:rsidR="0081425F" w:rsidRDefault="0081425F">
      <w:pPr>
        <w:pStyle w:val="ConsPlusTitle"/>
        <w:jc w:val="center"/>
      </w:pPr>
      <w:r>
        <w:t>ОРГАНИЗАЦИЯМ И ИНЫМ ИСПОЛНИТЕЛЯМ КОММУНАЛЬНЫХ УСЛУГ</w:t>
      </w:r>
    </w:p>
    <w:p w:rsidR="0081425F" w:rsidRDefault="0081425F">
      <w:pPr>
        <w:pStyle w:val="ConsPlusTitle"/>
        <w:jc w:val="center"/>
      </w:pPr>
      <w:r>
        <w:t>В СВЯЗИ С ПЕРЕСМОТРОМ РАЗМЕРА ПОДЛЕЖАЩЕЙ ВНЕСЕНИЮ ПЛАТЫ</w:t>
      </w:r>
    </w:p>
    <w:p w:rsidR="0081425F" w:rsidRDefault="0081425F">
      <w:pPr>
        <w:pStyle w:val="ConsPlusTitle"/>
        <w:jc w:val="center"/>
      </w:pPr>
      <w:r>
        <w:t>ГРАЖДАН ЗА КОММУНАЛЬНЫЕ УСЛУГИ ПРИ ПРИВЕДЕНИИ</w:t>
      </w:r>
    </w:p>
    <w:p w:rsidR="0081425F" w:rsidRDefault="0081425F">
      <w:pPr>
        <w:pStyle w:val="ConsPlusTitle"/>
        <w:jc w:val="center"/>
      </w:pPr>
      <w:r>
        <w:t>В СООТВЕТСТВИЕ С УТВЕРЖДЕННЫМИ В УСТАНОВЛЕННОМ ПОРЯДКЕ</w:t>
      </w:r>
    </w:p>
    <w:p w:rsidR="0081425F" w:rsidRDefault="0081425F">
      <w:pPr>
        <w:pStyle w:val="ConsPlusTitle"/>
        <w:jc w:val="center"/>
      </w:pPr>
      <w:r>
        <w:t>ПРЕДЕЛЬНЫМИ ИНДЕКСАМИ</w:t>
      </w:r>
    </w:p>
    <w:p w:rsidR="0081425F" w:rsidRDefault="008142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1425F">
        <w:tc>
          <w:tcPr>
            <w:tcW w:w="60" w:type="dxa"/>
            <w:tcBorders>
              <w:top w:val="nil"/>
              <w:left w:val="nil"/>
              <w:bottom w:val="nil"/>
              <w:right w:val="nil"/>
            </w:tcBorders>
            <w:shd w:val="clear" w:color="auto" w:fill="CED3F1"/>
            <w:tcMar>
              <w:top w:w="0" w:type="dxa"/>
              <w:left w:w="0" w:type="dxa"/>
              <w:bottom w:w="0" w:type="dxa"/>
              <w:right w:w="0" w:type="dxa"/>
            </w:tcMar>
          </w:tcPr>
          <w:p w:rsidR="0081425F" w:rsidRDefault="008142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425F" w:rsidRDefault="008142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425F" w:rsidRDefault="0081425F">
            <w:pPr>
              <w:pStyle w:val="ConsPlusNormal"/>
              <w:jc w:val="center"/>
            </w:pPr>
            <w:r>
              <w:rPr>
                <w:color w:val="392C69"/>
              </w:rPr>
              <w:t>Список изменяющих документов</w:t>
            </w:r>
          </w:p>
          <w:p w:rsidR="0081425F" w:rsidRDefault="0081425F">
            <w:pPr>
              <w:pStyle w:val="ConsPlusNormal"/>
              <w:jc w:val="center"/>
            </w:pPr>
            <w:r>
              <w:rPr>
                <w:color w:val="392C69"/>
              </w:rPr>
              <w:t>(в ред. постановлений Правительства Кировской области</w:t>
            </w:r>
          </w:p>
          <w:p w:rsidR="0081425F" w:rsidRDefault="0081425F">
            <w:pPr>
              <w:pStyle w:val="ConsPlusNormal"/>
              <w:jc w:val="center"/>
            </w:pPr>
            <w:r>
              <w:rPr>
                <w:color w:val="392C69"/>
              </w:rPr>
              <w:t xml:space="preserve">от 16.07.2012 </w:t>
            </w:r>
            <w:hyperlink r:id="rId5">
              <w:r>
                <w:rPr>
                  <w:color w:val="0000FF"/>
                </w:rPr>
                <w:t>N 162/406</w:t>
              </w:r>
            </w:hyperlink>
            <w:r>
              <w:rPr>
                <w:color w:val="392C69"/>
              </w:rPr>
              <w:t xml:space="preserve">, от 12.02.2013 </w:t>
            </w:r>
            <w:hyperlink r:id="rId6">
              <w:r>
                <w:rPr>
                  <w:color w:val="0000FF"/>
                </w:rPr>
                <w:t>N 195/69</w:t>
              </w:r>
            </w:hyperlink>
            <w:r>
              <w:rPr>
                <w:color w:val="392C69"/>
              </w:rPr>
              <w:t xml:space="preserve">, от 08.05.2013 </w:t>
            </w:r>
            <w:hyperlink r:id="rId7">
              <w:r>
                <w:rPr>
                  <w:color w:val="0000FF"/>
                </w:rPr>
                <w:t>N 208/261</w:t>
              </w:r>
            </w:hyperlink>
            <w:r>
              <w:rPr>
                <w:color w:val="392C69"/>
              </w:rPr>
              <w:t>,</w:t>
            </w:r>
          </w:p>
          <w:p w:rsidR="0081425F" w:rsidRDefault="0081425F">
            <w:pPr>
              <w:pStyle w:val="ConsPlusNormal"/>
              <w:jc w:val="center"/>
            </w:pPr>
            <w:r>
              <w:rPr>
                <w:color w:val="392C69"/>
              </w:rPr>
              <w:t xml:space="preserve">от 02.09.2013 </w:t>
            </w:r>
            <w:hyperlink r:id="rId8">
              <w:r>
                <w:rPr>
                  <w:color w:val="0000FF"/>
                </w:rPr>
                <w:t>N 225/558</w:t>
              </w:r>
            </w:hyperlink>
            <w:r>
              <w:rPr>
                <w:color w:val="392C69"/>
              </w:rPr>
              <w:t xml:space="preserve">, от 12.03.2014 </w:t>
            </w:r>
            <w:hyperlink r:id="rId9">
              <w:r>
                <w:rPr>
                  <w:color w:val="0000FF"/>
                </w:rPr>
                <w:t>N 252/192</w:t>
              </w:r>
            </w:hyperlink>
            <w:r>
              <w:rPr>
                <w:color w:val="392C69"/>
              </w:rPr>
              <w:t xml:space="preserve">, от 10.09.2014 </w:t>
            </w:r>
            <w:hyperlink r:id="rId10">
              <w:r>
                <w:rPr>
                  <w:color w:val="0000FF"/>
                </w:rPr>
                <w:t>N 279/624</w:t>
              </w:r>
            </w:hyperlink>
            <w:r>
              <w:rPr>
                <w:color w:val="392C69"/>
              </w:rPr>
              <w:t>,</w:t>
            </w:r>
          </w:p>
          <w:p w:rsidR="0081425F" w:rsidRDefault="0081425F">
            <w:pPr>
              <w:pStyle w:val="ConsPlusNormal"/>
              <w:jc w:val="center"/>
            </w:pPr>
            <w:r>
              <w:rPr>
                <w:color w:val="392C69"/>
              </w:rPr>
              <w:t xml:space="preserve">от 12.12.2014 </w:t>
            </w:r>
            <w:hyperlink r:id="rId11">
              <w:r>
                <w:rPr>
                  <w:color w:val="0000FF"/>
                </w:rPr>
                <w:t>N 15/189</w:t>
              </w:r>
            </w:hyperlink>
            <w:r>
              <w:rPr>
                <w:color w:val="392C69"/>
              </w:rPr>
              <w:t xml:space="preserve">, от 15.12.2015 </w:t>
            </w:r>
            <w:hyperlink r:id="rId12">
              <w:r>
                <w:rPr>
                  <w:color w:val="0000FF"/>
                </w:rPr>
                <w:t>N 74/837</w:t>
              </w:r>
            </w:hyperlink>
            <w:r>
              <w:rPr>
                <w:color w:val="392C69"/>
              </w:rPr>
              <w:t xml:space="preserve">, от 04.05.2016 </w:t>
            </w:r>
            <w:hyperlink r:id="rId13">
              <w:r>
                <w:rPr>
                  <w:color w:val="0000FF"/>
                </w:rPr>
                <w:t>N 97/272</w:t>
              </w:r>
            </w:hyperlink>
            <w:r>
              <w:rPr>
                <w:color w:val="392C69"/>
              </w:rPr>
              <w:t>,</w:t>
            </w:r>
          </w:p>
          <w:p w:rsidR="0081425F" w:rsidRDefault="0081425F">
            <w:pPr>
              <w:pStyle w:val="ConsPlusNormal"/>
              <w:jc w:val="center"/>
            </w:pPr>
            <w:r>
              <w:rPr>
                <w:color w:val="392C69"/>
              </w:rPr>
              <w:t xml:space="preserve">от 29.10.2020 </w:t>
            </w:r>
            <w:hyperlink r:id="rId14">
              <w:r>
                <w:rPr>
                  <w:color w:val="0000FF"/>
                </w:rPr>
                <w:t>N 552-П</w:t>
              </w:r>
            </w:hyperlink>
            <w:r>
              <w:rPr>
                <w:color w:val="392C69"/>
              </w:rPr>
              <w:t xml:space="preserve">, от 15.07.2022 </w:t>
            </w:r>
            <w:hyperlink r:id="rId15">
              <w:r>
                <w:rPr>
                  <w:color w:val="0000FF"/>
                </w:rPr>
                <w:t>N 371-П</w:t>
              </w:r>
            </w:hyperlink>
            <w:r>
              <w:rPr>
                <w:color w:val="392C69"/>
              </w:rPr>
              <w:t xml:space="preserve">, от 21.10.2023 </w:t>
            </w:r>
            <w:hyperlink r:id="rId16">
              <w:r>
                <w:rPr>
                  <w:color w:val="0000FF"/>
                </w:rPr>
                <w:t>N 563-П</w:t>
              </w:r>
            </w:hyperlink>
            <w:r>
              <w:rPr>
                <w:color w:val="392C69"/>
              </w:rPr>
              <w:t>,</w:t>
            </w:r>
          </w:p>
          <w:p w:rsidR="0081425F" w:rsidRDefault="0081425F">
            <w:pPr>
              <w:pStyle w:val="ConsPlusNormal"/>
              <w:jc w:val="center"/>
            </w:pPr>
            <w:r>
              <w:rPr>
                <w:color w:val="392C69"/>
              </w:rPr>
              <w:t xml:space="preserve">от 20.12.2024 </w:t>
            </w:r>
            <w:hyperlink r:id="rId17">
              <w:r>
                <w:rPr>
                  <w:color w:val="0000FF"/>
                </w:rPr>
                <w:t>N 590-П</w:t>
              </w:r>
            </w:hyperlink>
            <w:r>
              <w:rPr>
                <w:color w:val="392C69"/>
              </w:rPr>
              <w:t xml:space="preserve">, от 26.05.2025 </w:t>
            </w:r>
            <w:hyperlink r:id="rId18">
              <w:r>
                <w:rPr>
                  <w:color w:val="0000FF"/>
                </w:rPr>
                <w:t>N 266-П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425F" w:rsidRDefault="0081425F">
            <w:pPr>
              <w:pStyle w:val="ConsPlusNormal"/>
            </w:pPr>
          </w:p>
        </w:tc>
      </w:tr>
    </w:tbl>
    <w:p w:rsidR="0081425F" w:rsidRDefault="0081425F">
      <w:pPr>
        <w:pStyle w:val="ConsPlusNormal"/>
        <w:jc w:val="both"/>
      </w:pPr>
    </w:p>
    <w:p w:rsidR="0081425F" w:rsidRDefault="0081425F">
      <w:pPr>
        <w:pStyle w:val="ConsPlusNormal"/>
        <w:ind w:firstLine="540"/>
        <w:jc w:val="both"/>
      </w:pPr>
      <w:r>
        <w:t xml:space="preserve">В соответствии со </w:t>
      </w:r>
      <w:hyperlink r:id="rId19">
        <w:r>
          <w:rPr>
            <w:color w:val="0000FF"/>
          </w:rPr>
          <w:t>статьями 78</w:t>
        </w:r>
      </w:hyperlink>
      <w:r>
        <w:t xml:space="preserve">, </w:t>
      </w:r>
      <w:hyperlink r:id="rId20">
        <w:r>
          <w:rPr>
            <w:color w:val="0000FF"/>
          </w:rPr>
          <w:t>78.1</w:t>
        </w:r>
      </w:hyperlink>
      <w:r>
        <w:t xml:space="preserve">, </w:t>
      </w:r>
      <w:hyperlink r:id="rId21">
        <w:r>
          <w:rPr>
            <w:color w:val="0000FF"/>
          </w:rPr>
          <w:t>78.5</w:t>
        </w:r>
      </w:hyperlink>
      <w:r>
        <w:t xml:space="preserve"> Бюджетного кодекса Российской Федерации, </w:t>
      </w:r>
      <w:hyperlink r:id="rId22">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23">
        <w:r>
          <w:rPr>
            <w:color w:val="0000FF"/>
          </w:rPr>
          <w:t>постановлением</w:t>
        </w:r>
      </w:hyperlink>
      <w:r>
        <w:t xml:space="preserve"> Правительства Кировской области от 28.09.2007 N 107/401 "Об утверждении Порядка пересмотра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Правительство Кировской области постановляет:</w:t>
      </w:r>
    </w:p>
    <w:p w:rsidR="0081425F" w:rsidRDefault="0081425F">
      <w:pPr>
        <w:pStyle w:val="ConsPlusNormal"/>
        <w:jc w:val="both"/>
      </w:pPr>
      <w:r>
        <w:t xml:space="preserve">(преамбула в ред. </w:t>
      </w:r>
      <w:hyperlink r:id="rId24">
        <w:r>
          <w:rPr>
            <w:color w:val="0000FF"/>
          </w:rPr>
          <w:t>постановления</w:t>
        </w:r>
      </w:hyperlink>
      <w:r>
        <w:t xml:space="preserve"> Правительства Кировской области от 20.12.2024 N 590-П)</w:t>
      </w:r>
    </w:p>
    <w:p w:rsidR="0081425F" w:rsidRDefault="0081425F">
      <w:pPr>
        <w:pStyle w:val="ConsPlusNormal"/>
        <w:spacing w:before="220"/>
        <w:ind w:firstLine="540"/>
        <w:jc w:val="both"/>
      </w:pPr>
      <w:r>
        <w:t xml:space="preserve">1. Утвердить </w:t>
      </w:r>
      <w:hyperlink w:anchor="P53">
        <w:r>
          <w:rPr>
            <w:color w:val="0000FF"/>
          </w:rPr>
          <w:t>Порядок</w:t>
        </w:r>
      </w:hyperlink>
      <w:r>
        <w:t xml:space="preserve"> предоставления субсидии на возмещение части недополученных доходов ресурсоснабжающим, управляющим организациям и иным исполнителям коммунальных услуг в связи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(далее - Порядок). Прилагается.</w:t>
      </w:r>
    </w:p>
    <w:p w:rsidR="0081425F" w:rsidRDefault="0081425F">
      <w:pPr>
        <w:pStyle w:val="ConsPlusNormal"/>
        <w:jc w:val="both"/>
      </w:pPr>
      <w:r>
        <w:t xml:space="preserve">(в ред. постановлений Правительства Кировской области от 16.07.2012 </w:t>
      </w:r>
      <w:hyperlink r:id="rId25">
        <w:r>
          <w:rPr>
            <w:color w:val="0000FF"/>
          </w:rPr>
          <w:t>N 162/406</w:t>
        </w:r>
      </w:hyperlink>
      <w:r>
        <w:t xml:space="preserve">, от 15.07.2022 </w:t>
      </w:r>
      <w:hyperlink r:id="rId26">
        <w:r>
          <w:rPr>
            <w:color w:val="0000FF"/>
          </w:rPr>
          <w:t>N 371-П</w:t>
        </w:r>
      </w:hyperlink>
      <w:r>
        <w:t xml:space="preserve">, от 20.12.2024 </w:t>
      </w:r>
      <w:hyperlink r:id="rId27">
        <w:r>
          <w:rPr>
            <w:color w:val="0000FF"/>
          </w:rPr>
          <w:t>N 590-П</w:t>
        </w:r>
      </w:hyperlink>
      <w:r>
        <w:t>)</w:t>
      </w:r>
    </w:p>
    <w:p w:rsidR="0081425F" w:rsidRDefault="0081425F">
      <w:pPr>
        <w:pStyle w:val="ConsPlusNormal"/>
        <w:spacing w:before="220"/>
        <w:ind w:firstLine="540"/>
        <w:jc w:val="both"/>
      </w:pPr>
      <w:r>
        <w:t xml:space="preserve">1-1. Установить, что отбор получателей субсидии на возмещение части недополученных доходов ресурсоснабжающим, управляющим организациям и иным исполнителям коммунальных услуг в связи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осуществляется в соответствии с </w:t>
      </w:r>
      <w:hyperlink w:anchor="P53">
        <w:r>
          <w:rPr>
            <w:color w:val="0000FF"/>
          </w:rPr>
          <w:t>Порядком</w:t>
        </w:r>
      </w:hyperlink>
      <w:r>
        <w:t>.</w:t>
      </w:r>
    </w:p>
    <w:p w:rsidR="0081425F" w:rsidRDefault="0081425F">
      <w:pPr>
        <w:pStyle w:val="ConsPlusNormal"/>
        <w:jc w:val="both"/>
      </w:pPr>
      <w:r>
        <w:t xml:space="preserve">(п. 1-1 введен </w:t>
      </w:r>
      <w:hyperlink r:id="rId28">
        <w:r>
          <w:rPr>
            <w:color w:val="0000FF"/>
          </w:rPr>
          <w:t>постановлением</w:t>
        </w:r>
      </w:hyperlink>
      <w:r>
        <w:t xml:space="preserve"> Правительства Кировской области от 20.12.2024 N 590-П)</w:t>
      </w:r>
    </w:p>
    <w:p w:rsidR="0081425F" w:rsidRDefault="0081425F">
      <w:pPr>
        <w:pStyle w:val="ConsPlusNormal"/>
        <w:spacing w:before="220"/>
        <w:ind w:firstLine="540"/>
        <w:jc w:val="both"/>
      </w:pPr>
      <w:r>
        <w:t xml:space="preserve">1-2. Финансовое обеспечение расходов на предоставление субсидии на возмещение части недополученных доходов ресурсоснабжающим, управляющим организациям и иным </w:t>
      </w:r>
      <w:r>
        <w:lastRenderedPageBreak/>
        <w:t>исполнителям коммунальных услуг в связи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является расходным обязательством Кировской области и осуществляется за счет и в пределах бюджетных ассигнований областного бюджета, предусмотренных министерству энергетики и жилищно-коммунального хозяйства Кировской области.</w:t>
      </w:r>
    </w:p>
    <w:p w:rsidR="0081425F" w:rsidRDefault="0081425F">
      <w:pPr>
        <w:pStyle w:val="ConsPlusNormal"/>
        <w:jc w:val="both"/>
      </w:pPr>
      <w:r>
        <w:t xml:space="preserve">(п. 1-2 введен </w:t>
      </w:r>
      <w:hyperlink r:id="rId29">
        <w:r>
          <w:rPr>
            <w:color w:val="0000FF"/>
          </w:rPr>
          <w:t>постановлением</w:t>
        </w:r>
      </w:hyperlink>
      <w:r>
        <w:t xml:space="preserve"> Правительства Кировской области от 20.12.2024 N 590-П)</w:t>
      </w:r>
    </w:p>
    <w:p w:rsidR="0081425F" w:rsidRDefault="0081425F">
      <w:pPr>
        <w:pStyle w:val="ConsPlusNormal"/>
        <w:spacing w:before="220"/>
        <w:ind w:firstLine="540"/>
        <w:jc w:val="both"/>
      </w:pPr>
      <w:r>
        <w:t xml:space="preserve">2. Министерству финансов Кировской области в соответствии с утвержденным </w:t>
      </w:r>
      <w:hyperlink w:anchor="P53">
        <w:r>
          <w:rPr>
            <w:color w:val="0000FF"/>
          </w:rPr>
          <w:t>Порядком</w:t>
        </w:r>
      </w:hyperlink>
      <w:r>
        <w:t xml:space="preserve"> предусматривать в областном бюджете расходы на указанные цели.</w:t>
      </w:r>
    </w:p>
    <w:p w:rsidR="0081425F" w:rsidRDefault="0081425F">
      <w:pPr>
        <w:pStyle w:val="ConsPlusNormal"/>
        <w:jc w:val="both"/>
      </w:pPr>
      <w:r>
        <w:t xml:space="preserve">(п. 2 в ред. </w:t>
      </w:r>
      <w:hyperlink r:id="rId30">
        <w:r>
          <w:rPr>
            <w:color w:val="0000FF"/>
          </w:rPr>
          <w:t>постановления</w:t>
        </w:r>
      </w:hyperlink>
      <w:r>
        <w:t xml:space="preserve"> Правительства Кировской области от 15.12.2015 N 74/837)</w:t>
      </w:r>
    </w:p>
    <w:p w:rsidR="0081425F" w:rsidRDefault="0081425F">
      <w:pPr>
        <w:pStyle w:val="ConsPlusNormal"/>
        <w:spacing w:before="220"/>
        <w:ind w:firstLine="540"/>
        <w:jc w:val="both"/>
      </w:pPr>
      <w:r>
        <w:t xml:space="preserve">3. Региональной службе по тарифам Кировской области представлять в министерство финансов Кировской области в установленные Правительством Кировской области сроки для разработки проекта закона области об областном бюджете на очередной финансовый год прогнозный расчет субсидии в соответствии с утвержденным </w:t>
      </w:r>
      <w:hyperlink w:anchor="P53">
        <w:r>
          <w:rPr>
            <w:color w:val="0000FF"/>
          </w:rPr>
          <w:t>Порядком</w:t>
        </w:r>
      </w:hyperlink>
      <w:r>
        <w:t>.</w:t>
      </w:r>
    </w:p>
    <w:p w:rsidR="0081425F" w:rsidRDefault="0081425F">
      <w:pPr>
        <w:pStyle w:val="ConsPlusNormal"/>
        <w:jc w:val="both"/>
      </w:pPr>
      <w:r>
        <w:t xml:space="preserve">(в ред. постановлений Правительства Кировской области от 15.12.2015 </w:t>
      </w:r>
      <w:hyperlink r:id="rId31">
        <w:r>
          <w:rPr>
            <w:color w:val="0000FF"/>
          </w:rPr>
          <w:t>N 74/837</w:t>
        </w:r>
      </w:hyperlink>
      <w:r>
        <w:t xml:space="preserve">, от 20.12.2024 </w:t>
      </w:r>
      <w:hyperlink r:id="rId32">
        <w:r>
          <w:rPr>
            <w:color w:val="0000FF"/>
          </w:rPr>
          <w:t>N 590-П</w:t>
        </w:r>
      </w:hyperlink>
      <w:r>
        <w:t>)</w:t>
      </w:r>
    </w:p>
    <w:p w:rsidR="0081425F" w:rsidRDefault="0081425F">
      <w:pPr>
        <w:pStyle w:val="ConsPlusNormal"/>
        <w:spacing w:before="220"/>
        <w:ind w:firstLine="540"/>
        <w:jc w:val="both"/>
      </w:pPr>
      <w:r>
        <w:t xml:space="preserve">4. Министерству энергетики и жилищно-коммунального хозяйства Кировской области предоставлять субсидию на возмещение части недополученных доходов ресурсоснабжающим, управляющим организациям и иным исполнителям коммунальных услуг в связи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в соответствии с утвержденным </w:t>
      </w:r>
      <w:hyperlink w:anchor="P53">
        <w:r>
          <w:rPr>
            <w:color w:val="0000FF"/>
          </w:rPr>
          <w:t>Порядком</w:t>
        </w:r>
      </w:hyperlink>
      <w:r>
        <w:t>.</w:t>
      </w:r>
    </w:p>
    <w:p w:rsidR="0081425F" w:rsidRDefault="0081425F">
      <w:pPr>
        <w:pStyle w:val="ConsPlusNormal"/>
        <w:jc w:val="both"/>
      </w:pPr>
      <w:r>
        <w:t xml:space="preserve">(в ред. постановлений Правительства Кировской области от 16.07.2012 </w:t>
      </w:r>
      <w:hyperlink r:id="rId33">
        <w:r>
          <w:rPr>
            <w:color w:val="0000FF"/>
          </w:rPr>
          <w:t>N 162/406</w:t>
        </w:r>
      </w:hyperlink>
      <w:r>
        <w:t xml:space="preserve">, от 15.12.2015 </w:t>
      </w:r>
      <w:hyperlink r:id="rId34">
        <w:r>
          <w:rPr>
            <w:color w:val="0000FF"/>
          </w:rPr>
          <w:t>N 74/837</w:t>
        </w:r>
      </w:hyperlink>
      <w:r>
        <w:t xml:space="preserve">, от 29.10.2020 </w:t>
      </w:r>
      <w:hyperlink r:id="rId35">
        <w:r>
          <w:rPr>
            <w:color w:val="0000FF"/>
          </w:rPr>
          <w:t>N 552-П</w:t>
        </w:r>
      </w:hyperlink>
      <w:r>
        <w:t xml:space="preserve">, от 15.07.2022 </w:t>
      </w:r>
      <w:hyperlink r:id="rId36">
        <w:r>
          <w:rPr>
            <w:color w:val="0000FF"/>
          </w:rPr>
          <w:t>N 371-П</w:t>
        </w:r>
      </w:hyperlink>
      <w:r>
        <w:t xml:space="preserve">, от 21.10.2023 </w:t>
      </w:r>
      <w:hyperlink r:id="rId37">
        <w:r>
          <w:rPr>
            <w:color w:val="0000FF"/>
          </w:rPr>
          <w:t>N 563-П</w:t>
        </w:r>
      </w:hyperlink>
      <w:r>
        <w:t xml:space="preserve">, от 20.12.2024 </w:t>
      </w:r>
      <w:hyperlink r:id="rId38">
        <w:r>
          <w:rPr>
            <w:color w:val="0000FF"/>
          </w:rPr>
          <w:t>N 590-П</w:t>
        </w:r>
      </w:hyperlink>
      <w:r>
        <w:t>)</w:t>
      </w:r>
    </w:p>
    <w:p w:rsidR="0081425F" w:rsidRDefault="0081425F">
      <w:pPr>
        <w:pStyle w:val="ConsPlusNormal"/>
        <w:spacing w:before="220"/>
        <w:ind w:firstLine="540"/>
        <w:jc w:val="both"/>
      </w:pPr>
      <w:r>
        <w:t xml:space="preserve">5. </w:t>
      </w:r>
      <w:proofErr w:type="gramStart"/>
      <w:r>
        <w:t>Контроль за</w:t>
      </w:r>
      <w:proofErr w:type="gramEnd"/>
      <w:r>
        <w:t xml:space="preserve"> выполнением постановления возложить на министра энергетики и жилищно-коммунального хозяйства Кировской области </w:t>
      </w:r>
      <w:r w:rsidR="00B54016">
        <w:t>Журавлева А.В.</w:t>
      </w:r>
    </w:p>
    <w:p w:rsidR="0081425F" w:rsidRDefault="0081425F">
      <w:pPr>
        <w:pStyle w:val="ConsPlusNormal"/>
        <w:spacing w:before="220"/>
        <w:ind w:firstLine="540"/>
        <w:jc w:val="both"/>
      </w:pPr>
      <w:r>
        <w:t>6. Настоящее постановление вступает в силу через десять дней со дня его официального опубликования и распространяется на правоотношения, возникшие с 01.01.2012.</w:t>
      </w:r>
    </w:p>
    <w:p w:rsidR="0081425F" w:rsidRDefault="0081425F">
      <w:pPr>
        <w:pStyle w:val="ConsPlusNormal"/>
        <w:jc w:val="both"/>
      </w:pPr>
    </w:p>
    <w:p w:rsidR="0081425F" w:rsidRDefault="0081425F">
      <w:pPr>
        <w:pStyle w:val="ConsPlusNormal"/>
        <w:jc w:val="right"/>
      </w:pPr>
      <w:r>
        <w:t>Губернатор -</w:t>
      </w:r>
    </w:p>
    <w:p w:rsidR="0081425F" w:rsidRDefault="0081425F">
      <w:pPr>
        <w:pStyle w:val="ConsPlusNormal"/>
        <w:jc w:val="right"/>
      </w:pPr>
      <w:r>
        <w:t>Председатель Правительства</w:t>
      </w:r>
    </w:p>
    <w:p w:rsidR="0081425F" w:rsidRDefault="0081425F">
      <w:pPr>
        <w:pStyle w:val="ConsPlusNormal"/>
        <w:jc w:val="right"/>
      </w:pPr>
      <w:r>
        <w:t>Кировской области</w:t>
      </w:r>
    </w:p>
    <w:p w:rsidR="0081425F" w:rsidRDefault="0081425F">
      <w:pPr>
        <w:pStyle w:val="ConsPlusNormal"/>
        <w:jc w:val="right"/>
      </w:pPr>
      <w:r>
        <w:t>Н.Ю.БЕЛЫХ</w:t>
      </w: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both"/>
      </w:pPr>
    </w:p>
    <w:p w:rsidR="0081425F" w:rsidRDefault="0081425F">
      <w:pPr>
        <w:pStyle w:val="ConsPlusNormal"/>
        <w:jc w:val="right"/>
        <w:outlineLvl w:val="0"/>
      </w:pPr>
      <w:r>
        <w:t>Утвержден</w:t>
      </w:r>
    </w:p>
    <w:p w:rsidR="0081425F" w:rsidRDefault="0081425F">
      <w:pPr>
        <w:pStyle w:val="ConsPlusNormal"/>
        <w:jc w:val="right"/>
      </w:pPr>
      <w:r>
        <w:lastRenderedPageBreak/>
        <w:t>постановлением</w:t>
      </w:r>
    </w:p>
    <w:p w:rsidR="0081425F" w:rsidRDefault="0081425F">
      <w:pPr>
        <w:pStyle w:val="ConsPlusNormal"/>
        <w:jc w:val="right"/>
      </w:pPr>
      <w:r>
        <w:t>Правительства области</w:t>
      </w:r>
    </w:p>
    <w:p w:rsidR="0081425F" w:rsidRDefault="0081425F">
      <w:pPr>
        <w:pStyle w:val="ConsPlusNormal"/>
        <w:jc w:val="right"/>
      </w:pPr>
      <w:r>
        <w:t>от 20 марта 2012 г. N 144/146</w:t>
      </w:r>
    </w:p>
    <w:p w:rsidR="0081425F" w:rsidRDefault="0081425F">
      <w:pPr>
        <w:pStyle w:val="ConsPlusNormal"/>
        <w:jc w:val="both"/>
      </w:pPr>
    </w:p>
    <w:p w:rsidR="0081425F" w:rsidRDefault="0081425F">
      <w:pPr>
        <w:pStyle w:val="ConsPlusTitle"/>
        <w:jc w:val="center"/>
      </w:pPr>
      <w:bookmarkStart w:id="0" w:name="P53"/>
      <w:bookmarkEnd w:id="0"/>
      <w:r>
        <w:t>ПОРЯДОК</w:t>
      </w:r>
    </w:p>
    <w:p w:rsidR="0081425F" w:rsidRDefault="0081425F">
      <w:pPr>
        <w:pStyle w:val="ConsPlusTitle"/>
        <w:jc w:val="center"/>
      </w:pPr>
      <w:r>
        <w:t>ПРЕДОСТАВЛЕНИЯ СУБСИДИИ НА ВОЗМЕЩЕНИЕ ЧАСТИ НЕДОПОЛУЧЕННЫХ</w:t>
      </w:r>
    </w:p>
    <w:p w:rsidR="0081425F" w:rsidRDefault="0081425F">
      <w:pPr>
        <w:pStyle w:val="ConsPlusTitle"/>
        <w:jc w:val="center"/>
      </w:pPr>
      <w:r>
        <w:t>ДОХОДОВ РЕСУРСОСНАБЖАЮЩИМ, УПРАВЛЯЮЩИМ ОРГАНИЗАЦИЯМ И ИНЫМ</w:t>
      </w:r>
    </w:p>
    <w:p w:rsidR="0081425F" w:rsidRDefault="0081425F">
      <w:pPr>
        <w:pStyle w:val="ConsPlusTitle"/>
        <w:jc w:val="center"/>
      </w:pPr>
      <w:r>
        <w:t>ИСПОЛНИТЕЛЯМ КОММУНАЛЬНЫХ УСЛУГ В СВЯЗИ С ПЕРЕСМОТРОМ</w:t>
      </w:r>
    </w:p>
    <w:p w:rsidR="0081425F" w:rsidRDefault="0081425F">
      <w:pPr>
        <w:pStyle w:val="ConsPlusTitle"/>
        <w:jc w:val="center"/>
      </w:pPr>
      <w:r>
        <w:t>РАЗМЕРА ПОДЛЕЖАЩЕЙ ВНЕСЕНИЮ ПЛАТЫ ГРАЖДАН ЗА КОММУНАЛЬНЫЕ</w:t>
      </w:r>
    </w:p>
    <w:p w:rsidR="0081425F" w:rsidRDefault="0081425F">
      <w:pPr>
        <w:pStyle w:val="ConsPlusTitle"/>
        <w:jc w:val="center"/>
      </w:pPr>
      <w:r>
        <w:t>УСЛУГИ ПРИ ПРИВЕДЕНИИ В СООТВЕТСТВИЕ С УТВЕРЖДЕННЫМИ</w:t>
      </w:r>
    </w:p>
    <w:p w:rsidR="0081425F" w:rsidRDefault="0081425F">
      <w:pPr>
        <w:pStyle w:val="ConsPlusTitle"/>
        <w:jc w:val="center"/>
      </w:pPr>
      <w:r>
        <w:t>В УСТАНОВЛЕННОМ ПОРЯДКЕ ПРЕДЕЛЬНЫМИ ИНДЕКСАМИ</w:t>
      </w:r>
    </w:p>
    <w:p w:rsidR="0081425F" w:rsidRDefault="008142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1425F">
        <w:tc>
          <w:tcPr>
            <w:tcW w:w="60" w:type="dxa"/>
            <w:tcBorders>
              <w:top w:val="nil"/>
              <w:left w:val="nil"/>
              <w:bottom w:val="nil"/>
              <w:right w:val="nil"/>
            </w:tcBorders>
            <w:shd w:val="clear" w:color="auto" w:fill="CED3F1"/>
            <w:tcMar>
              <w:top w:w="0" w:type="dxa"/>
              <w:left w:w="0" w:type="dxa"/>
              <w:bottom w:w="0" w:type="dxa"/>
              <w:right w:w="0" w:type="dxa"/>
            </w:tcMar>
          </w:tcPr>
          <w:p w:rsidR="0081425F" w:rsidRDefault="008142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425F" w:rsidRDefault="008142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425F" w:rsidRDefault="0081425F">
            <w:pPr>
              <w:pStyle w:val="ConsPlusNormal"/>
              <w:jc w:val="center"/>
            </w:pPr>
            <w:r>
              <w:rPr>
                <w:color w:val="392C69"/>
              </w:rPr>
              <w:t>Список изменяющих документов</w:t>
            </w:r>
          </w:p>
          <w:p w:rsidR="0081425F" w:rsidRDefault="0081425F">
            <w:pPr>
              <w:pStyle w:val="ConsPlusNormal"/>
              <w:jc w:val="center"/>
            </w:pPr>
            <w:r>
              <w:rPr>
                <w:color w:val="392C69"/>
              </w:rPr>
              <w:t>(в ред. постановлений Правительства Кировской области</w:t>
            </w:r>
          </w:p>
          <w:p w:rsidR="0081425F" w:rsidRDefault="0081425F">
            <w:pPr>
              <w:pStyle w:val="ConsPlusNormal"/>
              <w:jc w:val="center"/>
            </w:pPr>
            <w:r>
              <w:rPr>
                <w:color w:val="392C69"/>
              </w:rPr>
              <w:t xml:space="preserve">от 20.12.2024 </w:t>
            </w:r>
            <w:hyperlink r:id="rId39">
              <w:r>
                <w:rPr>
                  <w:color w:val="0000FF"/>
                </w:rPr>
                <w:t>N 590-П</w:t>
              </w:r>
            </w:hyperlink>
            <w:r>
              <w:rPr>
                <w:color w:val="392C69"/>
              </w:rPr>
              <w:t xml:space="preserve">, от 26.05.2025 </w:t>
            </w:r>
            <w:hyperlink r:id="rId40">
              <w:r>
                <w:rPr>
                  <w:color w:val="0000FF"/>
                </w:rPr>
                <w:t>N 266-П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425F" w:rsidRDefault="0081425F">
            <w:pPr>
              <w:pStyle w:val="ConsPlusNormal"/>
            </w:pPr>
          </w:p>
        </w:tc>
      </w:tr>
    </w:tbl>
    <w:p w:rsidR="0081425F" w:rsidRDefault="0081425F">
      <w:pPr>
        <w:pStyle w:val="ConsPlusNormal"/>
        <w:jc w:val="both"/>
      </w:pPr>
    </w:p>
    <w:p w:rsidR="0081425F" w:rsidRDefault="0081425F">
      <w:pPr>
        <w:pStyle w:val="ConsPlusTitle"/>
        <w:ind w:firstLine="540"/>
        <w:jc w:val="both"/>
        <w:outlineLvl w:val="1"/>
      </w:pPr>
      <w:r>
        <w:t>1. Общие положения</w:t>
      </w:r>
    </w:p>
    <w:p w:rsidR="0081425F" w:rsidRDefault="0081425F">
      <w:pPr>
        <w:pStyle w:val="ConsPlusNormal"/>
        <w:jc w:val="both"/>
      </w:pPr>
    </w:p>
    <w:p w:rsidR="0081425F" w:rsidRDefault="0081425F">
      <w:pPr>
        <w:pStyle w:val="ConsPlusNormal"/>
        <w:ind w:firstLine="540"/>
        <w:jc w:val="both"/>
      </w:pPr>
      <w:r>
        <w:t>1.1. Порядок предоставления субсидии на возмещение части недополученных доходов ресурсоснабжающим, управляющим организациям и иным исполнителям коммунальных услуг в связи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(далее - Порядок) устанавливает цели, порядок предоставления субсидии на возмещение части недополученных доходов ресурсоснабжающим, управляющим организациям и иным исполнителям коммунальных услуг в связи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(далее - субсидия), порядок проведения отбора получателей субсидии, а также требования к отчетности и осуществлению контроля за соблюдением условий и порядка предоставления субсидии и ответственности за их нарушение.</w:t>
      </w:r>
    </w:p>
    <w:p w:rsidR="0081425F" w:rsidRDefault="0081425F">
      <w:pPr>
        <w:pStyle w:val="ConsPlusNormal"/>
        <w:spacing w:before="220"/>
        <w:ind w:firstLine="540"/>
        <w:jc w:val="both"/>
      </w:pPr>
      <w:r>
        <w:t xml:space="preserve">1.2. Получателями субсидии являются </w:t>
      </w:r>
      <w:proofErr w:type="spellStart"/>
      <w:r>
        <w:t>ресурсоснабжающие</w:t>
      </w:r>
      <w:proofErr w:type="spellEnd"/>
      <w:r>
        <w:t>, управляющие организации и иные исполнители коммунальных услуг, осуществляющие предоставление коммунальных услуг потребителям (поставку коммунальных ресурсов исполнителям коммунальных услуг) по тарифам, установленным региональной службой по тарифам Кировской области (далее - тарифы), или ценам, определенным в рамках установленного региональной службой по тарифам Кировской области в ценовой зоне теплоснабжения предельного уровня цены на тепловую энергию (мощность) (далее - цены), с учетом предельного уровня платы граждан за соответствующие коммунальные услуги (далее - организации), прошедшие отбор получателей субсидии.</w:t>
      </w:r>
    </w:p>
    <w:p w:rsidR="0081425F" w:rsidRDefault="0081425F">
      <w:pPr>
        <w:pStyle w:val="ConsPlusNormal"/>
        <w:spacing w:before="220"/>
        <w:ind w:firstLine="540"/>
        <w:jc w:val="both"/>
      </w:pPr>
      <w:bookmarkStart w:id="1" w:name="P68"/>
      <w:bookmarkEnd w:id="1"/>
      <w:r>
        <w:t>1.3. Целью предоставления субсидии является обеспечение соблюдения организациями, осуществляющими начисление платы граждан за коммунальные услуги, установленного максимального индекса изменения размера вносимой гражданами платы путем возмещения части недополученных доходов, связанных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w:t>
      </w:r>
    </w:p>
    <w:p w:rsidR="0081425F" w:rsidRDefault="0081425F">
      <w:pPr>
        <w:pStyle w:val="ConsPlusNormal"/>
        <w:spacing w:before="220"/>
        <w:ind w:firstLine="540"/>
        <w:jc w:val="both"/>
      </w:pPr>
      <w:r>
        <w:t xml:space="preserve">1.4. Субсидия предоставляется в рамках реализации регионального проекта "Создание условий для ограничения роста платы граждан за коммунальные услуги в Кировской области", входящего в состав государственной </w:t>
      </w:r>
      <w:hyperlink r:id="rId41">
        <w:r>
          <w:rPr>
            <w:color w:val="0000FF"/>
          </w:rPr>
          <w:t>программы</w:t>
        </w:r>
      </w:hyperlink>
      <w:r>
        <w:t xml:space="preserve"> Кировской области "Развитие жилищно-коммунального комплекса и повышение энергетической эффективности", утвержденной постановлением Правительства Кировской области от 11.01.2024 N 6-П "Об утверждении государственной программы Кировской области "Развитие жилищно-коммунального комплекса и повышение энергетической эффективности".</w:t>
      </w:r>
    </w:p>
    <w:p w:rsidR="0081425F" w:rsidRDefault="0081425F">
      <w:pPr>
        <w:pStyle w:val="ConsPlusNormal"/>
        <w:spacing w:before="220"/>
        <w:ind w:firstLine="540"/>
        <w:jc w:val="both"/>
      </w:pPr>
      <w:r>
        <w:lastRenderedPageBreak/>
        <w:t>1.5. Предоставление субсидии осуществляется министерством энергетики и жилищно-коммунального хозяйства Кировской области (далее - министерство) в пределах бюджетных ассигнований, предусмотренных в областном бюджете на соответствующий финансовый год, и лимитов бюджетных обязательств, доведенных в установленном порядке до министерства на текущий финансовый год на предоставление субсидии.</w:t>
      </w:r>
    </w:p>
    <w:p w:rsidR="0081425F" w:rsidRDefault="0081425F">
      <w:pPr>
        <w:pStyle w:val="ConsPlusNormal"/>
        <w:spacing w:before="220"/>
        <w:ind w:firstLine="540"/>
        <w:jc w:val="both"/>
      </w:pPr>
      <w:r>
        <w:t>1.6. Информация о субсидии размещается на едином портале бюджетной системы Российской Федерации (далее - единый портал) в информационно-телекоммуникационной сети "Интернет" в разделе "Бюджет" в порядке, установленном Министерством финансов Российской Федерации.</w:t>
      </w:r>
    </w:p>
    <w:p w:rsidR="0081425F" w:rsidRDefault="0081425F">
      <w:pPr>
        <w:pStyle w:val="ConsPlusNormal"/>
        <w:jc w:val="both"/>
      </w:pPr>
      <w:r>
        <w:t xml:space="preserve">(п. 1.6 в ред. </w:t>
      </w:r>
      <w:hyperlink r:id="rId42">
        <w:r>
          <w:rPr>
            <w:color w:val="0000FF"/>
          </w:rPr>
          <w:t>постановления</w:t>
        </w:r>
      </w:hyperlink>
      <w:r>
        <w:t xml:space="preserve"> Правительства Кировской области от 26.05.2025 N 266-П)</w:t>
      </w:r>
    </w:p>
    <w:p w:rsidR="0081425F" w:rsidRDefault="0081425F">
      <w:pPr>
        <w:pStyle w:val="ConsPlusNormal"/>
        <w:jc w:val="both"/>
      </w:pPr>
    </w:p>
    <w:p w:rsidR="0081425F" w:rsidRDefault="0081425F">
      <w:pPr>
        <w:pStyle w:val="ConsPlusTitle"/>
        <w:ind w:firstLine="540"/>
        <w:jc w:val="both"/>
        <w:outlineLvl w:val="1"/>
      </w:pPr>
      <w:r>
        <w:t>2. Порядок проведения отбора получателей субсидии</w:t>
      </w:r>
    </w:p>
    <w:p w:rsidR="0081425F" w:rsidRDefault="0081425F">
      <w:pPr>
        <w:pStyle w:val="ConsPlusNormal"/>
        <w:jc w:val="both"/>
      </w:pPr>
    </w:p>
    <w:p w:rsidR="0081425F" w:rsidRDefault="0081425F">
      <w:pPr>
        <w:pStyle w:val="ConsPlusNormal"/>
        <w:ind w:firstLine="540"/>
        <w:jc w:val="both"/>
      </w:pPr>
      <w:r>
        <w:t>2.1. Отбор организаций для предоставления из областного бюджета субсидии (далее - отбор) осуществляется способом запроса предложений.</w:t>
      </w:r>
    </w:p>
    <w:p w:rsidR="0081425F" w:rsidRDefault="0081425F">
      <w:pPr>
        <w:pStyle w:val="ConsPlusNormal"/>
        <w:spacing w:before="220"/>
        <w:ind w:firstLine="540"/>
        <w:jc w:val="both"/>
      </w:pPr>
      <w:r>
        <w:t>2.2.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81425F" w:rsidRDefault="0081425F">
      <w:pPr>
        <w:pStyle w:val="ConsPlusNormal"/>
        <w:spacing w:before="220"/>
        <w:ind w:firstLine="540"/>
        <w:jc w:val="both"/>
      </w:pPr>
      <w:r>
        <w:t>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1425F" w:rsidRDefault="0081425F">
      <w:pPr>
        <w:pStyle w:val="ConsPlusNormal"/>
        <w:spacing w:before="220"/>
        <w:ind w:firstLine="540"/>
        <w:jc w:val="both"/>
      </w:pPr>
      <w:r>
        <w:t>2.3. Организатором отбора является министерство.</w:t>
      </w:r>
    </w:p>
    <w:p w:rsidR="0081425F" w:rsidRDefault="0081425F">
      <w:pPr>
        <w:pStyle w:val="ConsPlusNormal"/>
        <w:spacing w:before="220"/>
        <w:ind w:firstLine="540"/>
        <w:jc w:val="both"/>
      </w:pPr>
      <w:r>
        <w:t>До размещения объявления о проведении отбора в целях проведения отбора министерство принимает распоряжение о создании комиссии и полномочиях комиссии по проведению отбора (далее - комиссия).</w:t>
      </w:r>
    </w:p>
    <w:p w:rsidR="0081425F" w:rsidRDefault="0081425F">
      <w:pPr>
        <w:pStyle w:val="ConsPlusNormal"/>
        <w:spacing w:before="220"/>
        <w:ind w:firstLine="540"/>
        <w:jc w:val="both"/>
      </w:pPr>
      <w:r>
        <w:t>Комиссия является коллегиальным органом. Распоряжение министерства о создании комиссии и полномочиях комиссии по проведению отбора размещается в системе "Электронный бюджет".</w:t>
      </w:r>
    </w:p>
    <w:p w:rsidR="0081425F" w:rsidRDefault="0081425F">
      <w:pPr>
        <w:pStyle w:val="ConsPlusNormal"/>
        <w:spacing w:before="220"/>
        <w:ind w:firstLine="540"/>
        <w:jc w:val="both"/>
      </w:pPr>
      <w:r>
        <w:t>2.4. Взаимодействие министерства и комиссии с организациями - участниками отбора осуществляется с использованием документов в электронной форме в системе "Электронный бюджет".</w:t>
      </w:r>
    </w:p>
    <w:p w:rsidR="00F23BB6" w:rsidRDefault="00F23BB6" w:rsidP="00F23BB6">
      <w:pPr>
        <w:pStyle w:val="ConsPlusNormal"/>
        <w:spacing w:before="220"/>
        <w:ind w:firstLine="540"/>
        <w:jc w:val="both"/>
      </w:pPr>
      <w:bookmarkStart w:id="2" w:name="P83"/>
      <w:bookmarkEnd w:id="2"/>
      <w:r>
        <w:t>2.5. Организация – участник отбора (далее – участник отбора) по состоянию на дату рассмотрения заявки на участие в отборе (далее – заявка) должна соответствовать следующим требованиям:</w:t>
      </w:r>
    </w:p>
    <w:p w:rsidR="0081425F" w:rsidRDefault="0081425F" w:rsidP="00F23BB6">
      <w:pPr>
        <w:pStyle w:val="ConsPlusNormal"/>
        <w:spacing w:before="220"/>
        <w:ind w:firstLine="540"/>
        <w:jc w:val="both"/>
      </w:pPr>
      <w:r>
        <w:t>2.5.1.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81425F" w:rsidRDefault="0081425F">
      <w:pPr>
        <w:pStyle w:val="ConsPlusNormal"/>
        <w:spacing w:before="220"/>
        <w:ind w:firstLine="540"/>
        <w:jc w:val="both"/>
      </w:pPr>
      <w:r>
        <w:t>2.5.2.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1425F" w:rsidRDefault="0081425F">
      <w:pPr>
        <w:pStyle w:val="ConsPlusNormal"/>
        <w:spacing w:before="220"/>
        <w:ind w:firstLine="540"/>
        <w:jc w:val="both"/>
      </w:pPr>
      <w:r>
        <w:lastRenderedPageBreak/>
        <w:t>2.5.3. Участник отбора не находится в составляемых в рамках реализации полномочий, предусмотренных главой VII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1425F" w:rsidRDefault="0081425F">
      <w:pPr>
        <w:pStyle w:val="ConsPlusNormal"/>
        <w:spacing w:before="220"/>
        <w:ind w:firstLine="540"/>
        <w:jc w:val="both"/>
      </w:pPr>
      <w:r>
        <w:t xml:space="preserve">2.5.4. Участник отбора не является получателем средств из областного бюджета на основании иных нормативных правовых актов Кировской области на цель, установленную </w:t>
      </w:r>
      <w:hyperlink w:anchor="P68">
        <w:r>
          <w:rPr>
            <w:color w:val="0000FF"/>
          </w:rPr>
          <w:t>пунктом 1.3</w:t>
        </w:r>
      </w:hyperlink>
      <w:r>
        <w:t xml:space="preserve"> настоящего Порядка.</w:t>
      </w:r>
    </w:p>
    <w:p w:rsidR="0081425F" w:rsidRDefault="0081425F">
      <w:pPr>
        <w:pStyle w:val="ConsPlusNormal"/>
        <w:spacing w:before="220"/>
        <w:ind w:firstLine="540"/>
        <w:jc w:val="both"/>
      </w:pPr>
      <w:r>
        <w:t xml:space="preserve">2.5.5. Участник отбора не является иностранным агентом в соответствии с Федеральным </w:t>
      </w:r>
      <w:hyperlink r:id="rId43">
        <w:r>
          <w:rPr>
            <w:color w:val="0000FF"/>
          </w:rPr>
          <w:t>законом</w:t>
        </w:r>
      </w:hyperlink>
      <w:r>
        <w:t xml:space="preserve"> от 14.07.2022 N 255-ФЗ "О контроле за деятельностью лиц, находящихся под иностранным влиянием".</w:t>
      </w:r>
    </w:p>
    <w:p w:rsidR="0081425F" w:rsidRDefault="0081425F">
      <w:pPr>
        <w:pStyle w:val="ConsPlusNormal"/>
        <w:spacing w:before="220"/>
        <w:ind w:firstLine="540"/>
        <w:jc w:val="both"/>
      </w:pPr>
      <w:bookmarkStart w:id="3" w:name="P89"/>
      <w:bookmarkEnd w:id="3"/>
      <w:r>
        <w:t>2.6. Критериями отбора являются:</w:t>
      </w:r>
    </w:p>
    <w:p w:rsidR="0081425F" w:rsidRDefault="0081425F">
      <w:pPr>
        <w:pStyle w:val="ConsPlusNormal"/>
        <w:spacing w:before="220"/>
        <w:ind w:firstLine="540"/>
        <w:jc w:val="both"/>
      </w:pPr>
      <w:r>
        <w:t>2.6.1. Наличие у участника отбора заключенных в соответствии с действующим законодательством договоров с населением и (или) с исполнителями коммунальных услуг населению (поставку коммунальных ресурсов) и (или) документов, подтверждающих фактическое предоставление коммунальных услуг (поставку коммунальных ресурсов).</w:t>
      </w:r>
    </w:p>
    <w:p w:rsidR="0081425F" w:rsidRDefault="0081425F">
      <w:pPr>
        <w:pStyle w:val="ConsPlusNormal"/>
        <w:spacing w:before="220"/>
        <w:ind w:firstLine="540"/>
        <w:jc w:val="both"/>
      </w:pPr>
      <w:r>
        <w:t>2.6.2. Участник отбора предоставляет коммунальные услуги (осуществляет поставку коммунальных ресурсов) по тарифам или ценам с учетом уровней платы граждан за коммунальные услуги, установленных нормативными правовыми актами органов местного самоуправления муниципальных образований Кировской области (далее - органы местного самоуправления) о пересмотре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w:t>
      </w:r>
    </w:p>
    <w:p w:rsidR="0081425F" w:rsidRDefault="0081425F">
      <w:pPr>
        <w:pStyle w:val="ConsPlusNormal"/>
        <w:jc w:val="both"/>
      </w:pPr>
      <w:r>
        <w:t>(</w:t>
      </w:r>
      <w:proofErr w:type="spellStart"/>
      <w:r>
        <w:t>пп</w:t>
      </w:r>
      <w:proofErr w:type="spellEnd"/>
      <w:r>
        <w:t xml:space="preserve">. 2.6.2 в ред. </w:t>
      </w:r>
      <w:hyperlink r:id="rId44">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r>
        <w:t>2.7. Объявление о проведении отбора размещается министерством в системе "Электронный бюджет", а также на официальном сайте министерства не позднее чем за один рабочий день до начала приема заявок и включает в себя:</w:t>
      </w:r>
    </w:p>
    <w:p w:rsidR="0081425F" w:rsidRDefault="0081425F">
      <w:pPr>
        <w:pStyle w:val="ConsPlusNormal"/>
        <w:jc w:val="both"/>
      </w:pPr>
      <w:r>
        <w:t xml:space="preserve">(в ред. </w:t>
      </w:r>
      <w:hyperlink r:id="rId45">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r>
        <w:t>дату размещения объявления о проведении отбора на едином портале;</w:t>
      </w:r>
    </w:p>
    <w:p w:rsidR="0081425F" w:rsidRDefault="0081425F">
      <w:pPr>
        <w:pStyle w:val="ConsPlusNormal"/>
        <w:jc w:val="both"/>
      </w:pPr>
      <w:r>
        <w:t xml:space="preserve">(в ред. </w:t>
      </w:r>
      <w:hyperlink r:id="rId46">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r>
        <w:t>сроки проведения отбора;</w:t>
      </w:r>
    </w:p>
    <w:p w:rsidR="0081425F" w:rsidRDefault="0081425F">
      <w:pPr>
        <w:pStyle w:val="ConsPlusNormal"/>
        <w:spacing w:before="220"/>
        <w:ind w:firstLine="540"/>
        <w:jc w:val="both"/>
      </w:pPr>
      <w:r>
        <w:t>дату начала подачи и дату окончания приема заявок, которая не может быть ранее десятого календарного дня, следующего за днем размещения объявления о проведении отбора;</w:t>
      </w:r>
    </w:p>
    <w:p w:rsidR="0081425F" w:rsidRDefault="0081425F">
      <w:pPr>
        <w:pStyle w:val="ConsPlusNormal"/>
        <w:spacing w:before="220"/>
        <w:ind w:firstLine="540"/>
        <w:jc w:val="both"/>
      </w:pPr>
      <w:r>
        <w:t>наименование, место нахождения, почтовый адрес, адрес электронной почты министерства;</w:t>
      </w:r>
    </w:p>
    <w:p w:rsidR="0081425F" w:rsidRDefault="0081425F">
      <w:pPr>
        <w:pStyle w:val="ConsPlusNormal"/>
        <w:spacing w:before="220"/>
        <w:ind w:firstLine="540"/>
        <w:jc w:val="both"/>
      </w:pPr>
      <w:r>
        <w:t>решение о создании комиссии;</w:t>
      </w:r>
    </w:p>
    <w:p w:rsidR="0081425F" w:rsidRDefault="0081425F">
      <w:pPr>
        <w:pStyle w:val="ConsPlusNormal"/>
        <w:spacing w:before="220"/>
        <w:ind w:firstLine="540"/>
        <w:jc w:val="both"/>
      </w:pPr>
      <w:r>
        <w:t>результат предоставления субсидии;</w:t>
      </w:r>
    </w:p>
    <w:p w:rsidR="0081425F" w:rsidRDefault="0081425F">
      <w:pPr>
        <w:pStyle w:val="ConsPlusNormal"/>
        <w:spacing w:before="220"/>
        <w:ind w:firstLine="540"/>
        <w:jc w:val="both"/>
      </w:pPr>
      <w:r>
        <w:t>доменное имя и (или) указатели страниц государственной информационной системы в сети "Интернет";</w:t>
      </w:r>
    </w:p>
    <w:p w:rsidR="0081425F" w:rsidRDefault="0081425F">
      <w:pPr>
        <w:pStyle w:val="ConsPlusNormal"/>
        <w:spacing w:before="220"/>
        <w:ind w:firstLine="540"/>
        <w:jc w:val="both"/>
      </w:pPr>
      <w:r>
        <w:t xml:space="preserve">требования к участникам отбора и перечень документов, представляемых участниками отбора для подтверждения соответствия требованиям, установленным </w:t>
      </w:r>
      <w:hyperlink w:anchor="P89">
        <w:r>
          <w:rPr>
            <w:color w:val="0000FF"/>
          </w:rPr>
          <w:t>пунктом 2.6</w:t>
        </w:r>
      </w:hyperlink>
      <w:r>
        <w:t xml:space="preserve"> настоящего Порядка;</w:t>
      </w:r>
    </w:p>
    <w:p w:rsidR="0081425F" w:rsidRDefault="0081425F">
      <w:pPr>
        <w:pStyle w:val="ConsPlusNormal"/>
        <w:spacing w:before="220"/>
        <w:ind w:firstLine="540"/>
        <w:jc w:val="both"/>
      </w:pPr>
      <w:r>
        <w:lastRenderedPageBreak/>
        <w:t>критерии отбора;</w:t>
      </w:r>
    </w:p>
    <w:p w:rsidR="0081425F" w:rsidRDefault="0081425F">
      <w:pPr>
        <w:pStyle w:val="ConsPlusNormal"/>
        <w:spacing w:before="220"/>
        <w:ind w:firstLine="540"/>
        <w:jc w:val="both"/>
      </w:pPr>
      <w:r>
        <w:t>порядок подачи участниками отбора заявок и требования, предъявляемые к форме и содержанию заявок;</w:t>
      </w:r>
    </w:p>
    <w:p w:rsidR="0081425F" w:rsidRDefault="0081425F">
      <w:pPr>
        <w:pStyle w:val="ConsPlusNormal"/>
        <w:spacing w:before="220"/>
        <w:ind w:firstLine="540"/>
        <w:jc w:val="both"/>
      </w:pPr>
      <w:r>
        <w:t>порядок отзыва участниками отбора заявок, порядок их возврата, определяющий в том числе основания для возврата заявок, порядок внесения изменений в заявки;</w:t>
      </w:r>
    </w:p>
    <w:p w:rsidR="0081425F" w:rsidRDefault="0081425F">
      <w:pPr>
        <w:pStyle w:val="ConsPlusNormal"/>
        <w:spacing w:before="220"/>
        <w:ind w:firstLine="540"/>
        <w:jc w:val="both"/>
      </w:pPr>
      <w:r>
        <w:t>правила рассмотрения и оценки заявок;</w:t>
      </w:r>
    </w:p>
    <w:p w:rsidR="0081425F" w:rsidRDefault="0081425F">
      <w:pPr>
        <w:pStyle w:val="ConsPlusNormal"/>
        <w:spacing w:before="220"/>
        <w:ind w:firstLine="540"/>
        <w:jc w:val="both"/>
      </w:pPr>
      <w:r>
        <w:t>порядок возврата заявок на доработку;</w:t>
      </w:r>
    </w:p>
    <w:p w:rsidR="0081425F" w:rsidRDefault="0081425F">
      <w:pPr>
        <w:pStyle w:val="ConsPlusNormal"/>
        <w:spacing w:before="220"/>
        <w:ind w:firstLine="540"/>
        <w:jc w:val="both"/>
      </w:pPr>
      <w:r>
        <w:t>порядок отклонения заявок, а также информацию об основаниях их отклонения;</w:t>
      </w:r>
    </w:p>
    <w:p w:rsidR="0081425F" w:rsidRDefault="0081425F">
      <w:pPr>
        <w:pStyle w:val="ConsPlusNormal"/>
        <w:spacing w:before="220"/>
        <w:ind w:firstLine="540"/>
        <w:jc w:val="both"/>
      </w:pPr>
      <w:r>
        <w:t>объем распределяемой субсидии в рамках отбора, порядок расчета размера субсидии;</w:t>
      </w:r>
    </w:p>
    <w:p w:rsidR="0081425F" w:rsidRDefault="0081425F">
      <w:pPr>
        <w:pStyle w:val="ConsPlusNormal"/>
        <w:spacing w:before="220"/>
        <w:ind w:firstLine="540"/>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81425F" w:rsidRDefault="0081425F">
      <w:pPr>
        <w:pStyle w:val="ConsPlusNormal"/>
        <w:spacing w:before="220"/>
        <w:ind w:firstLine="540"/>
        <w:jc w:val="both"/>
      </w:pPr>
      <w:r>
        <w:t>срок, в течение которого победители отбора должны подписать соглашение о предоставлении субсидии из областного бюджета (далее - соглашение);</w:t>
      </w:r>
    </w:p>
    <w:p w:rsidR="0081425F" w:rsidRDefault="0081425F">
      <w:pPr>
        <w:pStyle w:val="ConsPlusNormal"/>
        <w:spacing w:before="220"/>
        <w:ind w:firstLine="540"/>
        <w:jc w:val="both"/>
      </w:pPr>
      <w:r>
        <w:t>условия признания победителя (победителей) отбора уклонившимся от заключения соглашения;</w:t>
      </w:r>
    </w:p>
    <w:p w:rsidR="0081425F" w:rsidRDefault="0081425F">
      <w:pPr>
        <w:pStyle w:val="ConsPlusNormal"/>
        <w:spacing w:before="220"/>
        <w:ind w:firstLine="540"/>
        <w:jc w:val="both"/>
      </w:pPr>
      <w:r>
        <w:t>срок размещения протокола подведения итогов отбора (документа об итогах проведения отбора) на едином портале, который не может быть позднее одного рабочего дня, следующего за днем определения победителя отбора.</w:t>
      </w:r>
    </w:p>
    <w:p w:rsidR="00F23BB6" w:rsidRDefault="00F23BB6" w:rsidP="00F23BB6">
      <w:pPr>
        <w:pStyle w:val="ConsPlusNormal"/>
        <w:spacing w:before="220"/>
        <w:ind w:firstLine="540"/>
        <w:jc w:val="both"/>
      </w:pPr>
      <w:r>
        <w:t>2.7–1. Министерство в срок не позднее наступления даты окончания приема заявок, указанной в объявлении о проведении отбора, может внести изменения в объявление о проведении отбора с соблюдением следующих условий:</w:t>
      </w:r>
    </w:p>
    <w:p w:rsidR="00F23BB6" w:rsidRDefault="00F23BB6" w:rsidP="00F23BB6">
      <w:pPr>
        <w:pStyle w:val="ConsPlusNormal"/>
        <w:spacing w:before="220"/>
        <w:ind w:firstLine="540"/>
        <w:jc w:val="both"/>
      </w:pPr>
      <w:r>
        <w:t xml:space="preserve">срок подачи участниками отбора заявок должен быть продлен таким образом, чтобы со дня, следующего за днем внесения таких изменений, </w:t>
      </w:r>
    </w:p>
    <w:p w:rsidR="00F23BB6" w:rsidRDefault="00F23BB6" w:rsidP="00F23BB6">
      <w:pPr>
        <w:pStyle w:val="ConsPlusNormal"/>
        <w:spacing w:before="220"/>
        <w:ind w:firstLine="540"/>
        <w:jc w:val="both"/>
      </w:pPr>
      <w:r>
        <w:t>до даты окончания приема заявок указанный срок составлял не менее трех календарных дней;</w:t>
      </w:r>
    </w:p>
    <w:p w:rsidR="00F23BB6" w:rsidRDefault="00F23BB6" w:rsidP="00F23BB6">
      <w:pPr>
        <w:pStyle w:val="ConsPlusNormal"/>
        <w:spacing w:before="220"/>
        <w:ind w:firstLine="540"/>
        <w:jc w:val="both"/>
      </w:pPr>
      <w: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F23BB6" w:rsidRDefault="00F23BB6" w:rsidP="00F23BB6">
      <w:pPr>
        <w:pStyle w:val="ConsPlusNormal"/>
        <w:spacing w:before="220"/>
        <w:ind w:firstLine="540"/>
        <w:jc w:val="both"/>
      </w:pPr>
      <w:r>
        <w:t xml:space="preserve">участники отбора, подавшие заявки, уведомляются о внесении изменений в объявление о проведении отбора не позднее дня, следующего </w:t>
      </w:r>
    </w:p>
    <w:p w:rsidR="00F23BB6" w:rsidRDefault="00F23BB6" w:rsidP="00F23BB6">
      <w:pPr>
        <w:pStyle w:val="ConsPlusNormal"/>
        <w:spacing w:before="220"/>
        <w:ind w:firstLine="540"/>
        <w:jc w:val="both"/>
      </w:pPr>
      <w:r>
        <w:t xml:space="preserve">за днем внесения изменений в объявление о проведении отбора, </w:t>
      </w:r>
    </w:p>
    <w:p w:rsidR="00F23BB6" w:rsidRDefault="00F23BB6" w:rsidP="00F23BB6">
      <w:pPr>
        <w:pStyle w:val="ConsPlusNormal"/>
        <w:spacing w:before="220"/>
        <w:ind w:firstLine="540"/>
        <w:jc w:val="both"/>
      </w:pPr>
      <w:r>
        <w:t>с использованием системы «Электронный бюджет»;</w:t>
      </w:r>
    </w:p>
    <w:p w:rsidR="00F23BB6" w:rsidRDefault="00F23BB6" w:rsidP="00F23BB6">
      <w:pPr>
        <w:pStyle w:val="ConsPlusNormal"/>
        <w:spacing w:before="220"/>
        <w:ind w:firstLine="540"/>
        <w:jc w:val="both"/>
      </w:pPr>
      <w:r>
        <w:t>при внесении изменений в объявление о проведении отбора изменение способа отбора не допускается.</w:t>
      </w:r>
    </w:p>
    <w:p w:rsidR="0081425F" w:rsidRDefault="0081425F">
      <w:pPr>
        <w:pStyle w:val="ConsPlusNormal"/>
        <w:spacing w:before="220"/>
        <w:ind w:firstLine="540"/>
        <w:jc w:val="both"/>
      </w:pPr>
      <w:r>
        <w:t>2.8. Отбор может быть отменен министерством путем размещения объявления об отмене отбора в системе "Электронный бюджет" не позднее чем за два рабочих дня до даты окончания приема заявок.</w:t>
      </w:r>
    </w:p>
    <w:p w:rsidR="00F23BB6" w:rsidRDefault="00F23BB6" w:rsidP="00F23BB6">
      <w:pPr>
        <w:pStyle w:val="ConsPlusNormal"/>
        <w:spacing w:before="220"/>
        <w:ind w:firstLine="540"/>
        <w:jc w:val="both"/>
      </w:pPr>
      <w:r>
        <w:lastRenderedPageBreak/>
        <w:t>В случае принятия министерством решения об отмене проведения отбора министерство размещает на официальном сайте министерства объявление об отмене проведения отбора, содержащее информацию о причинах отмены отбора, в течение двух рабочих дней с даты принятия решения об отмене проведения отбора.</w:t>
      </w:r>
    </w:p>
    <w:p w:rsidR="00F23BB6" w:rsidRDefault="00F23BB6" w:rsidP="00F23BB6">
      <w:pPr>
        <w:pStyle w:val="ConsPlusNormal"/>
        <w:spacing w:before="220"/>
        <w:ind w:firstLine="540"/>
        <w:jc w:val="both"/>
      </w:pPr>
      <w:r>
        <w:t>Министерство может отозвать объявление о проведении отбора на любом этапе в случае возникновения обстоятельств непреодолимой силы в соответствии с пунктом 3 статьи 401 Гражданского кодекса Российской Федерации</w:t>
      </w:r>
    </w:p>
    <w:p w:rsidR="0081425F" w:rsidRDefault="0081425F">
      <w:pPr>
        <w:pStyle w:val="ConsPlusNormal"/>
        <w:spacing w:before="220"/>
        <w:ind w:firstLine="540"/>
        <w:jc w:val="both"/>
      </w:pPr>
      <w:r>
        <w:t>2.9. Участники отбора, подавшие заявки, информируются об отмене проведения отбора в системе "Электронный бюджет".</w:t>
      </w:r>
    </w:p>
    <w:p w:rsidR="0081425F" w:rsidRDefault="0081425F" w:rsidP="00F23BB6">
      <w:pPr>
        <w:pStyle w:val="ConsPlusNormal"/>
        <w:spacing w:before="220"/>
        <w:ind w:firstLine="540"/>
        <w:jc w:val="both"/>
      </w:pPr>
      <w:r>
        <w:t xml:space="preserve">2.10. </w:t>
      </w:r>
      <w:r w:rsidR="00F23BB6">
        <w:t>Отбор признается несостоявшимся в случае, если не подана ни одна заявка либо если ни одна из поданных заявок не соответствует установленным требованиям</w:t>
      </w:r>
      <w:r>
        <w:t>.</w:t>
      </w:r>
    </w:p>
    <w:p w:rsidR="0081425F" w:rsidRDefault="0081425F">
      <w:pPr>
        <w:pStyle w:val="ConsPlusNormal"/>
        <w:spacing w:before="220"/>
        <w:ind w:firstLine="540"/>
        <w:jc w:val="both"/>
      </w:pPr>
      <w:r>
        <w:t>2.11. Участники отбора в сроки, указанные в объявлении о проведении отбора, формируют заявку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81425F" w:rsidRDefault="0081425F">
      <w:pPr>
        <w:pStyle w:val="ConsPlusNormal"/>
        <w:spacing w:before="220"/>
        <w:ind w:firstLine="540"/>
        <w:jc w:val="both"/>
      </w:pPr>
      <w: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81425F" w:rsidRDefault="0081425F">
      <w:pPr>
        <w:pStyle w:val="ConsPlusNormal"/>
        <w:jc w:val="both"/>
      </w:pPr>
      <w:r>
        <w:t xml:space="preserve">(абзац введен </w:t>
      </w:r>
      <w:hyperlink r:id="rId47">
        <w:r>
          <w:rPr>
            <w:color w:val="0000FF"/>
          </w:rPr>
          <w:t>постановлением</w:t>
        </w:r>
      </w:hyperlink>
      <w:r>
        <w:t xml:space="preserve"> Правительства Кировской области от 26.05.2025 N 266-П)</w:t>
      </w:r>
    </w:p>
    <w:p w:rsidR="0081425F" w:rsidRDefault="0081425F">
      <w:pPr>
        <w:pStyle w:val="ConsPlusNormal"/>
        <w:spacing w:before="220"/>
        <w:ind w:firstLine="540"/>
        <w:jc w:val="both"/>
      </w:pPr>
      <w:r>
        <w:t xml:space="preserve">2.12. </w:t>
      </w:r>
      <w:r w:rsidR="00F23BB6" w:rsidRPr="00F23BB6">
        <w:t>Участники отбора вправе подать заявку за текущий год, а также за предшествующие текущему году годы, но не более чем за период, равный трем годам, предшествующим началу года проведения отбора</w:t>
      </w:r>
      <w:r>
        <w:t>.</w:t>
      </w:r>
    </w:p>
    <w:p w:rsidR="0081425F" w:rsidRDefault="0081425F">
      <w:pPr>
        <w:pStyle w:val="ConsPlusNormal"/>
        <w:spacing w:before="220"/>
        <w:ind w:firstLine="540"/>
        <w:jc w:val="both"/>
      </w:pPr>
      <w:bookmarkStart w:id="4" w:name="P122"/>
      <w:bookmarkEnd w:id="4"/>
      <w:r>
        <w:t>2.13. К заявке участники отбора представляют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p>
    <w:p w:rsidR="0081425F" w:rsidRDefault="0081425F">
      <w:pPr>
        <w:pStyle w:val="ConsPlusNormal"/>
        <w:spacing w:before="220"/>
        <w:ind w:firstLine="540"/>
        <w:jc w:val="both"/>
      </w:pPr>
      <w:bookmarkStart w:id="5" w:name="P123"/>
      <w:bookmarkEnd w:id="5"/>
      <w:r>
        <w:t xml:space="preserve">2.13.1. Для подтверждения соответствия требованиям, установленным </w:t>
      </w:r>
      <w:hyperlink w:anchor="P83">
        <w:r>
          <w:rPr>
            <w:color w:val="0000FF"/>
          </w:rPr>
          <w:t>пунктом 2.5</w:t>
        </w:r>
      </w:hyperlink>
      <w:r>
        <w:t xml:space="preserve"> настоящего Порядка, - справки, подтверждающей, что участник отбора не является получателем средств из областного бюджета на основании иных нормативных правовых актов Кировской области на цель, установленную </w:t>
      </w:r>
      <w:hyperlink w:anchor="P68">
        <w:r>
          <w:rPr>
            <w:color w:val="0000FF"/>
          </w:rPr>
          <w:t>пунктом 1.3</w:t>
        </w:r>
      </w:hyperlink>
      <w:r>
        <w:t xml:space="preserve"> настоящего Порядка.</w:t>
      </w:r>
    </w:p>
    <w:p w:rsidR="0081425F" w:rsidRDefault="0081425F">
      <w:pPr>
        <w:pStyle w:val="ConsPlusNormal"/>
        <w:jc w:val="both"/>
      </w:pPr>
      <w:r>
        <w:t>(</w:t>
      </w:r>
      <w:proofErr w:type="spellStart"/>
      <w:r>
        <w:t>пп</w:t>
      </w:r>
      <w:proofErr w:type="spellEnd"/>
      <w:r>
        <w:t xml:space="preserve">. 2.13.1 в ред. </w:t>
      </w:r>
      <w:hyperlink r:id="rId48">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r>
        <w:t xml:space="preserve">2.13.2. Для подтверждения соответствия критериям, установленным </w:t>
      </w:r>
      <w:hyperlink w:anchor="P89">
        <w:r>
          <w:rPr>
            <w:color w:val="0000FF"/>
          </w:rPr>
          <w:t>пунктом 2.6</w:t>
        </w:r>
      </w:hyperlink>
      <w:r>
        <w:t xml:space="preserve"> настоящего Порядка:</w:t>
      </w:r>
    </w:p>
    <w:p w:rsidR="0081425F" w:rsidRDefault="0081425F">
      <w:pPr>
        <w:pStyle w:val="ConsPlusNormal"/>
        <w:spacing w:before="220"/>
        <w:ind w:firstLine="540"/>
        <w:jc w:val="both"/>
      </w:pPr>
      <w:r>
        <w:t xml:space="preserve">перечня потребителей коммунальных услуг согласно утвержденной министерством форме (для </w:t>
      </w:r>
      <w:proofErr w:type="spellStart"/>
      <w:r>
        <w:t>ресурсоснабжающих</w:t>
      </w:r>
      <w:proofErr w:type="spellEnd"/>
      <w:r>
        <w:t xml:space="preserve"> организаций);</w:t>
      </w:r>
    </w:p>
    <w:p w:rsidR="0081425F" w:rsidRDefault="0081425F">
      <w:pPr>
        <w:pStyle w:val="ConsPlusNormal"/>
        <w:spacing w:before="220"/>
        <w:ind w:firstLine="540"/>
        <w:jc w:val="both"/>
      </w:pPr>
      <w:r>
        <w:t>перечня договоров управления, действовавших в течение периода, за который организация представляет заявку, согласно утвержденной министерством форме (для управляющих организаций);</w:t>
      </w:r>
    </w:p>
    <w:p w:rsidR="0081425F" w:rsidRDefault="0081425F">
      <w:pPr>
        <w:pStyle w:val="ConsPlusNormal"/>
        <w:spacing w:before="220"/>
        <w:ind w:firstLine="540"/>
        <w:jc w:val="both"/>
      </w:pPr>
      <w:r>
        <w:t xml:space="preserve">договоров на продажу коммунального ресурса для предоставления коммунальных услуг населению, заключенных с </w:t>
      </w:r>
      <w:proofErr w:type="spellStart"/>
      <w:r>
        <w:t>ресурсоснабжающими</w:t>
      </w:r>
      <w:proofErr w:type="spellEnd"/>
      <w:r>
        <w:t xml:space="preserve"> организациями, действовавших в течение </w:t>
      </w:r>
      <w:r>
        <w:lastRenderedPageBreak/>
        <w:t>периода, за который организация представляет заявку (для управляющих организаций и иных исполнителей коммунальных услуг);</w:t>
      </w:r>
    </w:p>
    <w:p w:rsidR="00F23BB6" w:rsidRDefault="00F23BB6">
      <w:pPr>
        <w:pStyle w:val="ConsPlusNormal"/>
        <w:spacing w:before="220"/>
        <w:ind w:firstLine="540"/>
        <w:jc w:val="both"/>
      </w:pPr>
      <w:r w:rsidRPr="00F23BB6">
        <w:t>заверенных органом местного самоуправления копий нормативных правовых актов органа местного самоуправления о пересмотре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действовавших в течение периода, за который организация представляет заявку (не представляются, если актуальные редакции указанных нормативных правовых актов органа местного самоуправления содержатся в Федеральном регистре муниципальных нормативных правовых актов Российской Федерации, доступ к которому обеспечивается через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(http://pravo-search.minjust.ru, http://право-минюст.рф);</w:t>
      </w:r>
    </w:p>
    <w:p w:rsidR="0081425F" w:rsidRDefault="00F23BB6" w:rsidP="00F23BB6">
      <w:pPr>
        <w:pStyle w:val="ConsPlusNormal"/>
        <w:spacing w:before="220"/>
        <w:ind w:firstLine="540"/>
        <w:jc w:val="both"/>
      </w:pPr>
      <w:r>
        <w:t xml:space="preserve">заверенных руководителем (уполномоченным представителем) участника отбора копий решений правления региональной службы по тарифам Кировской области (далее – РСТ Кировской области) об установлении тарифа (цены) для </w:t>
      </w:r>
      <w:proofErr w:type="spellStart"/>
      <w:r>
        <w:t>ресурсоснабжающей</w:t>
      </w:r>
      <w:proofErr w:type="spellEnd"/>
      <w:r>
        <w:t xml:space="preserve"> организации на соответствующий вид коммунальной услуги, действовавших в течение периода, за который организация представляет заявку (не представляются, если актуальные редакции указанных решений правления РСТ Кировской области содержатся в Федеральном регистре нормативных правовых актов субъектов Российской Федерации, доступ к которому обеспечивается через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(http://pravo-search.minjust.ru, http://право-минюст.рф)</w:t>
      </w:r>
      <w:r w:rsidR="0081425F">
        <w:t>.</w:t>
      </w:r>
    </w:p>
    <w:p w:rsidR="0081425F" w:rsidRDefault="0081425F">
      <w:pPr>
        <w:pStyle w:val="ConsPlusNormal"/>
        <w:spacing w:before="220"/>
        <w:ind w:firstLine="540"/>
        <w:jc w:val="both"/>
      </w:pPr>
      <w:bookmarkStart w:id="6" w:name="P131"/>
      <w:bookmarkEnd w:id="6"/>
      <w:r>
        <w:t xml:space="preserve">2.13.3. </w:t>
      </w:r>
      <w:r w:rsidR="00F23BB6" w:rsidRPr="00F23BB6">
        <w:t>Ожидаемого расчета субсидии на текущий год согласно утвержденной министерством форме (при представлении заявки за текущий год), фактического расчета субсидии согласно утвержденной министерством форме (при представлении заявки за предшествующие текущему году годы, но не более чем за период, равный трем годам, предшествующим началу года проведения отбора)</w:t>
      </w:r>
      <w:r>
        <w:t>.</w:t>
      </w:r>
    </w:p>
    <w:p w:rsidR="0081425F" w:rsidRDefault="0081425F">
      <w:pPr>
        <w:pStyle w:val="ConsPlusNormal"/>
        <w:spacing w:before="220"/>
        <w:ind w:firstLine="540"/>
        <w:jc w:val="both"/>
      </w:pPr>
      <w:r>
        <w:t xml:space="preserve">2.13.4. Дополнительно в случае, если участник отбора является </w:t>
      </w:r>
      <w:proofErr w:type="spellStart"/>
      <w:r>
        <w:t>ресурсоснабжающей</w:t>
      </w:r>
      <w:proofErr w:type="spellEnd"/>
      <w:r>
        <w:t xml:space="preserve"> организацией, наделенной статусом единой теплоснабжающей организации и (или) гарантирующего поставщика (далее - ЕТО и (или) ГП), кроме документов, указанных в подпунктах 2.13.1 - 2.13.3 настоящего Порядка:</w:t>
      </w:r>
    </w:p>
    <w:p w:rsidR="0081425F" w:rsidRDefault="0081425F">
      <w:pPr>
        <w:pStyle w:val="ConsPlusNormal"/>
        <w:spacing w:before="220"/>
        <w:ind w:firstLine="540"/>
        <w:jc w:val="both"/>
      </w:pPr>
      <w:r>
        <w:t xml:space="preserve">заверенных органом местного самоуправления копий нормативных правовых актов органа местного самоуправления, подтверждающих присвоение действующей </w:t>
      </w:r>
      <w:proofErr w:type="spellStart"/>
      <w:r>
        <w:t>ресурсоснабжающей</w:t>
      </w:r>
      <w:proofErr w:type="spellEnd"/>
      <w:r>
        <w:t xml:space="preserve"> организации статуса ЕТО и (или) ГП, а также ранее действующей ЕТО и (или) ГП;</w:t>
      </w:r>
    </w:p>
    <w:p w:rsidR="0081425F" w:rsidRDefault="0081425F">
      <w:pPr>
        <w:pStyle w:val="ConsPlusNormal"/>
        <w:spacing w:before="220"/>
        <w:ind w:firstLine="540"/>
        <w:jc w:val="both"/>
      </w:pPr>
      <w:r>
        <w:t>заверенной руководителем (уполномоченным представителем) участника отбора копии решения правления РСТ Кировской области об установлении тарифа (цены) для ранее действующей ЕТО и (или) ГП.</w:t>
      </w:r>
    </w:p>
    <w:p w:rsidR="0081425F" w:rsidRDefault="0081425F">
      <w:pPr>
        <w:pStyle w:val="ConsPlusNormal"/>
        <w:spacing w:before="220"/>
        <w:ind w:firstLine="540"/>
        <w:jc w:val="both"/>
      </w:pPr>
      <w:r>
        <w:t xml:space="preserve">2.13.5. Дополнительно в случае, если участник отбора является </w:t>
      </w:r>
      <w:proofErr w:type="spellStart"/>
      <w:r>
        <w:t>ресурсоснабжающей</w:t>
      </w:r>
      <w:proofErr w:type="spellEnd"/>
      <w:r>
        <w:t xml:space="preserve"> организацией, которая производит или производила начисление платы населению за коммунальные услуги за период с даты фактического осуществления регулируемой деятельности до даты утверждения экономически обоснованного тарифа, кроме документов, указанных в </w:t>
      </w:r>
      <w:hyperlink w:anchor="P123">
        <w:r>
          <w:rPr>
            <w:color w:val="0000FF"/>
          </w:rPr>
          <w:t>подпунктах 2.13.1</w:t>
        </w:r>
      </w:hyperlink>
      <w:r>
        <w:t xml:space="preserve"> - </w:t>
      </w:r>
      <w:hyperlink w:anchor="P131">
        <w:r>
          <w:rPr>
            <w:color w:val="0000FF"/>
          </w:rPr>
          <w:t>2.13.3</w:t>
        </w:r>
      </w:hyperlink>
      <w:r>
        <w:t xml:space="preserve"> настоящего Порядка, - документа РСТ Кировской области, подтверждающего право данной </w:t>
      </w:r>
      <w:proofErr w:type="spellStart"/>
      <w:r>
        <w:t>ресурсоснабжающей</w:t>
      </w:r>
      <w:proofErr w:type="spellEnd"/>
      <w:r>
        <w:t xml:space="preserve"> организации применять утвержденный экономически обоснованный тариф с момента осуществления регулируемой деятельности.</w:t>
      </w:r>
    </w:p>
    <w:p w:rsidR="0081425F" w:rsidRDefault="0081425F">
      <w:pPr>
        <w:pStyle w:val="ConsPlusNormal"/>
        <w:spacing w:before="220"/>
        <w:ind w:firstLine="540"/>
        <w:jc w:val="both"/>
      </w:pPr>
      <w:r>
        <w:t xml:space="preserve">2.13.6. Исключен. - </w:t>
      </w:r>
      <w:hyperlink r:id="rId49">
        <w:r>
          <w:rPr>
            <w:color w:val="0000FF"/>
          </w:rPr>
          <w:t>Постановление</w:t>
        </w:r>
      </w:hyperlink>
      <w:r>
        <w:t xml:space="preserve"> Правительства Кировской области от 26.05.2025 N 266-П.</w:t>
      </w:r>
    </w:p>
    <w:p w:rsidR="00F23BB6" w:rsidRDefault="00F23BB6" w:rsidP="00F23BB6">
      <w:pPr>
        <w:pStyle w:val="ConsPlusNormal"/>
        <w:spacing w:before="220"/>
        <w:ind w:firstLine="540"/>
        <w:jc w:val="both"/>
      </w:pPr>
      <w:r>
        <w:t xml:space="preserve">2.13–1. В случае, если у участника отбора в течение периода, за который участником отбора </w:t>
      </w:r>
      <w:r>
        <w:lastRenderedPageBreak/>
        <w:t>подана заявка, произошли изменения, связанные с начислением платы граждан за коммунальные услуги (изменение тарифа, цены, изменение предельного уровня платы граждан за соответствующие коммунальные услуги), участником отбора в сроки, установленные пунктом 3.8 настоящего Порядка, предоставляются однократно одновременно с документами, предусмотренными пунктом 3.9 настоящего Порядка документы, подтверждающие изменения, связанные с начислением платы граждан за соответствующие коммунальные услуги:</w:t>
      </w:r>
    </w:p>
    <w:p w:rsidR="00F23BB6" w:rsidRDefault="00F23BB6" w:rsidP="00F23BB6">
      <w:pPr>
        <w:pStyle w:val="ConsPlusNormal"/>
        <w:spacing w:before="220"/>
        <w:ind w:firstLine="540"/>
        <w:jc w:val="both"/>
      </w:pPr>
      <w:r>
        <w:t>заверенные органом местного самоуправления копии нормативных правовых актов органа местного самоуправления о пересмотре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действовавших в течение периода, за который организация представляет заявку (не представляются, если актуальные редакции указанных нормативных правовых актов органа местного самоуправления содержатся в федеральном регистре муниципальных нормативных правовых актов, доступ к которому обеспечивается через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(http://pravo-search.minjust.ru, http://право-минюст.рф);</w:t>
      </w:r>
    </w:p>
    <w:p w:rsidR="00F23BB6" w:rsidRDefault="00F23BB6" w:rsidP="00F23BB6">
      <w:pPr>
        <w:pStyle w:val="ConsPlusNormal"/>
        <w:spacing w:before="220"/>
        <w:ind w:firstLine="540"/>
        <w:jc w:val="both"/>
      </w:pPr>
      <w:r>
        <w:t xml:space="preserve">заверенные руководителем (уполномоченным представителем) участника отбора копии решений правления региональной службы по тарифам Кировской области (далее – РСТ Кировской области) об установлении тарифа (цены) для </w:t>
      </w:r>
      <w:proofErr w:type="spellStart"/>
      <w:r>
        <w:t>ресурсоснабжающей</w:t>
      </w:r>
      <w:proofErr w:type="spellEnd"/>
      <w:r>
        <w:t xml:space="preserve"> организации на соответствующий вид коммунальной услуги, действовавших в течение периода, за который организация представляет заявку (не представляются, если актуальные редакции указанных решений правления РСТ Кировской области содержатся в федеральном регистре муниципальных нормативных правовых актов, доступ к которому обеспечивается через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(http://pravo-search.minjust.ru, http://право-минюст.рф).</w:t>
      </w:r>
    </w:p>
    <w:p w:rsidR="0081425F" w:rsidRDefault="0081425F">
      <w:pPr>
        <w:pStyle w:val="ConsPlusNormal"/>
        <w:spacing w:before="220"/>
        <w:ind w:firstLine="540"/>
        <w:jc w:val="both"/>
      </w:pPr>
      <w:r>
        <w:t>2.14. Заявка подписывается усиленной квалифицированной электронной подписью руководителя (уполномоченного представителя) участника отбора.</w:t>
      </w:r>
    </w:p>
    <w:p w:rsidR="0081425F" w:rsidRDefault="0081425F">
      <w:pPr>
        <w:pStyle w:val="ConsPlusNormal"/>
        <w:spacing w:before="220"/>
        <w:ind w:firstLine="540"/>
        <w:jc w:val="both"/>
      </w:pPr>
      <w:r>
        <w:t>2.15. Ответственность за полноту и достоверность информации и документов, содержащихся в заявке, а также своевременность их представления несет участник отбора в соответствии с законодательством Российской Федерации.</w:t>
      </w:r>
    </w:p>
    <w:p w:rsidR="0081425F" w:rsidRDefault="0081425F">
      <w:pPr>
        <w:pStyle w:val="ConsPlusNormal"/>
        <w:spacing w:before="220"/>
        <w:ind w:firstLine="540"/>
        <w:jc w:val="both"/>
      </w:pPr>
      <w:r>
        <w:t>2.16. Датой представления участниками отбора заявки считается день подписания участником отбора заявки с присвоением ей регистрационного номера в системе "Электронный бюджет".</w:t>
      </w:r>
    </w:p>
    <w:p w:rsidR="0081425F" w:rsidRDefault="0081425F">
      <w:pPr>
        <w:pStyle w:val="ConsPlusNormal"/>
        <w:spacing w:before="220"/>
        <w:ind w:firstLine="540"/>
        <w:jc w:val="both"/>
      </w:pPr>
      <w:r>
        <w:t>2.17. Участники отбора в период приема заявок могут получить разъяснения положений объявления о проведении отбора путем личного обращения или направления письменных обращений в министерство по месту его нахождения либо обращения в форме электронного документа на адрес электронной почты министерства.</w:t>
      </w:r>
    </w:p>
    <w:p w:rsidR="0081425F" w:rsidRDefault="0081425F">
      <w:pPr>
        <w:pStyle w:val="ConsPlusNormal"/>
        <w:spacing w:before="220"/>
        <w:ind w:firstLine="540"/>
        <w:jc w:val="both"/>
      </w:pPr>
      <w:r>
        <w:t>Министерство в течение пяти рабочих дней со дня регистрации обращения о предоставлении разъяснений положений объявления о проведении отбора (далее - обращение) рассматривает обращение и направляет ответ по адресу, указанному в обращении.</w:t>
      </w:r>
    </w:p>
    <w:p w:rsidR="0081425F" w:rsidRDefault="0081425F">
      <w:pPr>
        <w:pStyle w:val="ConsPlusNormal"/>
        <w:spacing w:before="220"/>
        <w:ind w:firstLine="540"/>
        <w:jc w:val="both"/>
      </w:pPr>
      <w:r>
        <w:t xml:space="preserve">2.18. Проверка участника отбора на соответствие требованиям, установленным </w:t>
      </w:r>
      <w:hyperlink w:anchor="P83">
        <w:r>
          <w:rPr>
            <w:color w:val="0000FF"/>
          </w:rPr>
          <w:t>пунктом 2.5</w:t>
        </w:r>
      </w:hyperlink>
      <w:r>
        <w:t xml:space="preserve">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случае отсутствия технической возможности осуществления автоматической проверки в системе "Электронный бюджет" производится путем проставления в </w:t>
      </w:r>
      <w:r>
        <w:lastRenderedPageBreak/>
        <w:t>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"Электронный бюджет".</w:t>
      </w:r>
    </w:p>
    <w:p w:rsidR="0081425F" w:rsidRDefault="0081425F">
      <w:pPr>
        <w:pStyle w:val="ConsPlusNormal"/>
        <w:spacing w:before="220"/>
        <w:ind w:firstLine="540"/>
        <w:jc w:val="both"/>
      </w:pPr>
      <w:r>
        <w:t xml:space="preserve">2.19. Запрещается требовать от участников отбора представления документов и информации в целях подтверждения соответствия их требованиям, установленным </w:t>
      </w:r>
      <w:hyperlink w:anchor="P83">
        <w:r>
          <w:rPr>
            <w:color w:val="0000FF"/>
          </w:rPr>
          <w:t>пунктом 2.5</w:t>
        </w:r>
      </w:hyperlink>
      <w: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81425F" w:rsidRDefault="0081425F">
      <w:pPr>
        <w:pStyle w:val="ConsPlusNormal"/>
        <w:spacing w:before="220"/>
        <w:ind w:firstLine="540"/>
        <w:jc w:val="both"/>
      </w:pPr>
      <w:r>
        <w:t>2.20. Внесение изменений в заявку или отзыв заявки осуществляется участником отбора в электронной форме посредством заполнения соответствующих экранных форм веб-интерфейса системы "Электронный бюджет".</w:t>
      </w:r>
    </w:p>
    <w:p w:rsidR="0081425F" w:rsidRDefault="0081425F">
      <w:pPr>
        <w:pStyle w:val="ConsPlusNormal"/>
        <w:spacing w:before="220"/>
        <w:ind w:firstLine="540"/>
        <w:jc w:val="both"/>
      </w:pPr>
      <w:r>
        <w:t>2.21. Не позднее десяти рабочих дней до окончания срока подачи заявок министерству и комиссии обеспечивается открытие доступа в системе "Электронный бюджет" к поданным участниками отбора заявкам.</w:t>
      </w:r>
    </w:p>
    <w:p w:rsidR="0081425F" w:rsidRDefault="0081425F">
      <w:pPr>
        <w:pStyle w:val="ConsPlusNormal"/>
        <w:spacing w:before="220"/>
        <w:ind w:firstLine="540"/>
        <w:jc w:val="both"/>
      </w:pPr>
      <w:r>
        <w:t>2.22. Комиссия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81425F" w:rsidRDefault="0081425F">
      <w:pPr>
        <w:pStyle w:val="ConsPlusNormal"/>
        <w:spacing w:before="220"/>
        <w:ind w:firstLine="540"/>
        <w:jc w:val="both"/>
      </w:pPr>
      <w:r>
        <w:t>регистрационный номер заявки;</w:t>
      </w:r>
    </w:p>
    <w:p w:rsidR="0081425F" w:rsidRDefault="0081425F">
      <w:pPr>
        <w:pStyle w:val="ConsPlusNormal"/>
        <w:spacing w:before="220"/>
        <w:ind w:firstLine="540"/>
        <w:jc w:val="both"/>
      </w:pPr>
      <w:r>
        <w:t>дату и время поступления заявки;</w:t>
      </w:r>
    </w:p>
    <w:p w:rsidR="0081425F" w:rsidRDefault="0081425F">
      <w:pPr>
        <w:pStyle w:val="ConsPlusNormal"/>
        <w:spacing w:before="220"/>
        <w:ind w:firstLine="540"/>
        <w:jc w:val="both"/>
      </w:pPr>
      <w:r>
        <w:t>полное наименование участника отбора (для юридических лиц) или фамилию, имя, отчество (при наличии) (для физических лиц, в том числе индивидуальных предпринимателей);</w:t>
      </w:r>
    </w:p>
    <w:p w:rsidR="0081425F" w:rsidRDefault="0081425F">
      <w:pPr>
        <w:pStyle w:val="ConsPlusNormal"/>
        <w:spacing w:before="220"/>
        <w:ind w:firstLine="540"/>
        <w:jc w:val="both"/>
      </w:pPr>
      <w:r>
        <w:t>адрес юридического лица, адрес регистрации (для физических лиц, в том числе индивидуальных предпринимателей);</w:t>
      </w:r>
    </w:p>
    <w:p w:rsidR="0081425F" w:rsidRDefault="0081425F">
      <w:pPr>
        <w:pStyle w:val="ConsPlusNormal"/>
        <w:spacing w:before="220"/>
        <w:ind w:firstLine="540"/>
        <w:jc w:val="both"/>
      </w:pPr>
      <w:r>
        <w:t>запрашиваемый участником отбора размер субсидии.</w:t>
      </w:r>
    </w:p>
    <w:p w:rsidR="0081425F" w:rsidRDefault="0081425F">
      <w:pPr>
        <w:pStyle w:val="ConsPlusNormal"/>
        <w:spacing w:before="220"/>
        <w:ind w:firstLine="540"/>
        <w:jc w:val="both"/>
      </w:pPr>
      <w:r>
        <w:t>Протокол вскрытия заявок формируется на едином портале автоматически и подписывается усиленной квалифицированной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rsidR="0081425F" w:rsidRDefault="0081425F">
      <w:pPr>
        <w:pStyle w:val="ConsPlusNormal"/>
        <w:spacing w:before="220"/>
        <w:ind w:firstLine="540"/>
        <w:jc w:val="both"/>
      </w:pPr>
      <w:r>
        <w:t>2.23. По результатам рассмотрения заявок и прилагаемых к ним документов комиссия не позднее двадцати рабочих дней со дня окончания срока подачи заявок принимает одно из следующих решений:</w:t>
      </w:r>
    </w:p>
    <w:p w:rsidR="0081425F" w:rsidRDefault="0081425F">
      <w:pPr>
        <w:pStyle w:val="ConsPlusNormal"/>
        <w:spacing w:before="220"/>
        <w:ind w:firstLine="540"/>
        <w:jc w:val="both"/>
      </w:pPr>
      <w:r>
        <w:t>об отклонении заявки и прилагаемых к ней документов;</w:t>
      </w:r>
    </w:p>
    <w:p w:rsidR="0081425F" w:rsidRDefault="0081425F">
      <w:pPr>
        <w:pStyle w:val="ConsPlusNormal"/>
        <w:spacing w:before="220"/>
        <w:ind w:firstLine="540"/>
        <w:jc w:val="both"/>
      </w:pPr>
      <w:r>
        <w:t>об определении победителя (победителей) отбора.</w:t>
      </w:r>
    </w:p>
    <w:p w:rsidR="0081425F" w:rsidRDefault="0081425F">
      <w:pPr>
        <w:pStyle w:val="ConsPlusNormal"/>
        <w:spacing w:before="220"/>
        <w:ind w:firstLine="540"/>
        <w:jc w:val="both"/>
      </w:pPr>
      <w:r>
        <w:t>2.24. Заявка отклоняется при наличии следующих оснований:</w:t>
      </w:r>
    </w:p>
    <w:p w:rsidR="0081425F" w:rsidRDefault="0081425F">
      <w:pPr>
        <w:pStyle w:val="ConsPlusNormal"/>
        <w:spacing w:before="220"/>
        <w:ind w:firstLine="540"/>
        <w:jc w:val="both"/>
      </w:pPr>
      <w:r>
        <w:t xml:space="preserve">несоответствие участника отбора требованиям, установленным </w:t>
      </w:r>
      <w:hyperlink w:anchor="P83">
        <w:r>
          <w:rPr>
            <w:color w:val="0000FF"/>
          </w:rPr>
          <w:t>пунктом 2.5</w:t>
        </w:r>
      </w:hyperlink>
      <w:r>
        <w:t xml:space="preserve"> настоящего Порядка;</w:t>
      </w:r>
    </w:p>
    <w:p w:rsidR="0081425F" w:rsidRDefault="0081425F">
      <w:pPr>
        <w:pStyle w:val="ConsPlusNormal"/>
        <w:spacing w:before="220"/>
        <w:ind w:firstLine="540"/>
        <w:jc w:val="both"/>
      </w:pPr>
      <w:r>
        <w:t xml:space="preserve">несоответствие участника отбора критериям, установленным </w:t>
      </w:r>
      <w:hyperlink w:anchor="P89">
        <w:r>
          <w:rPr>
            <w:color w:val="0000FF"/>
          </w:rPr>
          <w:t>пунктом 2.6</w:t>
        </w:r>
      </w:hyperlink>
      <w:r>
        <w:t xml:space="preserve"> настоящего Порядка;</w:t>
      </w:r>
    </w:p>
    <w:p w:rsidR="0081425F" w:rsidRDefault="0081425F">
      <w:pPr>
        <w:pStyle w:val="ConsPlusNormal"/>
        <w:spacing w:before="220"/>
        <w:ind w:firstLine="540"/>
        <w:jc w:val="both"/>
      </w:pPr>
      <w:r>
        <w:lastRenderedPageBreak/>
        <w:t xml:space="preserve">непредставление (представление не в полном объеме) участником отбора документов, предусмотренных </w:t>
      </w:r>
      <w:hyperlink w:anchor="P122">
        <w:r>
          <w:rPr>
            <w:color w:val="0000FF"/>
          </w:rPr>
          <w:t>пунктом 2.13</w:t>
        </w:r>
      </w:hyperlink>
      <w:r>
        <w:t xml:space="preserve"> настоящего Порядка;</w:t>
      </w:r>
    </w:p>
    <w:p w:rsidR="0081425F" w:rsidRDefault="0081425F">
      <w:pPr>
        <w:pStyle w:val="ConsPlusNormal"/>
        <w:spacing w:before="220"/>
        <w:ind w:firstLine="540"/>
        <w:jc w:val="both"/>
      </w:pPr>
      <w:r>
        <w:t xml:space="preserve">недостоверность информации, содержащейся в документах, представленных участником отбора, предусмотренных </w:t>
      </w:r>
      <w:hyperlink w:anchor="P122">
        <w:r>
          <w:rPr>
            <w:color w:val="0000FF"/>
          </w:rPr>
          <w:t>пунктом 2.13</w:t>
        </w:r>
      </w:hyperlink>
      <w:r>
        <w:t xml:space="preserve"> настоящего Порядка;</w:t>
      </w:r>
    </w:p>
    <w:p w:rsidR="0081425F" w:rsidRDefault="0081425F">
      <w:pPr>
        <w:pStyle w:val="ConsPlusNormal"/>
        <w:spacing w:before="220"/>
        <w:ind w:firstLine="540"/>
        <w:jc w:val="both"/>
      </w:pPr>
      <w:r>
        <w:t>подача участником отбора заявки после даты и (или) времени, определенных для подачи заявок;</w:t>
      </w:r>
    </w:p>
    <w:p w:rsidR="0081425F" w:rsidRDefault="0081425F">
      <w:pPr>
        <w:pStyle w:val="ConsPlusNormal"/>
        <w:spacing w:before="220"/>
        <w:ind w:firstLine="540"/>
        <w:jc w:val="both"/>
      </w:pPr>
      <w:r>
        <w:t>несоответствие представленных участником отбора заявки и (или) документов требованиям, установленным в объявлении о проведении отбора.</w:t>
      </w:r>
    </w:p>
    <w:p w:rsidR="0081425F" w:rsidRDefault="0081425F">
      <w:pPr>
        <w:pStyle w:val="ConsPlusNormal"/>
        <w:jc w:val="both"/>
      </w:pPr>
      <w:r>
        <w:t xml:space="preserve">(абзац введен </w:t>
      </w:r>
      <w:hyperlink r:id="rId50">
        <w:r>
          <w:rPr>
            <w:color w:val="0000FF"/>
          </w:rPr>
          <w:t>постановлением</w:t>
        </w:r>
      </w:hyperlink>
      <w:r>
        <w:t xml:space="preserve"> Правительства Кировской области от 26.05.2025 N 266-П)</w:t>
      </w:r>
    </w:p>
    <w:p w:rsidR="0081425F" w:rsidRDefault="0081425F">
      <w:pPr>
        <w:pStyle w:val="ConsPlusNormal"/>
        <w:spacing w:before="220"/>
        <w:ind w:firstLine="540"/>
        <w:jc w:val="both"/>
      </w:pPr>
      <w:r>
        <w:t>2.25. Ранжирование поступивших заявок осуществляется комиссией исходя из очередности поступления заявок.</w:t>
      </w:r>
    </w:p>
    <w:p w:rsidR="0081425F" w:rsidRDefault="0081425F">
      <w:pPr>
        <w:pStyle w:val="ConsPlusNormal"/>
        <w:spacing w:before="220"/>
        <w:ind w:firstLine="540"/>
        <w:jc w:val="both"/>
      </w:pPr>
      <w:r>
        <w:t>2.26. Протокол подведения итогов отбора формируется автоматически на едином портале на основании результатов рассмотрения заявок и определения победителя (победителей) отбора и подписывается усиленной квалифицированной подписью председателя комиссии, а также размещается на едином портале не позднее рабочего дня, следующего за днем его подписания.</w:t>
      </w:r>
    </w:p>
    <w:p w:rsidR="0081425F" w:rsidRDefault="0081425F">
      <w:pPr>
        <w:pStyle w:val="ConsPlusNormal"/>
        <w:spacing w:before="220"/>
        <w:ind w:firstLine="540"/>
        <w:jc w:val="both"/>
      </w:pPr>
      <w:r>
        <w:t>2.27. Протокол подведения итогов содержит следующие сведения:</w:t>
      </w:r>
    </w:p>
    <w:p w:rsidR="0081425F" w:rsidRDefault="0081425F">
      <w:pPr>
        <w:pStyle w:val="ConsPlusNormal"/>
        <w:spacing w:before="220"/>
        <w:ind w:firstLine="540"/>
        <w:jc w:val="both"/>
      </w:pPr>
      <w:r>
        <w:t>дату, время и место проведения рассмотрения заявок и подведения итогов;</w:t>
      </w:r>
    </w:p>
    <w:p w:rsidR="0081425F" w:rsidRDefault="0081425F">
      <w:pPr>
        <w:pStyle w:val="ConsPlusNormal"/>
        <w:spacing w:before="220"/>
        <w:ind w:firstLine="540"/>
        <w:jc w:val="both"/>
      </w:pPr>
      <w:r>
        <w:t>информацию об участниках отбора, заявки которых были рассмотрены;</w:t>
      </w:r>
    </w:p>
    <w:p w:rsidR="0081425F" w:rsidRDefault="0081425F">
      <w:pPr>
        <w:pStyle w:val="ConsPlusNormal"/>
        <w:spacing w:before="220"/>
        <w:ind w:firstLine="540"/>
        <w:jc w:val="both"/>
      </w:pPr>
      <w:r>
        <w:t>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rsidR="0081425F" w:rsidRDefault="0081425F">
      <w:pPr>
        <w:pStyle w:val="ConsPlusNormal"/>
        <w:spacing w:before="220"/>
        <w:ind w:firstLine="540"/>
        <w:jc w:val="both"/>
      </w:pPr>
      <w:r>
        <w:t>наименования победителей отбора, с которыми заключаются соглашения, с указанием размера предоставляемой субсидии.</w:t>
      </w:r>
    </w:p>
    <w:p w:rsidR="00F23BB6" w:rsidRDefault="00F23BB6">
      <w:pPr>
        <w:pStyle w:val="ConsPlusNormal"/>
        <w:spacing w:before="220"/>
        <w:ind w:firstLine="540"/>
        <w:jc w:val="both"/>
      </w:pPr>
      <w:r w:rsidRPr="00F23BB6">
        <w:t xml:space="preserve">Внесение изменений в </w:t>
      </w:r>
      <w:bookmarkStart w:id="7" w:name="_GoBack"/>
      <w:bookmarkEnd w:id="7"/>
      <w:r w:rsidRPr="00F23BB6">
        <w:t>протокол вскрытия заявок и протокол подведения итогов отбора осуществляется не позднее 10 календарных дней со дня подписания первых версий протокола вскрытия заявок и протокола подведения итогов отбора путем формирования новых версий указанных протоколов с указанием причин внесения изменений</w:t>
      </w:r>
    </w:p>
    <w:p w:rsidR="0081425F" w:rsidRDefault="0081425F">
      <w:pPr>
        <w:pStyle w:val="ConsPlusNormal"/>
        <w:spacing w:before="220"/>
        <w:ind w:firstLine="540"/>
        <w:jc w:val="both"/>
      </w:pPr>
      <w:r>
        <w:t xml:space="preserve">2.28. Исключен. - </w:t>
      </w:r>
      <w:hyperlink r:id="rId51">
        <w:r>
          <w:rPr>
            <w:color w:val="0000FF"/>
          </w:rPr>
          <w:t>Постановление</w:t>
        </w:r>
      </w:hyperlink>
      <w:r>
        <w:t xml:space="preserve"> Правительства Кировской области от 26.05.2025 N 266-П.</w:t>
      </w:r>
    </w:p>
    <w:p w:rsidR="0081425F" w:rsidRDefault="0081425F">
      <w:pPr>
        <w:pStyle w:val="ConsPlusNormal"/>
        <w:spacing w:before="220"/>
        <w:ind w:firstLine="540"/>
        <w:jc w:val="both"/>
      </w:pPr>
      <w:r>
        <w:t>2.29. Каждому победителю отбора распределяется размер субсидии, пропорциональный размеру, указанному им в заявке, к общему размеру субсидии, запрашиваемому всеми участниками отбора, но не выше размера, указанного им в заявке, и не выше распределяемого размера субсидии, указанного в объявлении об отборе, в пределах выделенных министерству лимитов бюджетных обязательств на предоставление субсидии.</w:t>
      </w:r>
    </w:p>
    <w:p w:rsidR="0081425F" w:rsidRDefault="0081425F">
      <w:pPr>
        <w:pStyle w:val="ConsPlusNormal"/>
        <w:spacing w:before="220"/>
        <w:ind w:firstLine="540"/>
        <w:jc w:val="both"/>
      </w:pPr>
      <w:bookmarkStart w:id="8" w:name="P174"/>
      <w:bookmarkEnd w:id="8"/>
      <w:r>
        <w:t>2.30.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и министерство направляет победителям отбора предложение об увеличении размера субсидии в течение десяти рабочих дней со дня увеличения лимитов бюджетных обязательств.</w:t>
      </w:r>
    </w:p>
    <w:p w:rsidR="0081425F" w:rsidRDefault="0081425F">
      <w:pPr>
        <w:pStyle w:val="ConsPlusNormal"/>
        <w:jc w:val="both"/>
      </w:pPr>
    </w:p>
    <w:p w:rsidR="0081425F" w:rsidRDefault="0081425F">
      <w:pPr>
        <w:pStyle w:val="ConsPlusTitle"/>
        <w:ind w:firstLine="540"/>
        <w:jc w:val="both"/>
        <w:outlineLvl w:val="1"/>
      </w:pPr>
      <w:r>
        <w:t>3. Условия и порядок предоставления субсидии</w:t>
      </w:r>
    </w:p>
    <w:p w:rsidR="0081425F" w:rsidRDefault="0081425F">
      <w:pPr>
        <w:pStyle w:val="ConsPlusNormal"/>
        <w:jc w:val="both"/>
      </w:pPr>
    </w:p>
    <w:p w:rsidR="0081425F" w:rsidRDefault="0081425F">
      <w:pPr>
        <w:pStyle w:val="ConsPlusNormal"/>
        <w:ind w:firstLine="540"/>
        <w:jc w:val="both"/>
      </w:pPr>
      <w:r>
        <w:t>3.1. По результатам отбора с победителем (победителями) отбора заключается соглашение в соответствии типовым проектом соглашения.</w:t>
      </w:r>
    </w:p>
    <w:p w:rsidR="0081425F" w:rsidRDefault="0081425F">
      <w:pPr>
        <w:pStyle w:val="ConsPlusNormal"/>
        <w:spacing w:before="220"/>
        <w:ind w:firstLine="540"/>
        <w:jc w:val="both"/>
      </w:pPr>
      <w:r>
        <w:t>Министерством разрабатываются типовой проект соглашения, типовой проект дополнительного соглашения к соглашению в соответствии с типовой формой, установленной министерством финансов Кировской области.</w:t>
      </w:r>
    </w:p>
    <w:p w:rsidR="0081425F" w:rsidRDefault="0081425F">
      <w:pPr>
        <w:pStyle w:val="ConsPlusNormal"/>
        <w:spacing w:before="220"/>
        <w:ind w:firstLine="540"/>
        <w:jc w:val="both"/>
      </w:pPr>
      <w:r>
        <w:t>Типовой проект соглашения, типовой проект дополнительного соглашения к соглашению подлежат опубликованию на официальном сайте министерства в информационно-телекоммуникационной сети "Интернет" до 1 февраля текущего финансового года.</w:t>
      </w:r>
    </w:p>
    <w:p w:rsidR="0081425F" w:rsidRDefault="0081425F">
      <w:pPr>
        <w:pStyle w:val="ConsPlusNormal"/>
        <w:spacing w:before="220"/>
        <w:ind w:firstLine="540"/>
        <w:jc w:val="both"/>
      </w:pPr>
      <w:r>
        <w:t xml:space="preserve">Условием заключения соглашения является соответствие победителя (победителей) отбора требованиям, установленным </w:t>
      </w:r>
      <w:hyperlink w:anchor="P83">
        <w:r>
          <w:rPr>
            <w:color w:val="0000FF"/>
          </w:rPr>
          <w:t>пунктом 2.5</w:t>
        </w:r>
      </w:hyperlink>
      <w:r>
        <w:t xml:space="preserve"> настоящего Порядка.</w:t>
      </w:r>
    </w:p>
    <w:p w:rsidR="0081425F" w:rsidRDefault="0081425F">
      <w:pPr>
        <w:pStyle w:val="ConsPlusNormal"/>
        <w:spacing w:before="220"/>
        <w:ind w:firstLine="540"/>
        <w:jc w:val="both"/>
      </w:pPr>
      <w:r>
        <w:t>3.2. В течение десяти рабочих дней со дня подписания протокола подведения итогов отбора победитель отбора заполняет и подписывает в двух экземплярах типовой проект соглашения и направляет его в министерство посредством почтовой, курьерской связи или нарочно для заключения соглашения.</w:t>
      </w:r>
    </w:p>
    <w:p w:rsidR="0081425F" w:rsidRDefault="0081425F">
      <w:pPr>
        <w:pStyle w:val="ConsPlusNormal"/>
        <w:spacing w:before="220"/>
        <w:ind w:firstLine="540"/>
        <w:jc w:val="both"/>
      </w:pPr>
      <w:r>
        <w:t>Перечисление субсидии может осуществляться на счета третьего лица в случае, если начисление и сбор платы граждан за коммунальные услуги, а также расчеты с поставщиками коммунальных ресурсов осуществляет третье лицо на основании заключенного с организацией договора на оказание услуг по начислению, сбору и перечислению платежей за коммунальные услуги.</w:t>
      </w:r>
    </w:p>
    <w:p w:rsidR="0081425F" w:rsidRDefault="0081425F">
      <w:pPr>
        <w:pStyle w:val="ConsPlusNormal"/>
        <w:spacing w:before="220"/>
        <w:ind w:firstLine="540"/>
        <w:jc w:val="both"/>
      </w:pPr>
      <w:r>
        <w:t>В случае, указанном в абзаце втором пункта 3.2 настоящего Порядка, победителем отбора в министерство представляется заверенная копия договора на оказание услуг по начислению, сбору и перечислению платежей за коммунальные услуги.</w:t>
      </w:r>
    </w:p>
    <w:p w:rsidR="0081425F" w:rsidRDefault="0081425F">
      <w:pPr>
        <w:pStyle w:val="ConsPlusNormal"/>
        <w:spacing w:before="220"/>
        <w:ind w:firstLine="540"/>
        <w:jc w:val="both"/>
      </w:pPr>
      <w:r>
        <w:t xml:space="preserve">3.3. В случаях, указанных в </w:t>
      </w:r>
      <w:hyperlink w:anchor="P174">
        <w:r>
          <w:rPr>
            <w:color w:val="0000FF"/>
          </w:rPr>
          <w:t>пункте 2.30</w:t>
        </w:r>
      </w:hyperlink>
      <w:r>
        <w:t xml:space="preserve"> настоящего Порядка, в течение десяти рабочих дней со дня получения победителем отбора от министерства предложения об увеличении размера субсидии победитель отбора заполняет и подписывает в двух экземплярах типовой проект дополнительного соглашения к соглашению и направляет его в министерство посредством почтовой, курьерской связи или нарочно для заключения дополнительного соглашения к соглашению.</w:t>
      </w:r>
    </w:p>
    <w:p w:rsidR="0081425F" w:rsidRDefault="0081425F">
      <w:pPr>
        <w:pStyle w:val="ConsPlusNormal"/>
        <w:spacing w:before="220"/>
        <w:ind w:firstLine="540"/>
        <w:jc w:val="both"/>
      </w:pPr>
      <w:r>
        <w:t>3.4. Министерство в течение десяти рабочих дней со дня получения проекта соглашения (проекта дополнительного соглашения к соглашению) заключает соглашение (дополнительное соглашение к соглашению) и регистрирует его.</w:t>
      </w:r>
    </w:p>
    <w:p w:rsidR="0081425F" w:rsidRDefault="0081425F">
      <w:pPr>
        <w:pStyle w:val="ConsPlusNormal"/>
        <w:spacing w:before="220"/>
        <w:ind w:firstLine="540"/>
        <w:jc w:val="both"/>
      </w:pPr>
      <w:r>
        <w:t>Министерство в течение пяти рабочих дней с момента регистрации соглашения (дополнительного соглашения к соглашению) уведомляет победителя отбора о заключении соглашения (дополнительного соглашения к соглашению) и необходимости получения одного экземпляра соглашения (дополнительного соглашения к соглашению) в министерстве. Уведомление направляется по адресу электронной почты, указанному в соглашении.</w:t>
      </w:r>
    </w:p>
    <w:p w:rsidR="0081425F" w:rsidRDefault="0081425F">
      <w:pPr>
        <w:pStyle w:val="ConsPlusNormal"/>
        <w:spacing w:before="220"/>
        <w:ind w:firstLine="540"/>
        <w:jc w:val="both"/>
      </w:pPr>
      <w:r>
        <w:t>Обязательными условиями, включаемыми в соглашение, являются:</w:t>
      </w:r>
    </w:p>
    <w:p w:rsidR="0081425F" w:rsidRDefault="0081425F">
      <w:pPr>
        <w:pStyle w:val="ConsPlusNormal"/>
        <w:spacing w:before="220"/>
        <w:ind w:firstLine="540"/>
        <w:jc w:val="both"/>
      </w:pPr>
      <w:r>
        <w:t xml:space="preserve">согласие победителя отбора на осуществление министерством проверок соблюдения условий и порядка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 в соответствии со </w:t>
      </w:r>
      <w:hyperlink r:id="rId52">
        <w:r>
          <w:rPr>
            <w:color w:val="0000FF"/>
          </w:rPr>
          <w:t>статьями 268.1</w:t>
        </w:r>
      </w:hyperlink>
      <w:r>
        <w:t xml:space="preserve"> и </w:t>
      </w:r>
      <w:hyperlink r:id="rId53">
        <w:r>
          <w:rPr>
            <w:color w:val="0000FF"/>
          </w:rPr>
          <w:t>269.2</w:t>
        </w:r>
      </w:hyperlink>
      <w:r>
        <w:t xml:space="preserve"> Бюджетного кодекса Российской Федерации;</w:t>
      </w:r>
    </w:p>
    <w:p w:rsidR="0081425F" w:rsidRDefault="0081425F">
      <w:pPr>
        <w:pStyle w:val="ConsPlusNormal"/>
        <w:spacing w:before="220"/>
        <w:ind w:firstLine="540"/>
        <w:jc w:val="both"/>
      </w:pPr>
      <w:r>
        <w:t xml:space="preserve">согласование новых условий соглашения или расторжение соглашения при </w:t>
      </w:r>
      <w:proofErr w:type="spellStart"/>
      <w:r>
        <w:t>недостижении</w:t>
      </w:r>
      <w:proofErr w:type="spellEnd"/>
      <w:r>
        <w:t xml:space="preserve"> согласия по новым условиям соглашения в случае уменьшения министерству как главному </w:t>
      </w:r>
      <w:r>
        <w:lastRenderedPageBreak/>
        <w:t>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81425F" w:rsidRDefault="0081425F">
      <w:pPr>
        <w:pStyle w:val="ConsPlusNormal"/>
        <w:spacing w:before="220"/>
        <w:ind w:firstLine="540"/>
        <w:jc w:val="both"/>
      </w:pPr>
      <w:r>
        <w:t>установление значения результата предоставления субсидии.</w:t>
      </w:r>
    </w:p>
    <w:p w:rsidR="0081425F" w:rsidRDefault="0081425F">
      <w:pPr>
        <w:pStyle w:val="ConsPlusNormal"/>
        <w:spacing w:before="220"/>
        <w:ind w:firstLine="540"/>
        <w:jc w:val="both"/>
      </w:pPr>
      <w:r>
        <w:t>3.5. При реорганизации получателя субсидии, с которым заключено соглашение,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1425F" w:rsidRDefault="0081425F">
      <w:pPr>
        <w:pStyle w:val="ConsPlusNormal"/>
        <w:jc w:val="both"/>
      </w:pPr>
      <w:r>
        <w:t xml:space="preserve">(п. 3.5 в ред. </w:t>
      </w:r>
      <w:hyperlink r:id="rId54">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r>
        <w:t>3.6.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81425F" w:rsidRDefault="0081425F">
      <w:pPr>
        <w:pStyle w:val="ConsPlusNormal"/>
        <w:spacing w:before="220"/>
        <w:ind w:firstLine="540"/>
        <w:jc w:val="both"/>
      </w:pPr>
      <w:r>
        <w:t>3.7. Перечисление субсидии на основании заключенного соглашения осуществляется:</w:t>
      </w:r>
    </w:p>
    <w:p w:rsidR="0081425F" w:rsidRDefault="0081425F">
      <w:pPr>
        <w:pStyle w:val="ConsPlusNormal"/>
        <w:spacing w:before="220"/>
        <w:ind w:firstLine="540"/>
        <w:jc w:val="both"/>
      </w:pPr>
      <w:r>
        <w:t xml:space="preserve">за текущий год ежемесячно, в срок, не превышающий 10 рабочих дней со дня окончания срока проведения проверки документов, указанных в </w:t>
      </w:r>
      <w:hyperlink w:anchor="P204">
        <w:r>
          <w:rPr>
            <w:color w:val="0000FF"/>
          </w:rPr>
          <w:t>пункте 3.9</w:t>
        </w:r>
      </w:hyperlink>
      <w:r>
        <w:t xml:space="preserve"> настоящего Порядка;</w:t>
      </w:r>
    </w:p>
    <w:p w:rsidR="0081425F" w:rsidRDefault="0081425F">
      <w:pPr>
        <w:pStyle w:val="ConsPlusNormal"/>
        <w:spacing w:before="220"/>
        <w:ind w:firstLine="540"/>
        <w:jc w:val="both"/>
      </w:pPr>
      <w:r>
        <w:t xml:space="preserve">за предшествующие текущему году годы, но не более чем за период, равный трем годам, предшествующим началу года проведения отбора, единовременно, в срок, не превышающий 10 рабочих дней со дня окончания срока проведения проверки документов, указанных в </w:t>
      </w:r>
      <w:hyperlink w:anchor="P204">
        <w:r>
          <w:rPr>
            <w:color w:val="0000FF"/>
          </w:rPr>
          <w:t>пункте 3.9</w:t>
        </w:r>
      </w:hyperlink>
      <w:r>
        <w:t xml:space="preserve"> настоящего Порядка.</w:t>
      </w:r>
    </w:p>
    <w:p w:rsidR="0081425F" w:rsidRDefault="0081425F">
      <w:pPr>
        <w:pStyle w:val="ConsPlusNormal"/>
        <w:jc w:val="both"/>
      </w:pPr>
      <w:r>
        <w:t xml:space="preserve">(п. 3.7 в ред. </w:t>
      </w:r>
      <w:hyperlink r:id="rId55">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bookmarkStart w:id="9" w:name="P199"/>
      <w:bookmarkEnd w:id="9"/>
      <w:r>
        <w:t>3.8. Расчетным периодом для определения размера субсидии является календарный месяц.</w:t>
      </w:r>
    </w:p>
    <w:p w:rsidR="0081425F" w:rsidRDefault="0081425F">
      <w:pPr>
        <w:pStyle w:val="ConsPlusNormal"/>
        <w:spacing w:before="220"/>
        <w:ind w:firstLine="540"/>
        <w:jc w:val="both"/>
      </w:pPr>
      <w:bookmarkStart w:id="10" w:name="P200"/>
      <w:bookmarkEnd w:id="10"/>
      <w:r>
        <w:t xml:space="preserve">Для перечисления субсидии за расчетный период получатель субсидии представляет в министерство документы, указанные в </w:t>
      </w:r>
      <w:hyperlink w:anchor="P204">
        <w:r>
          <w:rPr>
            <w:color w:val="0000FF"/>
          </w:rPr>
          <w:t>пункте 3.9</w:t>
        </w:r>
      </w:hyperlink>
      <w:r>
        <w:t xml:space="preserve"> настоящего Порядка (далее - документы для перечисления субсидии), ежемесячно, в срок до 15-го числа месяца, следующего за отчетным месяцем (либо последним из отчетных месяцев по решению получателя субсидии одновременно за несколько расчетных периодов (отчетных месяцев)).</w:t>
      </w:r>
    </w:p>
    <w:p w:rsidR="0081425F" w:rsidRDefault="0081425F">
      <w:pPr>
        <w:pStyle w:val="ConsPlusNormal"/>
        <w:spacing w:before="220"/>
        <w:ind w:firstLine="540"/>
        <w:jc w:val="both"/>
      </w:pPr>
      <w:r>
        <w:t xml:space="preserve">Документы для перечисления субсидии за расчетный период, представленные получателем субсидии позднее 15-го числа месяца, следующего за отчетным месяцем, проверяются министерством в порядке, предусмотренном </w:t>
      </w:r>
      <w:hyperlink w:anchor="P218">
        <w:r>
          <w:rPr>
            <w:color w:val="0000FF"/>
          </w:rPr>
          <w:t>пунктом 3.10</w:t>
        </w:r>
      </w:hyperlink>
      <w:r>
        <w:t xml:space="preserve"> настоящего Порядка, одновременно с документами для получения субсидии, представленными в министерство за следующий расчетный период с соблюдением сроков, установленных </w:t>
      </w:r>
      <w:hyperlink w:anchor="P200">
        <w:r>
          <w:rPr>
            <w:color w:val="0000FF"/>
          </w:rPr>
          <w:t>абзацем вторым пункта 3.8</w:t>
        </w:r>
      </w:hyperlink>
      <w:r>
        <w:t xml:space="preserve"> настоящего Порядка.</w:t>
      </w:r>
    </w:p>
    <w:p w:rsidR="0081425F" w:rsidRDefault="0081425F">
      <w:pPr>
        <w:pStyle w:val="ConsPlusNormal"/>
        <w:spacing w:before="220"/>
        <w:ind w:firstLine="540"/>
        <w:jc w:val="both"/>
      </w:pPr>
      <w:r>
        <w:t>Датой представления документов для перечисления субсидии считается дата их поступления в министерство.</w:t>
      </w:r>
    </w:p>
    <w:p w:rsidR="0081425F" w:rsidRDefault="0081425F">
      <w:pPr>
        <w:pStyle w:val="ConsPlusNormal"/>
        <w:spacing w:before="220"/>
        <w:ind w:firstLine="540"/>
        <w:jc w:val="both"/>
      </w:pPr>
      <w:r>
        <w:t>Документы для перечисления субсидии, принятые от представителя получателя субсидии, поступившие по почте или доставленные курьером, регистрируются в день их поступления в министерство.</w:t>
      </w:r>
    </w:p>
    <w:p w:rsidR="0081425F" w:rsidRDefault="0081425F">
      <w:pPr>
        <w:pStyle w:val="ConsPlusNormal"/>
        <w:spacing w:before="220"/>
        <w:ind w:firstLine="540"/>
        <w:jc w:val="both"/>
      </w:pPr>
      <w:bookmarkStart w:id="11" w:name="P204"/>
      <w:bookmarkEnd w:id="11"/>
      <w:r>
        <w:t xml:space="preserve">3.9. Для перечисления субсидии за расчетный период получатель субсидии представляет в </w:t>
      </w:r>
      <w:r>
        <w:lastRenderedPageBreak/>
        <w:t>министерство:</w:t>
      </w:r>
    </w:p>
    <w:p w:rsidR="0081425F" w:rsidRDefault="0081425F">
      <w:pPr>
        <w:pStyle w:val="ConsPlusNormal"/>
        <w:spacing w:before="220"/>
        <w:ind w:firstLine="540"/>
        <w:jc w:val="both"/>
      </w:pPr>
      <w:r>
        <w:t xml:space="preserve">заявление на перечисление субсидии по утверждаемой министерством форме с подтверждением соответствия получателя субсидии требованиям, установленным </w:t>
      </w:r>
      <w:hyperlink w:anchor="P83">
        <w:r>
          <w:rPr>
            <w:color w:val="0000FF"/>
          </w:rPr>
          <w:t>пунктом 2.5</w:t>
        </w:r>
      </w:hyperlink>
      <w:r>
        <w:t xml:space="preserve"> настоящего Порядка, по состоянию на дату подачи указанного заявления;</w:t>
      </w:r>
    </w:p>
    <w:p w:rsidR="0081425F" w:rsidRDefault="0081425F">
      <w:pPr>
        <w:pStyle w:val="ConsPlusNormal"/>
        <w:spacing w:before="220"/>
        <w:ind w:firstLine="540"/>
        <w:jc w:val="both"/>
      </w:pPr>
      <w:r>
        <w:t>ежемесячный расчет субсидии по утверждаемой министерством форме;</w:t>
      </w:r>
    </w:p>
    <w:p w:rsidR="0081425F" w:rsidRDefault="0081425F">
      <w:pPr>
        <w:pStyle w:val="ConsPlusNormal"/>
        <w:spacing w:before="220"/>
        <w:ind w:firstLine="540"/>
        <w:jc w:val="both"/>
      </w:pPr>
      <w:r>
        <w:t>справочную информацию об объеме отпущенных в расчетном периоде населению коммунальных услуг по видам коммунальных услуг по утверждаемой министерством форме;</w:t>
      </w:r>
    </w:p>
    <w:p w:rsidR="0081425F" w:rsidRDefault="0081425F">
      <w:pPr>
        <w:pStyle w:val="ConsPlusNormal"/>
        <w:spacing w:before="220"/>
        <w:ind w:firstLine="540"/>
        <w:jc w:val="both"/>
      </w:pPr>
      <w:r>
        <w:t xml:space="preserve">заверенную руководителем (уполномоченным представителем) организации копию счета (счета-фактуры) и (или) акта выполненных работ </w:t>
      </w:r>
      <w:proofErr w:type="spellStart"/>
      <w:r>
        <w:t>ресурсоснабжающей</w:t>
      </w:r>
      <w:proofErr w:type="spellEnd"/>
      <w:r>
        <w:t xml:space="preserve"> организации, подтверждающего фактический отпуск коммунального ресурса управляющим организациям и иным исполнителям коммунальных услуг;</w:t>
      </w:r>
    </w:p>
    <w:p w:rsidR="0081425F" w:rsidRDefault="0081425F">
      <w:pPr>
        <w:pStyle w:val="ConsPlusNormal"/>
        <w:spacing w:before="220"/>
        <w:ind w:firstLine="540"/>
        <w:jc w:val="both"/>
      </w:pPr>
      <w:r>
        <w:t xml:space="preserve">данные по начислению населению платы за коммунальные услуги в расчетном периоде с разбивкой по многоквартирным домам и жилым домам, представляемые на электронном носителе в табличной форме в формате </w:t>
      </w:r>
      <w:proofErr w:type="spellStart"/>
      <w:r>
        <w:t>xls</w:t>
      </w:r>
      <w:proofErr w:type="spellEnd"/>
      <w:r>
        <w:t xml:space="preserve"> или </w:t>
      </w:r>
      <w:proofErr w:type="spellStart"/>
      <w:r>
        <w:t>xlsx</w:t>
      </w:r>
      <w:proofErr w:type="spellEnd"/>
      <w:r>
        <w:t>, которые должны содержать информацию:</w:t>
      </w:r>
    </w:p>
    <w:p w:rsidR="0081425F" w:rsidRDefault="0081425F">
      <w:pPr>
        <w:pStyle w:val="ConsPlusNormal"/>
        <w:spacing w:before="220"/>
        <w:ind w:firstLine="540"/>
        <w:jc w:val="both"/>
      </w:pPr>
      <w:r>
        <w:t>об адресе многоквартирного дома (жилого дома);</w:t>
      </w:r>
    </w:p>
    <w:p w:rsidR="0081425F" w:rsidRDefault="0081425F">
      <w:pPr>
        <w:pStyle w:val="ConsPlusNormal"/>
        <w:spacing w:before="220"/>
        <w:ind w:firstLine="540"/>
        <w:jc w:val="both"/>
      </w:pPr>
      <w:r>
        <w:t>о степени благоустройства дома;</w:t>
      </w:r>
    </w:p>
    <w:p w:rsidR="0081425F" w:rsidRDefault="0081425F">
      <w:pPr>
        <w:pStyle w:val="ConsPlusNormal"/>
        <w:spacing w:before="220"/>
        <w:ind w:firstLine="540"/>
        <w:jc w:val="both"/>
      </w:pPr>
      <w:r>
        <w:t>о тарифах (ценах) и нормативах, в соответствии с которыми осуществляется начисление платы за коммунальные услуги;</w:t>
      </w:r>
    </w:p>
    <w:p w:rsidR="0081425F" w:rsidRDefault="0081425F">
      <w:pPr>
        <w:pStyle w:val="ConsPlusNormal"/>
        <w:spacing w:before="220"/>
        <w:ind w:firstLine="540"/>
        <w:jc w:val="both"/>
      </w:pPr>
      <w:r>
        <w:t>о количестве граждан, проживающих в жилых помещениях, не оборудованных индивидуальными приборами учета;</w:t>
      </w:r>
    </w:p>
    <w:p w:rsidR="0081425F" w:rsidRDefault="0081425F">
      <w:pPr>
        <w:pStyle w:val="ConsPlusNormal"/>
        <w:spacing w:before="220"/>
        <w:ind w:firstLine="540"/>
        <w:jc w:val="both"/>
      </w:pPr>
      <w:r>
        <w:t>об объемах коммунальных услуг, предоставленных потребителям в жилых помещениях;</w:t>
      </w:r>
    </w:p>
    <w:p w:rsidR="0081425F" w:rsidRDefault="0081425F">
      <w:pPr>
        <w:pStyle w:val="ConsPlusNormal"/>
        <w:spacing w:before="220"/>
        <w:ind w:firstLine="540"/>
        <w:jc w:val="both"/>
      </w:pPr>
      <w:r>
        <w:t>об объемах коммунальных услуг (ресурсов), потребленных при содержании общего имущества в многоквартирном доме;</w:t>
      </w:r>
    </w:p>
    <w:p w:rsidR="0081425F" w:rsidRDefault="0081425F">
      <w:pPr>
        <w:pStyle w:val="ConsPlusNormal"/>
        <w:spacing w:before="220"/>
        <w:ind w:firstLine="540"/>
        <w:jc w:val="both"/>
      </w:pPr>
      <w:r>
        <w:t>о произведенных перерасчетах.</w:t>
      </w:r>
    </w:p>
    <w:p w:rsidR="0081425F" w:rsidRDefault="0081425F">
      <w:pPr>
        <w:pStyle w:val="ConsPlusNormal"/>
        <w:spacing w:before="220"/>
        <w:ind w:firstLine="540"/>
        <w:jc w:val="both"/>
      </w:pPr>
      <w:r>
        <w:t xml:space="preserve">В случае выставления </w:t>
      </w:r>
      <w:proofErr w:type="spellStart"/>
      <w:r>
        <w:t>ресурсоснабжающей</w:t>
      </w:r>
      <w:proofErr w:type="spellEnd"/>
      <w:r>
        <w:t xml:space="preserve"> организацией исполнителю коммунальных услуг корректировочного счета-фактуры и (или) уточненного акта выполненных работ организации направляют в министерство заверенную руководителем (уполномоченным представителем) организации копию такого счета-фактуры и (или) акта выполненных работ.</w:t>
      </w:r>
    </w:p>
    <w:p w:rsidR="0081425F" w:rsidRDefault="0081425F">
      <w:pPr>
        <w:pStyle w:val="ConsPlusNormal"/>
        <w:spacing w:before="220"/>
        <w:ind w:firstLine="540"/>
        <w:jc w:val="both"/>
      </w:pPr>
      <w:bookmarkStart w:id="12" w:name="P218"/>
      <w:bookmarkEnd w:id="12"/>
      <w:r>
        <w:t xml:space="preserve">3.10. В течение двадцати рабочих дней со дня окончания срока приема документов для перечисления субсидии, установленного </w:t>
      </w:r>
      <w:hyperlink w:anchor="P200">
        <w:r>
          <w:rPr>
            <w:color w:val="0000FF"/>
          </w:rPr>
          <w:t>абзацем вторым пункта 3.8</w:t>
        </w:r>
      </w:hyperlink>
      <w:r>
        <w:t xml:space="preserve"> настоящего Порядка, министерство осуществляет проверку представленных документов для перечисления субсидии на предмет комплектности, соответствия требованиям, установленным </w:t>
      </w:r>
      <w:hyperlink w:anchor="P204">
        <w:r>
          <w:rPr>
            <w:color w:val="0000FF"/>
          </w:rPr>
          <w:t>пунктом 3.9</w:t>
        </w:r>
      </w:hyperlink>
      <w:r>
        <w:t xml:space="preserve"> настоящего Порядка, достоверности содержащихся в них сведений, проводит проверку расчета размера субсидии.</w:t>
      </w:r>
    </w:p>
    <w:p w:rsidR="0081425F" w:rsidRDefault="0081425F">
      <w:pPr>
        <w:pStyle w:val="ConsPlusNormal"/>
        <w:spacing w:before="220"/>
        <w:ind w:firstLine="540"/>
        <w:jc w:val="both"/>
      </w:pPr>
      <w:r>
        <w:t>В ходе проверки представленных документов для перечисления субсидии министерство имеет право запрашивать в установленном порядке у получателя субсидии дополнительную информацию и пояснения с целью уточнения информации и сведений, содержащихся в представленных документах для получения субсидии.</w:t>
      </w:r>
    </w:p>
    <w:p w:rsidR="0081425F" w:rsidRDefault="0081425F">
      <w:pPr>
        <w:pStyle w:val="ConsPlusNormal"/>
        <w:spacing w:before="220"/>
        <w:ind w:firstLine="540"/>
        <w:jc w:val="both"/>
      </w:pPr>
      <w:r>
        <w:t xml:space="preserve">3.11. Министерство не позднее трех рабочих дней со дня окончания срока для проведения проверки, указанного в </w:t>
      </w:r>
      <w:hyperlink w:anchor="P218">
        <w:r>
          <w:rPr>
            <w:color w:val="0000FF"/>
          </w:rPr>
          <w:t>абзаце первом пункта 3.10</w:t>
        </w:r>
      </w:hyperlink>
      <w:r>
        <w:t xml:space="preserve"> настоящего Порядка, формирует и утверждает реестр получателей субсидии для перечисления субсидии (далее - реестр получателей субсидии).</w:t>
      </w:r>
    </w:p>
    <w:p w:rsidR="0081425F" w:rsidRDefault="0081425F">
      <w:pPr>
        <w:pStyle w:val="ConsPlusNormal"/>
        <w:jc w:val="both"/>
      </w:pPr>
      <w:r>
        <w:lastRenderedPageBreak/>
        <w:t xml:space="preserve">(в ред. </w:t>
      </w:r>
      <w:hyperlink r:id="rId56">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r>
        <w:t>3.12. Основаниями для отказа во включении в реестр получателей субсидии являются:</w:t>
      </w:r>
    </w:p>
    <w:p w:rsidR="0081425F" w:rsidRDefault="0081425F">
      <w:pPr>
        <w:pStyle w:val="ConsPlusNormal"/>
        <w:spacing w:before="220"/>
        <w:ind w:firstLine="540"/>
        <w:jc w:val="both"/>
      </w:pPr>
      <w:r>
        <w:t>отсутствие заключенного между министерством и получателем субсидии соглашения;</w:t>
      </w:r>
    </w:p>
    <w:p w:rsidR="0081425F" w:rsidRDefault="0081425F">
      <w:pPr>
        <w:pStyle w:val="ConsPlusNormal"/>
        <w:jc w:val="both"/>
      </w:pPr>
      <w:r>
        <w:t xml:space="preserve">(абзац введен </w:t>
      </w:r>
      <w:hyperlink r:id="rId57">
        <w:r>
          <w:rPr>
            <w:color w:val="0000FF"/>
          </w:rPr>
          <w:t>постановлением</w:t>
        </w:r>
      </w:hyperlink>
      <w:r>
        <w:t xml:space="preserve"> Правительства Кировской области от 26.05.2025 N 266-П)</w:t>
      </w:r>
    </w:p>
    <w:p w:rsidR="0081425F" w:rsidRDefault="0081425F">
      <w:pPr>
        <w:pStyle w:val="ConsPlusNormal"/>
        <w:spacing w:before="220"/>
        <w:ind w:firstLine="540"/>
        <w:jc w:val="both"/>
      </w:pPr>
      <w:r>
        <w:t xml:space="preserve">непредставление или представление не в полном объеме документов, указанных в </w:t>
      </w:r>
      <w:hyperlink w:anchor="P204">
        <w:r>
          <w:rPr>
            <w:color w:val="0000FF"/>
          </w:rPr>
          <w:t>пункте 3.9</w:t>
        </w:r>
      </w:hyperlink>
      <w:r>
        <w:t xml:space="preserve"> настоящего Порядка;</w:t>
      </w:r>
    </w:p>
    <w:p w:rsidR="0081425F" w:rsidRDefault="0081425F">
      <w:pPr>
        <w:pStyle w:val="ConsPlusNormal"/>
        <w:spacing w:before="220"/>
        <w:ind w:firstLine="540"/>
        <w:jc w:val="both"/>
      </w:pPr>
      <w:r>
        <w:t>недостоверность сведений, содержащихся в представленных документах для перечисления субсидии, и (или) наличие ошибок, допущенных при заполнении ежемесячного расчета субсидии;</w:t>
      </w:r>
    </w:p>
    <w:p w:rsidR="0081425F" w:rsidRDefault="0081425F">
      <w:pPr>
        <w:pStyle w:val="ConsPlusNormal"/>
        <w:spacing w:before="220"/>
        <w:ind w:firstLine="540"/>
        <w:jc w:val="both"/>
      </w:pPr>
      <w:r>
        <w:t>представление документов для перечисления субсидии за расчетные периоды, превышающие три года с последнего числа расчетного периода, за который была предоставлена субсидия.</w:t>
      </w:r>
    </w:p>
    <w:p w:rsidR="0081425F" w:rsidRDefault="0081425F">
      <w:pPr>
        <w:pStyle w:val="ConsPlusNormal"/>
        <w:spacing w:before="220"/>
        <w:ind w:firstLine="540"/>
        <w:jc w:val="both"/>
      </w:pPr>
      <w:r>
        <w:t>В случае отказа во включении в реестр получателей субсидии министерство в течение пяти рабочих дней уведомляет получателя субсидии по адресу электронной почты, указанному в соглашении, либо заказным письмом с уведомлением о вручении (в случае отсутствия адреса электронной почты) об отказе в перечислении субсидии с указанием причин такого отказа.</w:t>
      </w:r>
    </w:p>
    <w:p w:rsidR="0081425F" w:rsidRDefault="0081425F">
      <w:pPr>
        <w:pStyle w:val="ConsPlusNormal"/>
        <w:spacing w:before="220"/>
        <w:ind w:firstLine="540"/>
        <w:jc w:val="both"/>
      </w:pPr>
      <w:r>
        <w:t xml:space="preserve">После устранения причин, послуживших основанием для отказа в перечислении субсидии, получатель субсидии вправе повторно обратиться с документами на получение субсидии при условии соблюдения сроков для представления документов, установленных </w:t>
      </w:r>
      <w:hyperlink w:anchor="P199">
        <w:r>
          <w:rPr>
            <w:color w:val="0000FF"/>
          </w:rPr>
          <w:t>пунктом 3.8</w:t>
        </w:r>
      </w:hyperlink>
      <w:r>
        <w:t xml:space="preserve"> настоящего Порядка.</w:t>
      </w:r>
    </w:p>
    <w:p w:rsidR="0081425F" w:rsidRDefault="0081425F">
      <w:pPr>
        <w:pStyle w:val="ConsPlusNormal"/>
        <w:spacing w:before="220"/>
        <w:ind w:firstLine="540"/>
        <w:jc w:val="both"/>
      </w:pPr>
      <w:r>
        <w:t>3.13. Субсидии перечисляются министерством на расчетные счета организаций, открытые в учреждениях Центрального банка Российской Федерации или кредитных организациях, в течение 7 рабочих дней со дня утверждения реестра получателей субсидий.</w:t>
      </w:r>
    </w:p>
    <w:p w:rsidR="0081425F" w:rsidRDefault="0081425F">
      <w:pPr>
        <w:pStyle w:val="ConsPlusNormal"/>
        <w:spacing w:before="220"/>
        <w:ind w:firstLine="540"/>
        <w:jc w:val="both"/>
      </w:pPr>
      <w:bookmarkStart w:id="13" w:name="P231"/>
      <w:bookmarkEnd w:id="13"/>
      <w:r>
        <w:t>3.14. Расчет субсидии получателем субсидии за расчетный период определяется по следующей формуле:</w:t>
      </w:r>
    </w:p>
    <w:p w:rsidR="0081425F" w:rsidRDefault="0081425F">
      <w:pPr>
        <w:pStyle w:val="ConsPlusNormal"/>
        <w:jc w:val="both"/>
      </w:pPr>
    </w:p>
    <w:p w:rsidR="0081425F" w:rsidRDefault="0081425F">
      <w:pPr>
        <w:pStyle w:val="ConsPlusNormal"/>
        <w:jc w:val="center"/>
      </w:pPr>
      <w:proofErr w:type="spellStart"/>
      <w:r>
        <w:t>С</w:t>
      </w:r>
      <w:r>
        <w:rPr>
          <w:vertAlign w:val="subscript"/>
        </w:rPr>
        <w:t>ji</w:t>
      </w:r>
      <w:proofErr w:type="spellEnd"/>
      <w:r>
        <w:t xml:space="preserve"> = (</w:t>
      </w:r>
      <w:proofErr w:type="spellStart"/>
      <w:r>
        <w:t>Т</w:t>
      </w:r>
      <w:r>
        <w:rPr>
          <w:vertAlign w:val="subscript"/>
        </w:rPr>
        <w:t>рсоji</w:t>
      </w:r>
      <w:proofErr w:type="spellEnd"/>
      <w:r>
        <w:t xml:space="preserve"> - </w:t>
      </w:r>
      <w:proofErr w:type="spellStart"/>
      <w:r>
        <w:t>Т</w:t>
      </w:r>
      <w:r>
        <w:rPr>
          <w:vertAlign w:val="subscript"/>
        </w:rPr>
        <w:t>рсоji</w:t>
      </w:r>
      <w:proofErr w:type="spellEnd"/>
      <w:r>
        <w:t xml:space="preserve"> </w:t>
      </w:r>
      <w:proofErr w:type="spellStart"/>
      <w:r>
        <w:t>x</w:t>
      </w:r>
      <w:proofErr w:type="spellEnd"/>
      <w:r>
        <w:t xml:space="preserve"> </w:t>
      </w:r>
      <w:proofErr w:type="spellStart"/>
      <w:r>
        <w:t>R</w:t>
      </w:r>
      <w:r>
        <w:rPr>
          <w:vertAlign w:val="subscript"/>
        </w:rPr>
        <w:t>j</w:t>
      </w:r>
      <w:proofErr w:type="spellEnd"/>
      <w:r>
        <w:t xml:space="preserve"> / 100) </w:t>
      </w:r>
      <w:proofErr w:type="spellStart"/>
      <w:r>
        <w:t>x</w:t>
      </w:r>
      <w:proofErr w:type="spellEnd"/>
      <w:r>
        <w:t xml:space="preserve"> </w:t>
      </w:r>
      <w:proofErr w:type="spellStart"/>
      <w:r>
        <w:t>V</w:t>
      </w:r>
      <w:r>
        <w:rPr>
          <w:vertAlign w:val="subscript"/>
        </w:rPr>
        <w:t>факт.ji</w:t>
      </w:r>
      <w:proofErr w:type="spellEnd"/>
      <w:r>
        <w:t>, где:</w:t>
      </w:r>
    </w:p>
    <w:p w:rsidR="0081425F" w:rsidRDefault="0081425F">
      <w:pPr>
        <w:pStyle w:val="ConsPlusNormal"/>
        <w:jc w:val="both"/>
      </w:pPr>
    </w:p>
    <w:p w:rsidR="0081425F" w:rsidRDefault="0081425F">
      <w:pPr>
        <w:pStyle w:val="ConsPlusNormal"/>
        <w:ind w:firstLine="540"/>
        <w:jc w:val="both"/>
      </w:pPr>
      <w:proofErr w:type="spellStart"/>
      <w:r>
        <w:t>С</w:t>
      </w:r>
      <w:r>
        <w:rPr>
          <w:vertAlign w:val="subscript"/>
        </w:rPr>
        <w:t>ji</w:t>
      </w:r>
      <w:proofErr w:type="spellEnd"/>
      <w:r>
        <w:t xml:space="preserve"> - размер субсидии на возмещение части недополученных доходов получателем субсидии по </w:t>
      </w:r>
      <w:proofErr w:type="spellStart"/>
      <w:r>
        <w:t>j-му</w:t>
      </w:r>
      <w:proofErr w:type="spellEnd"/>
      <w:r>
        <w:t xml:space="preserve"> наименованию коммунальной услуги (ресурса) в связи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в i-м расчетном периоде (рублей);</w:t>
      </w:r>
    </w:p>
    <w:p w:rsidR="0081425F" w:rsidRDefault="0081425F">
      <w:pPr>
        <w:pStyle w:val="ConsPlusNormal"/>
        <w:spacing w:before="220"/>
        <w:ind w:firstLine="540"/>
        <w:jc w:val="both"/>
      </w:pPr>
      <w:r>
        <w:t>j - наименование коммунальной услуги (ресурса);</w:t>
      </w:r>
    </w:p>
    <w:p w:rsidR="0081425F" w:rsidRDefault="0081425F">
      <w:pPr>
        <w:pStyle w:val="ConsPlusNormal"/>
        <w:spacing w:before="220"/>
        <w:ind w:firstLine="540"/>
        <w:jc w:val="both"/>
      </w:pPr>
      <w:r>
        <w:t>i - расчетный период;</w:t>
      </w:r>
    </w:p>
    <w:p w:rsidR="0081425F" w:rsidRDefault="0081425F">
      <w:pPr>
        <w:pStyle w:val="ConsPlusNormal"/>
        <w:spacing w:before="220"/>
        <w:ind w:firstLine="540"/>
        <w:jc w:val="both"/>
      </w:pPr>
      <w:proofErr w:type="spellStart"/>
      <w:r>
        <w:t>Т</w:t>
      </w:r>
      <w:r>
        <w:rPr>
          <w:vertAlign w:val="subscript"/>
        </w:rPr>
        <w:t>рсоji</w:t>
      </w:r>
      <w:proofErr w:type="spellEnd"/>
      <w:r>
        <w:t xml:space="preserve"> - тариф </w:t>
      </w:r>
      <w:proofErr w:type="spellStart"/>
      <w:r>
        <w:t>ресурсоснабжающей</w:t>
      </w:r>
      <w:proofErr w:type="spellEnd"/>
      <w:r>
        <w:t xml:space="preserve"> организации на коммунальную услугу (ресурс) j-го наименования, действующий в i-м расчетном периоде, или в случае осуществления деятельности в ценовой зоне теплоснабжения цена </w:t>
      </w:r>
      <w:proofErr w:type="spellStart"/>
      <w:r>
        <w:t>ресурсоснабжающей</w:t>
      </w:r>
      <w:proofErr w:type="spellEnd"/>
      <w:r>
        <w:t xml:space="preserve"> организации на коммунальную услугу (ресурс) j-го наименования, определенная договором потребления коммунальной услуги (ресурса), действующая в i-м расчетном периоде (рублей за куб. метр, рублей за Гкал, рублей за </w:t>
      </w:r>
      <w:proofErr w:type="spellStart"/>
      <w:r>
        <w:t>кВт.ч</w:t>
      </w:r>
      <w:proofErr w:type="spellEnd"/>
      <w:r>
        <w:t>);</w:t>
      </w:r>
    </w:p>
    <w:p w:rsidR="0081425F" w:rsidRDefault="0081425F">
      <w:pPr>
        <w:pStyle w:val="ConsPlusNormal"/>
        <w:spacing w:before="220"/>
        <w:ind w:firstLine="540"/>
        <w:jc w:val="both"/>
      </w:pPr>
      <w:proofErr w:type="spellStart"/>
      <w:r>
        <w:t>R</w:t>
      </w:r>
      <w:r>
        <w:rPr>
          <w:vertAlign w:val="subscript"/>
        </w:rPr>
        <w:t>j</w:t>
      </w:r>
      <w:proofErr w:type="spellEnd"/>
      <w:r>
        <w:t xml:space="preserve"> - уровень платы граждан за j-ю коммунальную услугу, установленный нормативным правовым актом органа местного самоуправления о пересмотре размера подлежащей внесению платы граждан за коммунальные услуги при приведении в соответствие с утвержденными в </w:t>
      </w:r>
      <w:r>
        <w:lastRenderedPageBreak/>
        <w:t>установленном порядке предельными индексами (%),</w:t>
      </w:r>
    </w:p>
    <w:p w:rsidR="0081425F" w:rsidRDefault="0081425F">
      <w:pPr>
        <w:pStyle w:val="ConsPlusNormal"/>
        <w:jc w:val="both"/>
      </w:pPr>
      <w:r>
        <w:t xml:space="preserve">(в ред. </w:t>
      </w:r>
      <w:hyperlink r:id="rId58">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proofErr w:type="spellStart"/>
      <w:r>
        <w:t>V</w:t>
      </w:r>
      <w:r>
        <w:rPr>
          <w:vertAlign w:val="subscript"/>
        </w:rPr>
        <w:t>факт.ji</w:t>
      </w:r>
      <w:proofErr w:type="spellEnd"/>
      <w:r>
        <w:t xml:space="preserve"> - определенный по показаниям приборов учета и (или) исходя из нормативов потребления коммунальных услуг фактический объем коммунальной услуги (ресурса) j-го наименования, размер платы за которую рассчитан с учетом уровня платежей граждан, установленного нормативным правовым актом органа местного самоуправления (куб. метров, Гкал, </w:t>
      </w:r>
      <w:proofErr w:type="spellStart"/>
      <w:r>
        <w:t>кВт.ч</w:t>
      </w:r>
      <w:proofErr w:type="spellEnd"/>
      <w:r>
        <w:t>).</w:t>
      </w:r>
    </w:p>
    <w:p w:rsidR="0081425F" w:rsidRDefault="0081425F">
      <w:pPr>
        <w:pStyle w:val="ConsPlusNormal"/>
        <w:spacing w:before="220"/>
        <w:ind w:firstLine="540"/>
        <w:jc w:val="both"/>
      </w:pPr>
      <w:r>
        <w:t xml:space="preserve">3.15. В случае если </w:t>
      </w:r>
      <w:proofErr w:type="spellStart"/>
      <w:r>
        <w:t>ресурсоснабжающая</w:t>
      </w:r>
      <w:proofErr w:type="spellEnd"/>
      <w:r>
        <w:t xml:space="preserve"> организация осуществляла и (или) осуществляет предоставление коммунальных услуг населению до даты установления для </w:t>
      </w:r>
      <w:proofErr w:type="spellStart"/>
      <w:r>
        <w:t>ресурсоснабжающей</w:t>
      </w:r>
      <w:proofErr w:type="spellEnd"/>
      <w:r>
        <w:t xml:space="preserve"> организации экономически обоснованного тарифа на соответствующий вид коммунальной услуги:</w:t>
      </w:r>
    </w:p>
    <w:p w:rsidR="0081425F" w:rsidRDefault="0081425F">
      <w:pPr>
        <w:pStyle w:val="ConsPlusNormal"/>
        <w:spacing w:before="220"/>
        <w:ind w:firstLine="540"/>
        <w:jc w:val="both"/>
      </w:pPr>
      <w:bookmarkStart w:id="14" w:name="P243"/>
      <w:bookmarkEnd w:id="14"/>
      <w:r>
        <w:t xml:space="preserve">3.15.1. В отношении </w:t>
      </w:r>
      <w:proofErr w:type="spellStart"/>
      <w:r>
        <w:t>ресурсоснабжающей</w:t>
      </w:r>
      <w:proofErr w:type="spellEnd"/>
      <w:r>
        <w:t xml:space="preserve"> организации, наделенной статусом ЕТО и (или) ГП и осуществляющей начисление платы населению за коммунальные услуги с использованием в соответствии с действующим законодательством экономически обоснованных тарифов, установленных РСТ Кировской области для ранее действующей на территории соответствующего муниципального образования </w:t>
      </w:r>
      <w:proofErr w:type="spellStart"/>
      <w:r>
        <w:t>ресурсоснабжающей</w:t>
      </w:r>
      <w:proofErr w:type="spellEnd"/>
      <w:r>
        <w:t xml:space="preserve"> организации, наделенной статусом ЕТО и (или) ГП, размер субсидии рассчитывается по следующей формуле:</w:t>
      </w:r>
    </w:p>
    <w:p w:rsidR="0081425F" w:rsidRDefault="0081425F">
      <w:pPr>
        <w:pStyle w:val="ConsPlusNormal"/>
        <w:jc w:val="both"/>
      </w:pPr>
    </w:p>
    <w:p w:rsidR="0081425F" w:rsidRDefault="0081425F">
      <w:pPr>
        <w:pStyle w:val="ConsPlusNormal"/>
        <w:jc w:val="center"/>
      </w:pPr>
      <w:proofErr w:type="spellStart"/>
      <w:r>
        <w:t>С</w:t>
      </w:r>
      <w:r>
        <w:rPr>
          <w:vertAlign w:val="subscript"/>
        </w:rPr>
        <w:t>рдji</w:t>
      </w:r>
      <w:proofErr w:type="spellEnd"/>
      <w:r>
        <w:t xml:space="preserve"> = (</w:t>
      </w:r>
      <w:proofErr w:type="spellStart"/>
      <w:r>
        <w:t>Т</w:t>
      </w:r>
      <w:r>
        <w:rPr>
          <w:vertAlign w:val="subscript"/>
        </w:rPr>
        <w:t>рдji</w:t>
      </w:r>
      <w:proofErr w:type="spellEnd"/>
      <w:r>
        <w:t xml:space="preserve"> - </w:t>
      </w:r>
      <w:proofErr w:type="spellStart"/>
      <w:r>
        <w:t>Т</w:t>
      </w:r>
      <w:r>
        <w:rPr>
          <w:vertAlign w:val="subscript"/>
        </w:rPr>
        <w:t>рдji</w:t>
      </w:r>
      <w:proofErr w:type="spellEnd"/>
      <w:r>
        <w:t xml:space="preserve"> </w:t>
      </w:r>
      <w:proofErr w:type="spellStart"/>
      <w:r>
        <w:t>x</w:t>
      </w:r>
      <w:proofErr w:type="spellEnd"/>
      <w:r>
        <w:t xml:space="preserve"> </w:t>
      </w:r>
      <w:proofErr w:type="spellStart"/>
      <w:r>
        <w:t>R</w:t>
      </w:r>
      <w:r>
        <w:rPr>
          <w:vertAlign w:val="subscript"/>
        </w:rPr>
        <w:t>j</w:t>
      </w:r>
      <w:proofErr w:type="spellEnd"/>
      <w:r>
        <w:t xml:space="preserve"> / 100) </w:t>
      </w:r>
      <w:proofErr w:type="spellStart"/>
      <w:r>
        <w:t>x</w:t>
      </w:r>
      <w:proofErr w:type="spellEnd"/>
      <w:r>
        <w:t xml:space="preserve"> </w:t>
      </w:r>
      <w:proofErr w:type="spellStart"/>
      <w:r>
        <w:t>V</w:t>
      </w:r>
      <w:r>
        <w:rPr>
          <w:vertAlign w:val="subscript"/>
        </w:rPr>
        <w:t>факт.ji</w:t>
      </w:r>
      <w:proofErr w:type="spellEnd"/>
      <w:r>
        <w:t>, где:</w:t>
      </w:r>
    </w:p>
    <w:p w:rsidR="0081425F" w:rsidRDefault="0081425F">
      <w:pPr>
        <w:pStyle w:val="ConsPlusNormal"/>
        <w:jc w:val="both"/>
      </w:pPr>
    </w:p>
    <w:p w:rsidR="0081425F" w:rsidRDefault="0081425F">
      <w:pPr>
        <w:pStyle w:val="ConsPlusNormal"/>
        <w:ind w:firstLine="540"/>
        <w:jc w:val="both"/>
      </w:pPr>
      <w:proofErr w:type="spellStart"/>
      <w:r>
        <w:t>С</w:t>
      </w:r>
      <w:r>
        <w:rPr>
          <w:vertAlign w:val="subscript"/>
        </w:rPr>
        <w:t>рдji</w:t>
      </w:r>
      <w:proofErr w:type="spellEnd"/>
      <w:r>
        <w:t xml:space="preserve"> - размер субсидии на возмещение части недополученных доходов ЕТО и (или) ГП по </w:t>
      </w:r>
      <w:proofErr w:type="spellStart"/>
      <w:r>
        <w:t>j-му</w:t>
      </w:r>
      <w:proofErr w:type="spellEnd"/>
      <w:r>
        <w:t xml:space="preserve"> наименованию коммунальной услуги (ресурса) в связи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в i-м расчетном периоде (рублей);</w:t>
      </w:r>
    </w:p>
    <w:p w:rsidR="0081425F" w:rsidRDefault="0081425F">
      <w:pPr>
        <w:pStyle w:val="ConsPlusNormal"/>
        <w:spacing w:before="220"/>
        <w:ind w:firstLine="540"/>
        <w:jc w:val="both"/>
      </w:pPr>
      <w:r>
        <w:t>j - наименование коммунальной услуги (ресурса);</w:t>
      </w:r>
    </w:p>
    <w:p w:rsidR="0081425F" w:rsidRDefault="0081425F">
      <w:pPr>
        <w:pStyle w:val="ConsPlusNormal"/>
        <w:spacing w:before="220"/>
        <w:ind w:firstLine="540"/>
        <w:jc w:val="both"/>
      </w:pPr>
      <w:r>
        <w:t>i - расчетный период;</w:t>
      </w:r>
    </w:p>
    <w:p w:rsidR="0081425F" w:rsidRDefault="0081425F">
      <w:pPr>
        <w:pStyle w:val="ConsPlusNormal"/>
        <w:spacing w:before="220"/>
        <w:ind w:firstLine="540"/>
        <w:jc w:val="both"/>
      </w:pPr>
      <w:proofErr w:type="spellStart"/>
      <w:r>
        <w:t>Т</w:t>
      </w:r>
      <w:r>
        <w:rPr>
          <w:vertAlign w:val="subscript"/>
        </w:rPr>
        <w:t>рдji</w:t>
      </w:r>
      <w:proofErr w:type="spellEnd"/>
      <w:r>
        <w:t xml:space="preserve"> - тариф на коммунальную услугу (ресурс) j-го наименования для ранее действующей на территории соответствующего муниципального образования ЕТО и (или) ГП, действующий в i-м расчетном периоде (рублей за куб. метр, рублей за Гкал, рублей за </w:t>
      </w:r>
      <w:proofErr w:type="spellStart"/>
      <w:r>
        <w:t>кВт.ч</w:t>
      </w:r>
      <w:proofErr w:type="spellEnd"/>
      <w:r>
        <w:t>);</w:t>
      </w:r>
    </w:p>
    <w:p w:rsidR="0081425F" w:rsidRDefault="0081425F">
      <w:pPr>
        <w:pStyle w:val="ConsPlusNormal"/>
        <w:spacing w:before="220"/>
        <w:ind w:firstLine="540"/>
        <w:jc w:val="both"/>
      </w:pPr>
      <w:proofErr w:type="spellStart"/>
      <w:r>
        <w:t>R</w:t>
      </w:r>
      <w:r>
        <w:rPr>
          <w:vertAlign w:val="subscript"/>
        </w:rPr>
        <w:t>j</w:t>
      </w:r>
      <w:proofErr w:type="spellEnd"/>
      <w:r>
        <w:t xml:space="preserve"> - уровень платы граждан за j-ю коммунальную услугу, установленный нормативным правовым актом органа местного самоуправления о пересмотре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w:t>
      </w:r>
    </w:p>
    <w:p w:rsidR="0081425F" w:rsidRDefault="0081425F">
      <w:pPr>
        <w:pStyle w:val="ConsPlusNormal"/>
        <w:jc w:val="both"/>
      </w:pPr>
      <w:r>
        <w:t xml:space="preserve">(в ред. </w:t>
      </w:r>
      <w:hyperlink r:id="rId59">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proofErr w:type="spellStart"/>
      <w:r>
        <w:t>V</w:t>
      </w:r>
      <w:r>
        <w:rPr>
          <w:vertAlign w:val="subscript"/>
        </w:rPr>
        <w:t>факт.ji</w:t>
      </w:r>
      <w:proofErr w:type="spellEnd"/>
      <w:r>
        <w:t xml:space="preserve"> - определенный по показаниям приборов учета и (или) исходя из нормативов потребления коммунальных услуг фактический объем коммунальной услуги (ресурса) j-го наименования, размер платы за которую рассчитан с учетом уровня платежей граждан, установленного нормативным правовым актом органа местного самоуправления (куб. метров, Гкал, </w:t>
      </w:r>
      <w:proofErr w:type="spellStart"/>
      <w:r>
        <w:t>кВт.ч</w:t>
      </w:r>
      <w:proofErr w:type="spellEnd"/>
      <w:r>
        <w:t>).</w:t>
      </w:r>
    </w:p>
    <w:p w:rsidR="0081425F" w:rsidRDefault="0081425F">
      <w:pPr>
        <w:pStyle w:val="ConsPlusNormal"/>
        <w:spacing w:before="220"/>
        <w:ind w:firstLine="540"/>
        <w:jc w:val="both"/>
      </w:pPr>
      <w:r>
        <w:t>Тариф на коммунальную услугу (ресурс) для ранее действующей на территории соответствующего муниципального образования ЕТО и (или) ГП не может быть выше экономически обоснованного тарифа, установленного для ЕТО и (или ГП) на соответствующий вид коммунальной услуги.</w:t>
      </w:r>
    </w:p>
    <w:p w:rsidR="0081425F" w:rsidRDefault="0081425F">
      <w:pPr>
        <w:pStyle w:val="ConsPlusNormal"/>
        <w:spacing w:before="220"/>
        <w:ind w:firstLine="540"/>
        <w:jc w:val="both"/>
      </w:pPr>
      <w:r>
        <w:t xml:space="preserve">Предоставление субсидии получателю субсидии, для которого расчет размера субсидии на соответствующий вид коммунальной услуги производится в соответствии с </w:t>
      </w:r>
      <w:hyperlink w:anchor="P243">
        <w:r>
          <w:rPr>
            <w:color w:val="0000FF"/>
          </w:rPr>
          <w:t>подпунктом 3.15.1</w:t>
        </w:r>
      </w:hyperlink>
      <w:r>
        <w:t xml:space="preserve"> настоящего Порядка, осуществляется не ранее утверждения экономически обоснованного тарифа </w:t>
      </w:r>
      <w:r>
        <w:lastRenderedPageBreak/>
        <w:t>для ЕТО и (или ГП) на соответствующий вид коммунальной услуги.</w:t>
      </w:r>
    </w:p>
    <w:p w:rsidR="0081425F" w:rsidRDefault="0081425F">
      <w:pPr>
        <w:pStyle w:val="ConsPlusNormal"/>
        <w:spacing w:before="220"/>
        <w:ind w:firstLine="540"/>
        <w:jc w:val="both"/>
      </w:pPr>
      <w:r>
        <w:t xml:space="preserve">3.15.2. В отношении </w:t>
      </w:r>
      <w:proofErr w:type="spellStart"/>
      <w:r>
        <w:t>ресурсоснабжающих</w:t>
      </w:r>
      <w:proofErr w:type="spellEnd"/>
      <w:r>
        <w:t xml:space="preserve"> организаций, которые производят или производили начисление платы населению за коммунальные услуги за период с даты фактического осуществления регулируемой деятельности до даты утверждения экономически обоснованного тарифа с учетом применения утвержденного для данной организации экономически обоснованного тарифа и имеющие подтвержденное РСТ Кировской области право применения данного экономически обоснованного тарифа с даты фактического осуществления регулируемой деятельности, расчет субсидии производится по формуле, установленной </w:t>
      </w:r>
      <w:hyperlink w:anchor="P231">
        <w:r>
          <w:rPr>
            <w:color w:val="0000FF"/>
          </w:rPr>
          <w:t>пунктом 3.14</w:t>
        </w:r>
      </w:hyperlink>
      <w:r>
        <w:t xml:space="preserve"> настоящего Порядка.</w:t>
      </w:r>
    </w:p>
    <w:p w:rsidR="0081425F" w:rsidRDefault="0081425F">
      <w:pPr>
        <w:pStyle w:val="ConsPlusNormal"/>
        <w:spacing w:before="220"/>
        <w:ind w:firstLine="540"/>
        <w:jc w:val="both"/>
      </w:pPr>
      <w:r>
        <w:t>3.16. При расчете субсидии получателями учитывается следующее:</w:t>
      </w:r>
    </w:p>
    <w:p w:rsidR="0081425F" w:rsidRDefault="0081425F">
      <w:pPr>
        <w:pStyle w:val="ConsPlusNormal"/>
        <w:spacing w:before="220"/>
        <w:ind w:firstLine="540"/>
        <w:jc w:val="both"/>
      </w:pPr>
      <w:r>
        <w:t xml:space="preserve">3.16.1. При определении фактического объема коммунальной услуги (ресурса) исходя из нормативов ее потребления повышающие коэффициенты, предусмотренные </w:t>
      </w:r>
      <w:hyperlink r:id="rId60">
        <w:r>
          <w:rPr>
            <w:color w:val="0000FF"/>
          </w:rPr>
          <w:t>пунктами 42</w:t>
        </w:r>
      </w:hyperlink>
      <w:r>
        <w:t xml:space="preserve">, </w:t>
      </w:r>
      <w:hyperlink r:id="rId61">
        <w:r>
          <w:rPr>
            <w:color w:val="0000FF"/>
          </w:rPr>
          <w:t>43</w:t>
        </w:r>
      </w:hyperlink>
      <w:r>
        <w:t xml:space="preserve">, </w:t>
      </w:r>
      <w:hyperlink r:id="rId62">
        <w:r>
          <w:rPr>
            <w:color w:val="0000FF"/>
          </w:rPr>
          <w:t>60</w:t>
        </w:r>
      </w:hyperlink>
      <w:r>
        <w:t xml:space="preserve">, </w:t>
      </w:r>
      <w:hyperlink r:id="rId63">
        <w:r>
          <w:rPr>
            <w:color w:val="0000FF"/>
          </w:rPr>
          <w:t>60(1)</w:t>
        </w:r>
      </w:hyperlink>
      <w:r>
        <w:t xml:space="preserve">, </w:t>
      </w:r>
      <w:hyperlink r:id="rId64">
        <w:r>
          <w:rPr>
            <w:color w:val="0000FF"/>
          </w:rPr>
          <w:t>62</w:t>
        </w:r>
      </w:hyperlink>
      <w:r>
        <w:t xml:space="preserve">, </w:t>
      </w:r>
      <w:hyperlink r:id="rId65">
        <w:r>
          <w:rPr>
            <w:color w:val="0000FF"/>
          </w:rPr>
          <w:t>81(11)</w:t>
        </w:r>
      </w:hyperlink>
      <w:r>
        <w:t xml:space="preserve">, </w:t>
      </w:r>
      <w:hyperlink r:id="rId66">
        <w:r>
          <w:rPr>
            <w:color w:val="0000FF"/>
          </w:rPr>
          <w:t>85(3)</w:t>
        </w:r>
      </w:hyperlink>
      <w:r>
        <w:t xml:space="preserve"> Правил предоставления коммунальных услуг собственникам и пользователям помещений в многоквартирных домах и жилых домов (далее - Правила), утвержденных постановлением Правительства Российской Федерации от 06.05.2011 N 354 "О предоставлении коммунальных услуг собственникам и пользователям помещений в многоквартирных домах и жилых домов", не применяются.</w:t>
      </w:r>
    </w:p>
    <w:p w:rsidR="0081425F" w:rsidRDefault="0081425F">
      <w:pPr>
        <w:pStyle w:val="ConsPlusNormal"/>
        <w:spacing w:before="220"/>
        <w:ind w:firstLine="540"/>
        <w:jc w:val="both"/>
      </w:pPr>
      <w:r>
        <w:t xml:space="preserve">3.16.2. Определенный по показаниям приборов учета и (или) исходя из нормативов потребления коммунальных услуг фактический объем коммунальной услуги (ресурса), размер платы за которую рассчитан с учетом уровня платежей граждан, установленного нормативным правовым актом органа местного самоуправления, не может превышать объем коммунального ресурса, указанный в счете-фактуре и (или) акте выполненных работ, выставленном </w:t>
      </w:r>
      <w:proofErr w:type="spellStart"/>
      <w:r>
        <w:t>ресурсоснабжающей</w:t>
      </w:r>
      <w:proofErr w:type="spellEnd"/>
      <w:r>
        <w:t xml:space="preserve"> организацией исполнителю коммунальных услуг, подтверждающем фактический отпуск коммунального ресурса получателю субсидии в расчетном периоде, а в случае непосредственного управления многоквартирным домом собственниками помещений в этом доме, а также в случаях, если способ управления в многоквартирном доме не выбран либо выбранный способ управления не реализован, не может превышать объем коммунального ресурса, определенный исходя из показаний коллективного (общедомового) прибора учета за расчетный период.</w:t>
      </w:r>
    </w:p>
    <w:p w:rsidR="0081425F" w:rsidRDefault="0081425F">
      <w:pPr>
        <w:pStyle w:val="ConsPlusNormal"/>
        <w:spacing w:before="220"/>
        <w:ind w:firstLine="540"/>
        <w:jc w:val="both"/>
      </w:pPr>
      <w:r>
        <w:t>3.16.3. При определении фактического объема коммунальной услуги (ресурса) не учитывается объем коммунальной услуги (ресурса), предъявленный собственнику нежилого помещения.</w:t>
      </w:r>
    </w:p>
    <w:p w:rsidR="0081425F" w:rsidRDefault="0081425F">
      <w:pPr>
        <w:pStyle w:val="ConsPlusNormal"/>
        <w:spacing w:before="220"/>
        <w:ind w:firstLine="540"/>
        <w:jc w:val="both"/>
      </w:pPr>
      <w:r>
        <w:t>3.16.4. Фактический объем коммунальной услуги по холодному и горячему водоснабжению, отведению сточных вод, электроснабжению за отчетный период определяется по показаниям индивидуальных, общих (квартирных) приборов учета и (или) исходя из нормативов потребления коммунальной услуги на индивидуальное потребление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w:t>
      </w:r>
    </w:p>
    <w:p w:rsidR="0081425F" w:rsidRDefault="0081425F">
      <w:pPr>
        <w:pStyle w:val="ConsPlusNormal"/>
        <w:spacing w:before="220"/>
        <w:ind w:firstLine="540"/>
        <w:jc w:val="both"/>
      </w:pPr>
      <w:r>
        <w:t>3.16.5. В случае непосредственного управления многоквартирным домом собственниками помещений в этом доме, а также в случае, если способ управления в многоквартирном доме не выбран либо выбранный способ управления не реализован, фактический объем коммунальной услуги по холодному и горячему водоснабжению, отведению сточных вод, электроснабжению за расчетный период (</w:t>
      </w:r>
      <w:proofErr w:type="spellStart"/>
      <w:r>
        <w:t>V</w:t>
      </w:r>
      <w:r>
        <w:rPr>
          <w:vertAlign w:val="subscript"/>
        </w:rPr>
        <w:t>факт.ji</w:t>
      </w:r>
      <w:proofErr w:type="spellEnd"/>
      <w:r>
        <w:t>) определяется по следующей формуле:</w:t>
      </w:r>
    </w:p>
    <w:p w:rsidR="0081425F" w:rsidRDefault="0081425F">
      <w:pPr>
        <w:pStyle w:val="ConsPlusNormal"/>
        <w:jc w:val="both"/>
      </w:pPr>
    </w:p>
    <w:p w:rsidR="0081425F" w:rsidRDefault="0081425F">
      <w:pPr>
        <w:pStyle w:val="ConsPlusNormal"/>
        <w:jc w:val="center"/>
      </w:pPr>
      <w:proofErr w:type="spellStart"/>
      <w:r>
        <w:t>V</w:t>
      </w:r>
      <w:r>
        <w:rPr>
          <w:vertAlign w:val="subscript"/>
        </w:rPr>
        <w:t>факт.ji</w:t>
      </w:r>
      <w:proofErr w:type="spellEnd"/>
      <w:r>
        <w:t xml:space="preserve"> = </w:t>
      </w:r>
      <w:proofErr w:type="spellStart"/>
      <w:r>
        <w:t>V</w:t>
      </w:r>
      <w:r>
        <w:rPr>
          <w:vertAlign w:val="subscript"/>
        </w:rPr>
        <w:t>факт.jiи</w:t>
      </w:r>
      <w:proofErr w:type="spellEnd"/>
      <w:r>
        <w:t xml:space="preserve"> + </w:t>
      </w:r>
      <w:proofErr w:type="spellStart"/>
      <w:r>
        <w:t>V</w:t>
      </w:r>
      <w:r>
        <w:rPr>
          <w:vertAlign w:val="subscript"/>
        </w:rPr>
        <w:t>факт.jiо</w:t>
      </w:r>
      <w:proofErr w:type="spellEnd"/>
      <w:r>
        <w:t>, где:</w:t>
      </w:r>
    </w:p>
    <w:p w:rsidR="0081425F" w:rsidRDefault="0081425F">
      <w:pPr>
        <w:pStyle w:val="ConsPlusNormal"/>
        <w:jc w:val="both"/>
      </w:pPr>
    </w:p>
    <w:p w:rsidR="0081425F" w:rsidRDefault="0081425F">
      <w:pPr>
        <w:pStyle w:val="ConsPlusNormal"/>
        <w:ind w:firstLine="540"/>
        <w:jc w:val="both"/>
      </w:pPr>
      <w:proofErr w:type="spellStart"/>
      <w:r>
        <w:t>V</w:t>
      </w:r>
      <w:r>
        <w:rPr>
          <w:vertAlign w:val="subscript"/>
        </w:rPr>
        <w:t>факт.jiи</w:t>
      </w:r>
      <w:proofErr w:type="spellEnd"/>
      <w:r>
        <w:t xml:space="preserve"> - фактический объем коммунальной услуги (по холодному и горячему </w:t>
      </w:r>
      <w:r>
        <w:lastRenderedPageBreak/>
        <w:t xml:space="preserve">водоснабжению, отведению сточных вод, электроснабжению) j-го наименования на индивидуальное потребление, определенный по показаниям приборов учета и (или) исходя из нормативов потребления коммунальных услуг, размер платы за которую рассчитан с учетом уровня платежей граждан, установленного нормативным правовым актом органа местного самоуправления (куб. метров, Гкал, </w:t>
      </w:r>
      <w:proofErr w:type="spellStart"/>
      <w:r>
        <w:t>кВт.ч</w:t>
      </w:r>
      <w:proofErr w:type="spellEnd"/>
      <w:r>
        <w:t>);</w:t>
      </w:r>
    </w:p>
    <w:p w:rsidR="0081425F" w:rsidRDefault="0081425F">
      <w:pPr>
        <w:pStyle w:val="ConsPlusNormal"/>
        <w:spacing w:before="220"/>
        <w:ind w:firstLine="540"/>
        <w:jc w:val="both"/>
      </w:pPr>
      <w:proofErr w:type="spellStart"/>
      <w:r>
        <w:t>V</w:t>
      </w:r>
      <w:r>
        <w:rPr>
          <w:vertAlign w:val="subscript"/>
        </w:rPr>
        <w:t>факт.jiо</w:t>
      </w:r>
      <w:proofErr w:type="spellEnd"/>
      <w:r>
        <w:t xml:space="preserve"> - фактический объем коммунальной услуги (по холодному и горячему водоснабжению, отведению сточных вод, электроснабжению) j-го наименования, потребленной при содержании общего имущества в многоквартирном доме (далее - общее имущество), определенный по показаниям общедомовых приборов учета и (или) исходя из нормативов потребления коммунальных услуг в целях содержания общего имущества, размер платы за которую рассчитан с учетом уровня платежей граждан, установленного нормативным правовым актом органа местного самоуправления (куб. метров, Гкал, </w:t>
      </w:r>
      <w:proofErr w:type="spellStart"/>
      <w:r>
        <w:t>кВт.ч</w:t>
      </w:r>
      <w:proofErr w:type="spellEnd"/>
      <w:r>
        <w:t>).</w:t>
      </w:r>
    </w:p>
    <w:p w:rsidR="0081425F" w:rsidRDefault="0081425F">
      <w:pPr>
        <w:pStyle w:val="ConsPlusNormal"/>
        <w:spacing w:before="220"/>
        <w:ind w:firstLine="540"/>
        <w:jc w:val="both"/>
      </w:pPr>
      <w:r>
        <w:t xml:space="preserve">3.16.6. В случае установления двухкомпонентного тарифа на горячую воду фактический объем коммунальной услуги по горячему водоснабжению на индивидуальное потребление и коммунальной услуги, потребленной при содержании общего имущества, определяется в соответствии с </w:t>
      </w:r>
      <w:hyperlink r:id="rId67">
        <w:r>
          <w:rPr>
            <w:color w:val="0000FF"/>
          </w:rPr>
          <w:t>Правилами</w:t>
        </w:r>
      </w:hyperlink>
      <w:r>
        <w:t>.</w:t>
      </w:r>
    </w:p>
    <w:p w:rsidR="0081425F" w:rsidRDefault="0081425F">
      <w:pPr>
        <w:pStyle w:val="ConsPlusNormal"/>
        <w:spacing w:before="220"/>
        <w:ind w:firstLine="540"/>
        <w:jc w:val="both"/>
      </w:pPr>
      <w:r>
        <w:t xml:space="preserve">3.16.7. Расчет размера субсидии производится исходя из тарифа или цены </w:t>
      </w:r>
      <w:proofErr w:type="spellStart"/>
      <w:r>
        <w:t>ресурсоснабжающей</w:t>
      </w:r>
      <w:proofErr w:type="spellEnd"/>
      <w:r>
        <w:t xml:space="preserve"> организации без учета налога на добавленную стоимость.</w:t>
      </w:r>
    </w:p>
    <w:p w:rsidR="0081425F" w:rsidRDefault="0081425F">
      <w:pPr>
        <w:pStyle w:val="ConsPlusNormal"/>
        <w:jc w:val="both"/>
      </w:pPr>
      <w:r>
        <w:t>(</w:t>
      </w:r>
      <w:proofErr w:type="spellStart"/>
      <w:r>
        <w:t>пп</w:t>
      </w:r>
      <w:proofErr w:type="spellEnd"/>
      <w:r>
        <w:t xml:space="preserve">. 3.16.7 в ред. </w:t>
      </w:r>
      <w:hyperlink r:id="rId68">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r>
        <w:t>3.17. Достигнутым результатом предоставления субсидии является отсутствие случаев превышения предельных (максимальных) индексов изменения размера платы граждан за коммунальные услуги в муниципальных образованиях Кировской области, утвержденных нормативным правовым актом Губернатора Кировской области. Тип результата предоставления субсидии - "Оказание услуг (выполнение работ)".</w:t>
      </w:r>
    </w:p>
    <w:p w:rsidR="0081425F" w:rsidRDefault="0081425F">
      <w:pPr>
        <w:pStyle w:val="ConsPlusNormal"/>
        <w:spacing w:before="220"/>
        <w:ind w:firstLine="540"/>
        <w:jc w:val="both"/>
      </w:pPr>
      <w:r>
        <w:t>Значение результата предоставления субсидии устанавливается в соглашении.</w:t>
      </w:r>
    </w:p>
    <w:p w:rsidR="0081425F" w:rsidRDefault="0081425F">
      <w:pPr>
        <w:pStyle w:val="ConsPlusNormal"/>
        <w:spacing w:before="220"/>
        <w:ind w:firstLine="540"/>
        <w:jc w:val="both"/>
      </w:pPr>
      <w:r>
        <w:t>3.18. В течение января текущего финансового года по итогам предшествующего финансового года министерством производится сверка расчетов субсидии, представленных организациями (далее - сверка расчетов).</w:t>
      </w:r>
    </w:p>
    <w:p w:rsidR="0081425F" w:rsidRDefault="0081425F">
      <w:pPr>
        <w:pStyle w:val="ConsPlusNormal"/>
        <w:spacing w:before="220"/>
        <w:ind w:firstLine="540"/>
        <w:jc w:val="both"/>
      </w:pPr>
      <w:r>
        <w:t xml:space="preserve">3.19. Если в ходе сверки расчетов выявлено превышение объема предоставленной субсидии над фактически сложившейся потребностью, предусмотренной расчетами субсидии, представленными в министерство в порядке, установленном </w:t>
      </w:r>
      <w:hyperlink w:anchor="P199">
        <w:r>
          <w:rPr>
            <w:color w:val="0000FF"/>
          </w:rPr>
          <w:t>пунктами 3.8</w:t>
        </w:r>
      </w:hyperlink>
      <w:r>
        <w:t xml:space="preserve"> и </w:t>
      </w:r>
      <w:hyperlink w:anchor="P204">
        <w:r>
          <w:rPr>
            <w:color w:val="0000FF"/>
          </w:rPr>
          <w:t>3.9</w:t>
        </w:r>
      </w:hyperlink>
      <w:r>
        <w:t xml:space="preserve"> настоящего Порядка, получателем субсидии, признанной победителем в текущем финансовом году, сумма превышения засчитывается в объеме субсидии, подлежащей перечислению в текущем финансовом году.</w:t>
      </w:r>
    </w:p>
    <w:p w:rsidR="0081425F" w:rsidRDefault="0081425F">
      <w:pPr>
        <w:pStyle w:val="ConsPlusNormal"/>
        <w:spacing w:before="220"/>
        <w:ind w:firstLine="540"/>
        <w:jc w:val="both"/>
      </w:pPr>
      <w:r>
        <w:t xml:space="preserve">Если организация являлась получателем субсидии в предыдущем финансовом году и не прошла отбор получателей субсидии в текущем финансовом году, сумма превышения по результатам сверки расчетов подлежит возврату в областной бюджет. Возврат субсидии в областной бюджет производится в соответствии с </w:t>
      </w:r>
      <w:hyperlink w:anchor="P296">
        <w:r>
          <w:rPr>
            <w:color w:val="0000FF"/>
          </w:rPr>
          <w:t>пунктом 5.5</w:t>
        </w:r>
      </w:hyperlink>
      <w:r>
        <w:t xml:space="preserve"> настоящего Порядка.</w:t>
      </w:r>
    </w:p>
    <w:p w:rsidR="0081425F" w:rsidRDefault="0081425F">
      <w:pPr>
        <w:pStyle w:val="ConsPlusNormal"/>
        <w:jc w:val="both"/>
      </w:pPr>
      <w:r>
        <w:t xml:space="preserve">(в ред. </w:t>
      </w:r>
      <w:hyperlink r:id="rId69">
        <w:r>
          <w:rPr>
            <w:color w:val="0000FF"/>
          </w:rPr>
          <w:t>постановления</w:t>
        </w:r>
      </w:hyperlink>
      <w:r>
        <w:t xml:space="preserve"> Правительства Кировской области от 26.05.2025 N 266-П)</w:t>
      </w:r>
    </w:p>
    <w:p w:rsidR="0081425F" w:rsidRDefault="0081425F">
      <w:pPr>
        <w:pStyle w:val="ConsPlusNormal"/>
        <w:jc w:val="both"/>
      </w:pPr>
    </w:p>
    <w:p w:rsidR="0081425F" w:rsidRDefault="0081425F">
      <w:pPr>
        <w:pStyle w:val="ConsPlusTitle"/>
        <w:ind w:firstLine="540"/>
        <w:jc w:val="both"/>
        <w:outlineLvl w:val="1"/>
      </w:pPr>
      <w:r>
        <w:t>4. Требования к отчетности</w:t>
      </w:r>
    </w:p>
    <w:p w:rsidR="0081425F" w:rsidRDefault="0081425F">
      <w:pPr>
        <w:pStyle w:val="ConsPlusNormal"/>
        <w:jc w:val="both"/>
      </w:pPr>
    </w:p>
    <w:p w:rsidR="0081425F" w:rsidRDefault="0081425F">
      <w:pPr>
        <w:pStyle w:val="ConsPlusNormal"/>
        <w:ind w:firstLine="540"/>
        <w:jc w:val="both"/>
      </w:pPr>
      <w:bookmarkStart w:id="15" w:name="P280"/>
      <w:bookmarkEnd w:id="15"/>
      <w:r>
        <w:t>4.1. Получатели субсидии ежеквартально, до 15-го числа месяца, следующего за отчетным кварталом, представляют в министерство посредством почтовой, курьерской связи или нарочно отчеты о достижении значения результата предоставления субсидии по форме, установленной соглашением.</w:t>
      </w:r>
    </w:p>
    <w:p w:rsidR="0081425F" w:rsidRDefault="0081425F">
      <w:pPr>
        <w:pStyle w:val="ConsPlusNormal"/>
        <w:jc w:val="both"/>
      </w:pPr>
      <w:r>
        <w:t xml:space="preserve">(п. 4.1 в ред. </w:t>
      </w:r>
      <w:hyperlink r:id="rId70">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r>
        <w:lastRenderedPageBreak/>
        <w:t>4.2. Министерство:</w:t>
      </w:r>
    </w:p>
    <w:p w:rsidR="0081425F" w:rsidRDefault="0081425F">
      <w:pPr>
        <w:pStyle w:val="ConsPlusNormal"/>
        <w:spacing w:before="220"/>
        <w:ind w:firstLine="540"/>
        <w:jc w:val="both"/>
      </w:pPr>
      <w:r>
        <w:t>4.2.1. В течение двадцати рабочих дней после дня окончания представления отчета, указанного в пункте 4.1 настоящего Порядка, проверяет полноту и достоверность сведений, указанных в нем.</w:t>
      </w:r>
    </w:p>
    <w:p w:rsidR="0081425F" w:rsidRDefault="0081425F">
      <w:pPr>
        <w:pStyle w:val="ConsPlusNormal"/>
        <w:spacing w:before="220"/>
        <w:ind w:firstLine="540"/>
        <w:jc w:val="both"/>
      </w:pPr>
      <w:r>
        <w:t xml:space="preserve">4.2.2. В случае выявления неполноты и недостоверности сведений, содержащихся в отчете, указанном в </w:t>
      </w:r>
      <w:hyperlink w:anchor="P280">
        <w:r>
          <w:rPr>
            <w:color w:val="0000FF"/>
          </w:rPr>
          <w:t>пункте 4.1</w:t>
        </w:r>
      </w:hyperlink>
      <w:r>
        <w:t xml:space="preserve"> настоящего Порядка, сообщает получателю субсидии по электронной почте об отказе в принятии отчета, указанного в </w:t>
      </w:r>
      <w:hyperlink w:anchor="P280">
        <w:r>
          <w:rPr>
            <w:color w:val="0000FF"/>
          </w:rPr>
          <w:t>пункте 4.1</w:t>
        </w:r>
      </w:hyperlink>
      <w:r>
        <w:t xml:space="preserve"> настоящего Порядка, и необходимости повторного направления с учетом доработки в течение пяти рабочих дней.</w:t>
      </w:r>
    </w:p>
    <w:p w:rsidR="0081425F" w:rsidRDefault="0081425F">
      <w:pPr>
        <w:pStyle w:val="ConsPlusNormal"/>
        <w:spacing w:before="220"/>
        <w:ind w:firstLine="540"/>
        <w:jc w:val="both"/>
      </w:pPr>
      <w:r>
        <w:t xml:space="preserve">4.2.3. В случае достаточности и достоверности сведений, содержащихся в отчете, указанном в </w:t>
      </w:r>
      <w:hyperlink w:anchor="P280">
        <w:r>
          <w:rPr>
            <w:color w:val="0000FF"/>
          </w:rPr>
          <w:t>пункте 4.1</w:t>
        </w:r>
      </w:hyperlink>
      <w:r>
        <w:t xml:space="preserve"> настоящего Порядка, принимает данный отчет.</w:t>
      </w:r>
    </w:p>
    <w:p w:rsidR="0081425F" w:rsidRDefault="0081425F">
      <w:pPr>
        <w:pStyle w:val="ConsPlusNormal"/>
        <w:jc w:val="both"/>
      </w:pPr>
    </w:p>
    <w:p w:rsidR="0081425F" w:rsidRDefault="0081425F">
      <w:pPr>
        <w:pStyle w:val="ConsPlusTitle"/>
        <w:ind w:firstLine="540"/>
        <w:jc w:val="both"/>
        <w:outlineLvl w:val="1"/>
      </w:pPr>
      <w:r>
        <w:t>5. 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81425F" w:rsidRDefault="0081425F">
      <w:pPr>
        <w:pStyle w:val="ConsPlusNormal"/>
        <w:jc w:val="both"/>
      </w:pPr>
    </w:p>
    <w:p w:rsidR="0081425F" w:rsidRDefault="0081425F">
      <w:pPr>
        <w:pStyle w:val="ConsPlusNormal"/>
        <w:ind w:firstLine="540"/>
        <w:jc w:val="both"/>
      </w:pPr>
      <w:r>
        <w:t>5.1. Ответственность за соблюдение настоящего Порядка и достоверность представляемых документов возлагается на получателя субсидии.</w:t>
      </w:r>
    </w:p>
    <w:p w:rsidR="0081425F" w:rsidRDefault="0081425F">
      <w:pPr>
        <w:pStyle w:val="ConsPlusNormal"/>
        <w:spacing w:before="220"/>
        <w:ind w:firstLine="540"/>
        <w:jc w:val="both"/>
      </w:pPr>
      <w:r>
        <w:t>5.2. Контроль за соблюдением настоящего Порядка осуществляет министерство.</w:t>
      </w:r>
    </w:p>
    <w:p w:rsidR="0081425F" w:rsidRDefault="0081425F">
      <w:pPr>
        <w:pStyle w:val="ConsPlusNormal"/>
        <w:spacing w:before="220"/>
        <w:ind w:firstLine="540"/>
        <w:jc w:val="both"/>
      </w:pPr>
      <w:r>
        <w:t xml:space="preserve">5.3. Министерство осуществляет проверки соблюдения получателем субсидии порядка и условий предоставления субсидии, в том числе в части достижения результата предоставления субсидии, органы государственного финансового контроля осуществляют проверки в соответствии со </w:t>
      </w:r>
      <w:hyperlink r:id="rId71">
        <w:r>
          <w:rPr>
            <w:color w:val="0000FF"/>
          </w:rPr>
          <w:t>статьями 268.1</w:t>
        </w:r>
      </w:hyperlink>
      <w:r>
        <w:t xml:space="preserve"> и </w:t>
      </w:r>
      <w:hyperlink r:id="rId72">
        <w:r>
          <w:rPr>
            <w:color w:val="0000FF"/>
          </w:rPr>
          <w:t>269.2</w:t>
        </w:r>
      </w:hyperlink>
      <w:r>
        <w:t xml:space="preserve"> Бюджетного кодекса Российской Федерации.</w:t>
      </w:r>
    </w:p>
    <w:p w:rsidR="0081425F" w:rsidRDefault="0081425F">
      <w:pPr>
        <w:pStyle w:val="ConsPlusNormal"/>
        <w:spacing w:before="220"/>
        <w:ind w:firstLine="540"/>
        <w:jc w:val="both"/>
      </w:pPr>
      <w:bookmarkStart w:id="16" w:name="P292"/>
      <w:bookmarkEnd w:id="16"/>
      <w:r>
        <w:t>5.4. В случае нарушения получателем субсидии условий и порядка предоставления субсидии, выявленного по фактам проверок министерства или органов государственного финансового контроля, представления недостоверных документов излишне перечисленная субсидия:</w:t>
      </w:r>
    </w:p>
    <w:p w:rsidR="0081425F" w:rsidRDefault="0081425F">
      <w:pPr>
        <w:pStyle w:val="ConsPlusNormal"/>
        <w:spacing w:before="220"/>
        <w:ind w:firstLine="540"/>
        <w:jc w:val="both"/>
      </w:pPr>
      <w:r>
        <w:t>подлежит зачету министерством в счет предстоящих платежей, если организация является получателем субсидии в текущем финансовом году;</w:t>
      </w:r>
    </w:p>
    <w:p w:rsidR="0081425F" w:rsidRDefault="0081425F">
      <w:pPr>
        <w:pStyle w:val="ConsPlusNormal"/>
        <w:spacing w:before="220"/>
        <w:ind w:firstLine="540"/>
        <w:jc w:val="both"/>
      </w:pPr>
      <w:r>
        <w:t>подлежит возврату субсидии в областной бюджет, если организация не является получателем субсидии в текущем финансовом году.</w:t>
      </w:r>
    </w:p>
    <w:p w:rsidR="0081425F" w:rsidRDefault="0081425F">
      <w:pPr>
        <w:pStyle w:val="ConsPlusNormal"/>
        <w:spacing w:before="220"/>
        <w:ind w:firstLine="540"/>
        <w:jc w:val="both"/>
      </w:pPr>
      <w:r>
        <w:t>Нарушение требований настоящего Порядка и представление организациями недостоверных документов влекут за собой применение к получателю субсидии мер ответственности, предусмотренных действующим законодательством Российской Федерации.</w:t>
      </w:r>
    </w:p>
    <w:p w:rsidR="0081425F" w:rsidRDefault="0081425F">
      <w:pPr>
        <w:pStyle w:val="ConsPlusNormal"/>
        <w:spacing w:before="220"/>
        <w:ind w:firstLine="540"/>
        <w:jc w:val="both"/>
      </w:pPr>
      <w:bookmarkStart w:id="17" w:name="P296"/>
      <w:bookmarkEnd w:id="17"/>
      <w:r>
        <w:t xml:space="preserve">5.5. Министерство в десятидневный срок со дня выявления нарушений, указанных в </w:t>
      </w:r>
      <w:hyperlink w:anchor="P292">
        <w:r>
          <w:rPr>
            <w:color w:val="0000FF"/>
          </w:rPr>
          <w:t>абзаце первом пункта 5.4</w:t>
        </w:r>
      </w:hyperlink>
      <w:r>
        <w:t xml:space="preserve"> настоящего Порядка, направляет получателю субсидии письменное требование о возврате субсидии (далее - требование), которое подлежит исполнению в течение тридцати календарных дней. Исполнением требования считается поступление суммы, указанной в требовании, в областной бюджет.</w:t>
      </w:r>
    </w:p>
    <w:p w:rsidR="0081425F" w:rsidRDefault="0081425F">
      <w:pPr>
        <w:pStyle w:val="ConsPlusNormal"/>
        <w:spacing w:before="220"/>
        <w:ind w:firstLine="540"/>
        <w:jc w:val="both"/>
      </w:pPr>
      <w:r>
        <w:t>При невозвращении субсидии в установленный срок министерство принимает меры по взысканию подлежащей возврату субсидии в областной бюджет в судебном порядке.</w:t>
      </w:r>
    </w:p>
    <w:p w:rsidR="0081425F" w:rsidRDefault="0081425F">
      <w:pPr>
        <w:pStyle w:val="ConsPlusNormal"/>
        <w:spacing w:before="220"/>
        <w:ind w:firstLine="540"/>
        <w:jc w:val="both"/>
      </w:pPr>
      <w:r>
        <w:t>5.6. В случае если получателем субсидии по состоянию на 31 декабря отчетного финансового года не достигнуто значение результата предоставления субсидии, средства подлежат возврату в областной бюджет.</w:t>
      </w:r>
    </w:p>
    <w:p w:rsidR="0081425F" w:rsidRDefault="0081425F">
      <w:pPr>
        <w:pStyle w:val="ConsPlusNormal"/>
        <w:spacing w:before="220"/>
        <w:ind w:firstLine="540"/>
        <w:jc w:val="both"/>
      </w:pPr>
      <w:r>
        <w:t xml:space="preserve">Министерство в срок до 1 апреля текущего финансового года направляет получателю </w:t>
      </w:r>
      <w:r>
        <w:lastRenderedPageBreak/>
        <w:t>субсидии требование в срок до 1 мая текущего финансового года.</w:t>
      </w:r>
    </w:p>
    <w:p w:rsidR="0081425F" w:rsidRDefault="0081425F">
      <w:pPr>
        <w:pStyle w:val="ConsPlusNormal"/>
        <w:spacing w:before="220"/>
        <w:ind w:firstLine="540"/>
        <w:jc w:val="both"/>
      </w:pPr>
      <w:r>
        <w:t>Объем средств, подлежащих возврату в текущем финансовом году в областной бюджет, рассчитывается по следующей формуле:</w:t>
      </w:r>
    </w:p>
    <w:p w:rsidR="0081425F" w:rsidRDefault="0081425F">
      <w:pPr>
        <w:pStyle w:val="ConsPlusNormal"/>
        <w:jc w:val="both"/>
      </w:pPr>
    </w:p>
    <w:p w:rsidR="0081425F" w:rsidRDefault="0081425F">
      <w:pPr>
        <w:pStyle w:val="ConsPlusNormal"/>
        <w:jc w:val="center"/>
      </w:pPr>
      <w:r>
        <w:rPr>
          <w:noProof/>
          <w:position w:val="-32"/>
        </w:rPr>
        <w:drawing>
          <wp:inline distT="0" distB="0" distL="0" distR="0">
            <wp:extent cx="3237865" cy="555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7865" cy="555625"/>
                    </a:xfrm>
                    <a:prstGeom prst="rect">
                      <a:avLst/>
                    </a:prstGeom>
                    <a:noFill/>
                    <a:ln>
                      <a:noFill/>
                    </a:ln>
                  </pic:spPr>
                </pic:pic>
              </a:graphicData>
            </a:graphic>
          </wp:inline>
        </w:drawing>
      </w:r>
    </w:p>
    <w:p w:rsidR="0081425F" w:rsidRDefault="0081425F">
      <w:pPr>
        <w:pStyle w:val="ConsPlusNormal"/>
        <w:jc w:val="both"/>
      </w:pPr>
    </w:p>
    <w:p w:rsidR="0081425F" w:rsidRDefault="0081425F">
      <w:pPr>
        <w:pStyle w:val="ConsPlusNormal"/>
        <w:ind w:firstLine="540"/>
        <w:jc w:val="both"/>
      </w:pPr>
      <w:r>
        <w:t>С</w:t>
      </w:r>
      <w:r>
        <w:rPr>
          <w:vertAlign w:val="superscript"/>
        </w:rPr>
        <w:t>В</w:t>
      </w:r>
      <w:r>
        <w:t xml:space="preserve"> - объем средств, подлежащий возврату в областной бюджет (рублей);</w:t>
      </w:r>
    </w:p>
    <w:p w:rsidR="0081425F" w:rsidRDefault="0081425F">
      <w:pPr>
        <w:pStyle w:val="ConsPlusNormal"/>
        <w:spacing w:before="220"/>
        <w:ind w:firstLine="540"/>
        <w:jc w:val="both"/>
      </w:pPr>
      <w:r>
        <w:t>С</w:t>
      </w:r>
      <w:r>
        <w:rPr>
          <w:vertAlign w:val="superscript"/>
        </w:rPr>
        <w:t>П</w:t>
      </w:r>
      <w:r>
        <w:t xml:space="preserve"> - размер субсидии за отчетный год, предоставленной организации;</w:t>
      </w:r>
    </w:p>
    <w:p w:rsidR="0081425F" w:rsidRDefault="0081425F">
      <w:pPr>
        <w:pStyle w:val="ConsPlusNormal"/>
        <w:spacing w:before="220"/>
        <w:ind w:firstLine="540"/>
        <w:jc w:val="both"/>
      </w:pPr>
      <w:r>
        <w:t>j - наименование коммунальной услуги (ресурса);</w:t>
      </w:r>
    </w:p>
    <w:p w:rsidR="0081425F" w:rsidRDefault="0081425F">
      <w:pPr>
        <w:pStyle w:val="ConsPlusNormal"/>
        <w:spacing w:before="220"/>
        <w:ind w:firstLine="540"/>
        <w:jc w:val="both"/>
      </w:pPr>
      <w:r>
        <w:t>n - количество видов коммунальной услуги (ресурса);</w:t>
      </w:r>
    </w:p>
    <w:p w:rsidR="0081425F" w:rsidRDefault="0081425F">
      <w:pPr>
        <w:pStyle w:val="ConsPlusNormal"/>
        <w:spacing w:before="220"/>
        <w:ind w:firstLine="540"/>
        <w:jc w:val="both"/>
      </w:pPr>
      <w:proofErr w:type="spellStart"/>
      <w:r>
        <w:t>Т</w:t>
      </w:r>
      <w:r>
        <w:rPr>
          <w:vertAlign w:val="subscript"/>
        </w:rPr>
        <w:t>рсоji</w:t>
      </w:r>
      <w:proofErr w:type="spellEnd"/>
      <w:r>
        <w:t xml:space="preserve"> - тариф </w:t>
      </w:r>
      <w:proofErr w:type="spellStart"/>
      <w:r>
        <w:t>ресурсоснабжающей</w:t>
      </w:r>
      <w:proofErr w:type="spellEnd"/>
      <w:r>
        <w:t xml:space="preserve"> организации на коммунальную услугу (ресурс) j-го наименования, действующий в i-м расчетном периоде, или в случае осуществления деятельности в ценовой зоне теплоснабжения цена </w:t>
      </w:r>
      <w:proofErr w:type="spellStart"/>
      <w:r>
        <w:t>ресурсоснабжающей</w:t>
      </w:r>
      <w:proofErr w:type="spellEnd"/>
      <w:r>
        <w:t xml:space="preserve"> организации на коммунальную услугу (ресурс) j-го наименования, определенная договором потребления коммунальной услуги (ресурса), действующая в i-м расчетном периоде (рублей за куб. метр, рублей за Гкал, рублей за </w:t>
      </w:r>
      <w:proofErr w:type="spellStart"/>
      <w:r>
        <w:t>кВт.ч</w:t>
      </w:r>
      <w:proofErr w:type="spellEnd"/>
      <w:r>
        <w:t>);</w:t>
      </w:r>
    </w:p>
    <w:p w:rsidR="0081425F" w:rsidRDefault="0081425F">
      <w:pPr>
        <w:pStyle w:val="ConsPlusNormal"/>
        <w:spacing w:before="220"/>
        <w:ind w:firstLine="540"/>
        <w:jc w:val="both"/>
      </w:pPr>
      <w:proofErr w:type="spellStart"/>
      <w:r>
        <w:t>R</w:t>
      </w:r>
      <w:r>
        <w:rPr>
          <w:vertAlign w:val="subscript"/>
        </w:rPr>
        <w:t>j</w:t>
      </w:r>
      <w:proofErr w:type="spellEnd"/>
      <w:r>
        <w:t xml:space="preserve"> - уровень платы граждан за j-ю коммунальную услугу, установленный нормативным правовым актом органа местного самоуправления о пересмотре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 (%),</w:t>
      </w:r>
    </w:p>
    <w:p w:rsidR="0081425F" w:rsidRDefault="0081425F">
      <w:pPr>
        <w:pStyle w:val="ConsPlusNormal"/>
        <w:jc w:val="both"/>
      </w:pPr>
      <w:r>
        <w:t xml:space="preserve">(в ред. </w:t>
      </w:r>
      <w:hyperlink r:id="rId74">
        <w:r>
          <w:rPr>
            <w:color w:val="0000FF"/>
          </w:rPr>
          <w:t>постановления</w:t>
        </w:r>
      </w:hyperlink>
      <w:r>
        <w:t xml:space="preserve"> Правительства Кировской области от 26.05.2025 N 266-П)</w:t>
      </w:r>
    </w:p>
    <w:p w:rsidR="0081425F" w:rsidRDefault="0081425F">
      <w:pPr>
        <w:pStyle w:val="ConsPlusNormal"/>
        <w:spacing w:before="220"/>
        <w:ind w:firstLine="540"/>
        <w:jc w:val="both"/>
      </w:pPr>
      <w:proofErr w:type="spellStart"/>
      <w:r>
        <w:t>V</w:t>
      </w:r>
      <w:r>
        <w:rPr>
          <w:vertAlign w:val="subscript"/>
        </w:rPr>
        <w:t>факт.j</w:t>
      </w:r>
      <w:r>
        <w:rPr>
          <w:vertAlign w:val="superscript"/>
        </w:rPr>
        <w:t>н</w:t>
      </w:r>
      <w:proofErr w:type="spellEnd"/>
      <w:r>
        <w:t xml:space="preserve"> - определенный по показаниям приборов учета и (или) исходя из нормативов потребления коммунальных услуг фактический объем коммунальной услуги (ресурса) j-го наименования, размер платы за которую рассчитан с учетом уровня платежей граждан, установленного нормативным правовым актом органа местного самоуправления (куб. метров, Гкал, </w:t>
      </w:r>
      <w:proofErr w:type="spellStart"/>
      <w:r>
        <w:t>кВт.ч</w:t>
      </w:r>
      <w:proofErr w:type="spellEnd"/>
      <w:r>
        <w:t>), не превышающий предельных (максимальных) индексов изменения размера платы граждан за коммунальные услуги в муниципальных образованиях Кировской области, утвержденных нормативным правовым актом Губернатора Кировской области.</w:t>
      </w:r>
    </w:p>
    <w:p w:rsidR="0081425F" w:rsidRDefault="0081425F">
      <w:pPr>
        <w:pStyle w:val="ConsPlusNormal"/>
        <w:jc w:val="both"/>
      </w:pPr>
    </w:p>
    <w:p w:rsidR="0081425F" w:rsidRDefault="0081425F">
      <w:pPr>
        <w:pStyle w:val="ConsPlusNormal"/>
        <w:jc w:val="both"/>
      </w:pPr>
    </w:p>
    <w:p w:rsidR="0081425F" w:rsidRDefault="0081425F">
      <w:pPr>
        <w:pStyle w:val="ConsPlusNormal"/>
        <w:pBdr>
          <w:bottom w:val="single" w:sz="6" w:space="0" w:color="auto"/>
        </w:pBdr>
        <w:spacing w:before="100" w:after="100"/>
        <w:jc w:val="both"/>
        <w:rPr>
          <w:sz w:val="2"/>
          <w:szCs w:val="2"/>
        </w:rPr>
      </w:pPr>
    </w:p>
    <w:p w:rsidR="00C67A6F" w:rsidRDefault="00C67A6F"/>
    <w:sectPr w:rsidR="00C67A6F" w:rsidSect="008764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425F"/>
    <w:rsid w:val="0025578A"/>
    <w:rsid w:val="004F2080"/>
    <w:rsid w:val="0081425F"/>
    <w:rsid w:val="00B54016"/>
    <w:rsid w:val="00C23429"/>
    <w:rsid w:val="00C67A6F"/>
    <w:rsid w:val="00DB7506"/>
    <w:rsid w:val="00F23BB6"/>
    <w:rsid w:val="00F96C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5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42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142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1425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40&amp;n=100420&amp;dst=100005" TargetMode="External"/><Relationship Id="rId18" Type="http://schemas.openxmlformats.org/officeDocument/2006/relationships/hyperlink" Target="https://login.consultant.ru/link/?req=doc&amp;base=RLAW240&amp;n=247241&amp;dst=100005" TargetMode="External"/><Relationship Id="rId26" Type="http://schemas.openxmlformats.org/officeDocument/2006/relationships/hyperlink" Target="https://login.consultant.ru/link/?req=doc&amp;base=RLAW240&amp;n=191554&amp;dst=100007" TargetMode="External"/><Relationship Id="rId39" Type="http://schemas.openxmlformats.org/officeDocument/2006/relationships/hyperlink" Target="https://login.consultant.ru/link/?req=doc&amp;base=RLAW240&amp;n=238810&amp;dst=100010" TargetMode="External"/><Relationship Id="rId21" Type="http://schemas.openxmlformats.org/officeDocument/2006/relationships/hyperlink" Target="https://login.consultant.ru/link/?req=doc&amp;base=LAW&amp;n=511241&amp;dst=7617" TargetMode="External"/><Relationship Id="rId34" Type="http://schemas.openxmlformats.org/officeDocument/2006/relationships/hyperlink" Target="https://login.consultant.ru/link/?req=doc&amp;base=RLAW240&amp;n=95361&amp;dst=100014" TargetMode="External"/><Relationship Id="rId42" Type="http://schemas.openxmlformats.org/officeDocument/2006/relationships/hyperlink" Target="https://login.consultant.ru/link/?req=doc&amp;base=RLAW240&amp;n=247241&amp;dst=100014" TargetMode="External"/><Relationship Id="rId47" Type="http://schemas.openxmlformats.org/officeDocument/2006/relationships/hyperlink" Target="https://login.consultant.ru/link/?req=doc&amp;base=RLAW240&amp;n=247241&amp;dst=100022" TargetMode="External"/><Relationship Id="rId50" Type="http://schemas.openxmlformats.org/officeDocument/2006/relationships/hyperlink" Target="https://login.consultant.ru/link/?req=doc&amp;base=RLAW240&amp;n=247241&amp;dst=100030" TargetMode="External"/><Relationship Id="rId55" Type="http://schemas.openxmlformats.org/officeDocument/2006/relationships/hyperlink" Target="https://login.consultant.ru/link/?req=doc&amp;base=RLAW240&amp;n=247241&amp;dst=100036" TargetMode="External"/><Relationship Id="rId63" Type="http://schemas.openxmlformats.org/officeDocument/2006/relationships/hyperlink" Target="https://login.consultant.ru/link/?req=doc&amp;base=LAW&amp;n=500915&amp;dst=101074" TargetMode="External"/><Relationship Id="rId68" Type="http://schemas.openxmlformats.org/officeDocument/2006/relationships/hyperlink" Target="https://login.consultant.ru/link/?req=doc&amp;base=RLAW240&amp;n=247241&amp;dst=100047" TargetMode="External"/><Relationship Id="rId76" Type="http://schemas.openxmlformats.org/officeDocument/2006/relationships/theme" Target="theme/theme1.xml"/><Relationship Id="rId7" Type="http://schemas.openxmlformats.org/officeDocument/2006/relationships/hyperlink" Target="https://login.consultant.ru/link/?req=doc&amp;base=RLAW240&amp;n=64502&amp;dst=100004" TargetMode="External"/><Relationship Id="rId71" Type="http://schemas.openxmlformats.org/officeDocument/2006/relationships/hyperlink" Target="https://login.consultant.ru/link/?req=doc&amp;base=LAW&amp;n=511241&amp;dst=3704" TargetMode="External"/><Relationship Id="rId2" Type="http://schemas.openxmlformats.org/officeDocument/2006/relationships/settings" Target="settings.xml"/><Relationship Id="rId16" Type="http://schemas.openxmlformats.org/officeDocument/2006/relationships/hyperlink" Target="https://login.consultant.ru/link/?req=doc&amp;base=RLAW240&amp;n=216129&amp;dst=100005" TargetMode="External"/><Relationship Id="rId29" Type="http://schemas.openxmlformats.org/officeDocument/2006/relationships/hyperlink" Target="https://login.consultant.ru/link/?req=doc&amp;base=RLAW240&amp;n=238810&amp;dst=100013" TargetMode="External"/><Relationship Id="rId11" Type="http://schemas.openxmlformats.org/officeDocument/2006/relationships/hyperlink" Target="https://login.consultant.ru/link/?req=doc&amp;base=RLAW240&amp;n=82970&amp;dst=100005" TargetMode="External"/><Relationship Id="rId24" Type="http://schemas.openxmlformats.org/officeDocument/2006/relationships/hyperlink" Target="https://login.consultant.ru/link/?req=doc&amp;base=RLAW240&amp;n=238810&amp;dst=100007" TargetMode="External"/><Relationship Id="rId32" Type="http://schemas.openxmlformats.org/officeDocument/2006/relationships/hyperlink" Target="https://login.consultant.ru/link/?req=doc&amp;base=RLAW240&amp;n=238810&amp;dst=100014" TargetMode="External"/><Relationship Id="rId37" Type="http://schemas.openxmlformats.org/officeDocument/2006/relationships/hyperlink" Target="https://login.consultant.ru/link/?req=doc&amp;base=RLAW240&amp;n=216129&amp;dst=100007" TargetMode="External"/><Relationship Id="rId40" Type="http://schemas.openxmlformats.org/officeDocument/2006/relationships/hyperlink" Target="https://login.consultant.ru/link/?req=doc&amp;base=RLAW240&amp;n=247241&amp;dst=100006" TargetMode="External"/><Relationship Id="rId45" Type="http://schemas.openxmlformats.org/officeDocument/2006/relationships/hyperlink" Target="https://login.consultant.ru/link/?req=doc&amp;base=RLAW240&amp;n=247241&amp;dst=100019" TargetMode="External"/><Relationship Id="rId53" Type="http://schemas.openxmlformats.org/officeDocument/2006/relationships/hyperlink" Target="https://login.consultant.ru/link/?req=doc&amp;base=LAW&amp;n=511241&amp;dst=3722" TargetMode="External"/><Relationship Id="rId58" Type="http://schemas.openxmlformats.org/officeDocument/2006/relationships/hyperlink" Target="https://login.consultant.ru/link/?req=doc&amp;base=RLAW240&amp;n=247241&amp;dst=100043" TargetMode="External"/><Relationship Id="rId66" Type="http://schemas.openxmlformats.org/officeDocument/2006/relationships/hyperlink" Target="https://login.consultant.ru/link/?req=doc&amp;base=LAW&amp;n=500915&amp;dst=101319" TargetMode="External"/><Relationship Id="rId74" Type="http://schemas.openxmlformats.org/officeDocument/2006/relationships/hyperlink" Target="https://login.consultant.ru/link/?req=doc&amp;base=RLAW240&amp;n=247241&amp;dst=100053" TargetMode="External"/><Relationship Id="rId5" Type="http://schemas.openxmlformats.org/officeDocument/2006/relationships/hyperlink" Target="https://login.consultant.ru/link/?req=doc&amp;base=RLAW240&amp;n=56806&amp;dst=100005" TargetMode="External"/><Relationship Id="rId15" Type="http://schemas.openxmlformats.org/officeDocument/2006/relationships/hyperlink" Target="https://login.consultant.ru/link/?req=doc&amp;base=RLAW240&amp;n=191554&amp;dst=100005" TargetMode="External"/><Relationship Id="rId23" Type="http://schemas.openxmlformats.org/officeDocument/2006/relationships/hyperlink" Target="https://login.consultant.ru/link/?req=doc&amp;base=RLAW240&amp;n=238826&amp;dst=100108" TargetMode="External"/><Relationship Id="rId28" Type="http://schemas.openxmlformats.org/officeDocument/2006/relationships/hyperlink" Target="https://login.consultant.ru/link/?req=doc&amp;base=RLAW240&amp;n=238810&amp;dst=100011" TargetMode="External"/><Relationship Id="rId36" Type="http://schemas.openxmlformats.org/officeDocument/2006/relationships/hyperlink" Target="https://login.consultant.ru/link/?req=doc&amp;base=RLAW240&amp;n=191554&amp;dst=100009" TargetMode="External"/><Relationship Id="rId49" Type="http://schemas.openxmlformats.org/officeDocument/2006/relationships/hyperlink" Target="https://login.consultant.ru/link/?req=doc&amp;base=RLAW240&amp;n=247241&amp;dst=100029" TargetMode="External"/><Relationship Id="rId57" Type="http://schemas.openxmlformats.org/officeDocument/2006/relationships/hyperlink" Target="https://login.consultant.ru/link/?req=doc&amp;base=RLAW240&amp;n=247241&amp;dst=100041" TargetMode="External"/><Relationship Id="rId61" Type="http://schemas.openxmlformats.org/officeDocument/2006/relationships/hyperlink" Target="https://login.consultant.ru/link/?req=doc&amp;base=LAW&amp;n=500915&amp;dst=101604" TargetMode="External"/><Relationship Id="rId10" Type="http://schemas.openxmlformats.org/officeDocument/2006/relationships/hyperlink" Target="https://login.consultant.ru/link/?req=doc&amp;base=RLAW240&amp;n=79480&amp;dst=100005" TargetMode="External"/><Relationship Id="rId19" Type="http://schemas.openxmlformats.org/officeDocument/2006/relationships/hyperlink" Target="https://login.consultant.ru/link/?req=doc&amp;base=LAW&amp;n=511241&amp;dst=7167" TargetMode="External"/><Relationship Id="rId31" Type="http://schemas.openxmlformats.org/officeDocument/2006/relationships/hyperlink" Target="https://login.consultant.ru/link/?req=doc&amp;base=RLAW240&amp;n=95361&amp;dst=100012" TargetMode="External"/><Relationship Id="rId44" Type="http://schemas.openxmlformats.org/officeDocument/2006/relationships/hyperlink" Target="https://login.consultant.ru/link/?req=doc&amp;base=RLAW240&amp;n=247241&amp;dst=100017" TargetMode="External"/><Relationship Id="rId52" Type="http://schemas.openxmlformats.org/officeDocument/2006/relationships/hyperlink" Target="https://login.consultant.ru/link/?req=doc&amp;base=LAW&amp;n=511241&amp;dst=3704" TargetMode="External"/><Relationship Id="rId60" Type="http://schemas.openxmlformats.org/officeDocument/2006/relationships/hyperlink" Target="https://login.consultant.ru/link/?req=doc&amp;base=LAW&amp;n=500915&amp;dst=100935" TargetMode="External"/><Relationship Id="rId65" Type="http://schemas.openxmlformats.org/officeDocument/2006/relationships/hyperlink" Target="https://login.consultant.ru/link/?req=doc&amp;base=LAW&amp;n=500915&amp;dst=968" TargetMode="External"/><Relationship Id="rId73" Type="http://schemas.openxmlformats.org/officeDocument/2006/relationships/image" Target="media/image1.wmf"/><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40&amp;n=73838&amp;dst=100005" TargetMode="External"/><Relationship Id="rId14" Type="http://schemas.openxmlformats.org/officeDocument/2006/relationships/hyperlink" Target="https://login.consultant.ru/link/?req=doc&amp;base=RLAW240&amp;n=162812&amp;dst=100005" TargetMode="External"/><Relationship Id="rId22" Type="http://schemas.openxmlformats.org/officeDocument/2006/relationships/hyperlink" Target="https://login.consultant.ru/link/?req=doc&amp;base=LAW&amp;n=490805&amp;dst=1" TargetMode="External"/><Relationship Id="rId27" Type="http://schemas.openxmlformats.org/officeDocument/2006/relationships/hyperlink" Target="https://login.consultant.ru/link/?req=doc&amp;base=RLAW240&amp;n=238810&amp;dst=100009" TargetMode="External"/><Relationship Id="rId30" Type="http://schemas.openxmlformats.org/officeDocument/2006/relationships/hyperlink" Target="https://login.consultant.ru/link/?req=doc&amp;base=RLAW240&amp;n=95361&amp;dst=100010" TargetMode="External"/><Relationship Id="rId35" Type="http://schemas.openxmlformats.org/officeDocument/2006/relationships/hyperlink" Target="https://login.consultant.ru/link/?req=doc&amp;base=RLAW240&amp;n=162812&amp;dst=100008" TargetMode="External"/><Relationship Id="rId43" Type="http://schemas.openxmlformats.org/officeDocument/2006/relationships/hyperlink" Target="https://login.consultant.ru/link/?req=doc&amp;base=LAW&amp;n=503698" TargetMode="External"/><Relationship Id="rId48" Type="http://schemas.openxmlformats.org/officeDocument/2006/relationships/hyperlink" Target="https://login.consultant.ru/link/?req=doc&amp;base=RLAW240&amp;n=247241&amp;dst=100025" TargetMode="External"/><Relationship Id="rId56" Type="http://schemas.openxmlformats.org/officeDocument/2006/relationships/hyperlink" Target="https://login.consultant.ru/link/?req=doc&amp;base=RLAW240&amp;n=247241&amp;dst=100040" TargetMode="External"/><Relationship Id="rId64" Type="http://schemas.openxmlformats.org/officeDocument/2006/relationships/hyperlink" Target="https://login.consultant.ru/link/?req=doc&amp;base=LAW&amp;n=500915&amp;dst=101276" TargetMode="External"/><Relationship Id="rId69" Type="http://schemas.openxmlformats.org/officeDocument/2006/relationships/hyperlink" Target="https://login.consultant.ru/link/?req=doc&amp;base=RLAW240&amp;n=247241&amp;dst=100049" TargetMode="External"/><Relationship Id="rId8" Type="http://schemas.openxmlformats.org/officeDocument/2006/relationships/hyperlink" Target="https://login.consultant.ru/link/?req=doc&amp;base=RLAW240&amp;n=67626&amp;dst=100005" TargetMode="External"/><Relationship Id="rId51" Type="http://schemas.openxmlformats.org/officeDocument/2006/relationships/hyperlink" Target="https://login.consultant.ru/link/?req=doc&amp;base=RLAW240&amp;n=247241&amp;dst=100032" TargetMode="External"/><Relationship Id="rId72" Type="http://schemas.openxmlformats.org/officeDocument/2006/relationships/hyperlink" Target="https://login.consultant.ru/link/?req=doc&amp;base=LAW&amp;n=511241&amp;dst=3722" TargetMode="External"/><Relationship Id="rId3" Type="http://schemas.openxmlformats.org/officeDocument/2006/relationships/webSettings" Target="webSettings.xml"/><Relationship Id="rId12" Type="http://schemas.openxmlformats.org/officeDocument/2006/relationships/hyperlink" Target="https://login.consultant.ru/link/?req=doc&amp;base=RLAW240&amp;n=95361&amp;dst=100005" TargetMode="External"/><Relationship Id="rId17" Type="http://schemas.openxmlformats.org/officeDocument/2006/relationships/hyperlink" Target="https://login.consultant.ru/link/?req=doc&amp;base=RLAW240&amp;n=238810&amp;dst=100005" TargetMode="External"/><Relationship Id="rId25" Type="http://schemas.openxmlformats.org/officeDocument/2006/relationships/hyperlink" Target="https://login.consultant.ru/link/?req=doc&amp;base=RLAW240&amp;n=56806&amp;dst=100008" TargetMode="External"/><Relationship Id="rId33" Type="http://schemas.openxmlformats.org/officeDocument/2006/relationships/hyperlink" Target="https://login.consultant.ru/link/?req=doc&amp;base=RLAW240&amp;n=56806&amp;dst=100008" TargetMode="External"/><Relationship Id="rId38" Type="http://schemas.openxmlformats.org/officeDocument/2006/relationships/hyperlink" Target="https://login.consultant.ru/link/?req=doc&amp;base=RLAW240&amp;n=238810&amp;dst=100015" TargetMode="External"/><Relationship Id="rId46" Type="http://schemas.openxmlformats.org/officeDocument/2006/relationships/hyperlink" Target="https://login.consultant.ru/link/?req=doc&amp;base=RLAW240&amp;n=247241&amp;dst=100021" TargetMode="External"/><Relationship Id="rId59" Type="http://schemas.openxmlformats.org/officeDocument/2006/relationships/hyperlink" Target="https://login.consultant.ru/link/?req=doc&amp;base=RLAW240&amp;n=247241&amp;dst=100045" TargetMode="External"/><Relationship Id="rId67" Type="http://schemas.openxmlformats.org/officeDocument/2006/relationships/hyperlink" Target="https://login.consultant.ru/link/?req=doc&amp;base=LAW&amp;n=500915&amp;dst=100031" TargetMode="External"/><Relationship Id="rId20" Type="http://schemas.openxmlformats.org/officeDocument/2006/relationships/hyperlink" Target="https://login.consultant.ru/link/?req=doc&amp;base=LAW&amp;n=511241&amp;dst=7269" TargetMode="External"/><Relationship Id="rId41" Type="http://schemas.openxmlformats.org/officeDocument/2006/relationships/hyperlink" Target="https://login.consultant.ru/link/?req=doc&amp;base=RLAW240&amp;n=250961&amp;dst=100033" TargetMode="External"/><Relationship Id="rId54" Type="http://schemas.openxmlformats.org/officeDocument/2006/relationships/hyperlink" Target="https://login.consultant.ru/link/?req=doc&amp;base=RLAW240&amp;n=247241&amp;dst=100034" TargetMode="External"/><Relationship Id="rId62" Type="http://schemas.openxmlformats.org/officeDocument/2006/relationships/hyperlink" Target="https://login.consultant.ru/link/?req=doc&amp;base=LAW&amp;n=500915&amp;dst=101272" TargetMode="External"/><Relationship Id="rId70" Type="http://schemas.openxmlformats.org/officeDocument/2006/relationships/hyperlink" Target="https://login.consultant.ru/link/?req=doc&amp;base=RLAW240&amp;n=247241&amp;dst=100051"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240&amp;n=62133&amp;dst=10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9932</Words>
  <Characters>56613</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kiseleva_oa</cp:lastModifiedBy>
  <cp:revision>3</cp:revision>
  <dcterms:created xsi:type="dcterms:W3CDTF">2025-09-04T13:43:00Z</dcterms:created>
  <dcterms:modified xsi:type="dcterms:W3CDTF">2025-09-04T13:46:00Z</dcterms:modified>
</cp:coreProperties>
</file>