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FE" w:rsidRDefault="00C634FE">
      <w:pPr>
        <w:pStyle w:val="ConsPlusTitlePage"/>
      </w:pPr>
      <w:r>
        <w:t xml:space="preserve">Документ предоставлен </w:t>
      </w:r>
      <w:hyperlink r:id="rId4">
        <w:r>
          <w:rPr>
            <w:color w:val="0000FF"/>
          </w:rPr>
          <w:t>КонсультантПлюс</w:t>
        </w:r>
      </w:hyperlink>
      <w:r>
        <w:br/>
      </w:r>
    </w:p>
    <w:p w:rsidR="00C634FE" w:rsidRDefault="00C634FE">
      <w:pPr>
        <w:pStyle w:val="ConsPlusNormal"/>
        <w:jc w:val="both"/>
        <w:outlineLvl w:val="0"/>
      </w:pPr>
    </w:p>
    <w:p w:rsidR="00C634FE" w:rsidRDefault="00C634FE">
      <w:pPr>
        <w:pStyle w:val="ConsPlusTitle"/>
        <w:jc w:val="center"/>
        <w:outlineLvl w:val="0"/>
      </w:pPr>
      <w:r>
        <w:t>ПРАВИТЕЛЬСТВО КИРОВСКОЙ ОБЛАСТИ</w:t>
      </w:r>
    </w:p>
    <w:p w:rsidR="00C634FE" w:rsidRDefault="00C634FE">
      <w:pPr>
        <w:pStyle w:val="ConsPlusTitle"/>
        <w:jc w:val="both"/>
      </w:pPr>
    </w:p>
    <w:p w:rsidR="00C634FE" w:rsidRDefault="00C634FE">
      <w:pPr>
        <w:pStyle w:val="ConsPlusTitle"/>
        <w:jc w:val="center"/>
      </w:pPr>
      <w:r>
        <w:t>ПОСТАНОВЛЕНИЕ</w:t>
      </w:r>
    </w:p>
    <w:p w:rsidR="00C634FE" w:rsidRDefault="00C634FE">
      <w:pPr>
        <w:pStyle w:val="ConsPlusTitle"/>
        <w:jc w:val="center"/>
      </w:pPr>
      <w:r>
        <w:t>от 10 декабря 2022 г. N 677-П</w:t>
      </w:r>
    </w:p>
    <w:p w:rsidR="00C634FE" w:rsidRDefault="00C634FE">
      <w:pPr>
        <w:pStyle w:val="ConsPlusTitle"/>
        <w:jc w:val="both"/>
      </w:pPr>
    </w:p>
    <w:p w:rsidR="00C634FE" w:rsidRDefault="00C634FE">
      <w:pPr>
        <w:pStyle w:val="ConsPlusTitle"/>
        <w:jc w:val="center"/>
      </w:pPr>
      <w:r>
        <w:t>О ПРЕДОСТАВЛЕНИИ НАУЧНЫМ ОРГАНИЗАЦИЯМ, ПРОФЕССИОНАЛЬНЫМ</w:t>
      </w:r>
    </w:p>
    <w:p w:rsidR="00C634FE" w:rsidRDefault="00C634FE">
      <w:pPr>
        <w:pStyle w:val="ConsPlusTitle"/>
        <w:jc w:val="center"/>
      </w:pPr>
      <w:r>
        <w:t>ОБРАЗОВАТЕЛЬНЫМ ОРГАНИЗАЦИЯМ, ОБРАЗОВАТЕЛЬНЫМ ОРГАНИЗАЦИЯМ</w:t>
      </w:r>
    </w:p>
    <w:p w:rsidR="00C634FE" w:rsidRDefault="00C634FE">
      <w:pPr>
        <w:pStyle w:val="ConsPlusTitle"/>
        <w:jc w:val="center"/>
      </w:pPr>
      <w:r>
        <w:t>ВЫСШЕГО ОБРАЗОВАНИЯ, КОТОРЫЕ В ПРОЦЕССЕ НАУЧНОЙ,</w:t>
      </w:r>
    </w:p>
    <w:p w:rsidR="00C634FE" w:rsidRDefault="00C634FE">
      <w:pPr>
        <w:pStyle w:val="ConsPlusTitle"/>
        <w:jc w:val="center"/>
      </w:pPr>
      <w:r>
        <w:t>НАУЧНО-ТЕХНИЧЕСКОЙ И (ИЛИ) ОБРАЗОВАТЕЛЬНОЙ ДЕЯТЕЛЬНОСТИ</w:t>
      </w:r>
    </w:p>
    <w:p w:rsidR="00C634FE" w:rsidRDefault="00C634FE">
      <w:pPr>
        <w:pStyle w:val="ConsPlusTitle"/>
        <w:jc w:val="center"/>
      </w:pPr>
      <w:r>
        <w:t>ОСУЩЕСТВЛЯЮТ НА ТЕРРИТОРИИ КИРОВСКОЙ ОБЛАСТИ ПРОИЗВОДСТВО</w:t>
      </w:r>
    </w:p>
    <w:p w:rsidR="00C634FE" w:rsidRDefault="00C634FE">
      <w:pPr>
        <w:pStyle w:val="ConsPlusTitle"/>
        <w:jc w:val="center"/>
      </w:pPr>
      <w:r>
        <w:t>СЕЛЬСКОХОЗЯЙСТВЕННОЙ ПРОДУКЦИИ, ЕЕ ПЕРВИЧНУЮ И ПОСЛЕДУЮЩУЮ</w:t>
      </w:r>
    </w:p>
    <w:p w:rsidR="00C634FE" w:rsidRDefault="00C634FE">
      <w:pPr>
        <w:pStyle w:val="ConsPlusTitle"/>
        <w:jc w:val="center"/>
      </w:pPr>
      <w:r>
        <w:t>(ПРОМЫШЛЕННУЮ) ПЕРЕРАБОТКУ В СООТВЕТСТВИИ С ПЕРЕЧНЕМ,</w:t>
      </w:r>
    </w:p>
    <w:p w:rsidR="00C634FE" w:rsidRDefault="00C634FE">
      <w:pPr>
        <w:pStyle w:val="ConsPlusTitle"/>
        <w:jc w:val="center"/>
      </w:pPr>
      <w:r>
        <w:t>УКАЗАННЫМ В ЧАСТИ 1 СТАТЬИ 3 ФЕДЕРАЛЬНОГО ЗАКОНА</w:t>
      </w:r>
    </w:p>
    <w:p w:rsidR="00C634FE" w:rsidRDefault="00C634FE">
      <w:pPr>
        <w:pStyle w:val="ConsPlusTitle"/>
        <w:jc w:val="center"/>
      </w:pPr>
      <w:r>
        <w:t>ОТ 29.12.2006 N 264-ФЗ "О РАЗВИТИИ СЕЛЬСКОГО ХОЗЯЙСТВА",</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(в ред. постановлений Правительства Кировской области</w:t>
            </w:r>
          </w:p>
          <w:p w:rsidR="00C634FE" w:rsidRDefault="00C634FE">
            <w:pPr>
              <w:pStyle w:val="ConsPlusNormal"/>
              <w:jc w:val="center"/>
            </w:pPr>
            <w:r>
              <w:rPr>
                <w:color w:val="392C69"/>
              </w:rPr>
              <w:t xml:space="preserve">от 16.08.2023 </w:t>
            </w:r>
            <w:hyperlink r:id="rId5">
              <w:r>
                <w:rPr>
                  <w:color w:val="0000FF"/>
                </w:rPr>
                <w:t>N 443-П</w:t>
              </w:r>
            </w:hyperlink>
            <w:r>
              <w:rPr>
                <w:color w:val="392C69"/>
              </w:rPr>
              <w:t xml:space="preserve">, от 25.07.2024 </w:t>
            </w:r>
            <w:hyperlink r:id="rId6">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Normal"/>
        <w:ind w:firstLine="540"/>
        <w:jc w:val="both"/>
      </w:pPr>
      <w:r>
        <w:t xml:space="preserve">В соответствии с </w:t>
      </w:r>
      <w:hyperlink r:id="rId7">
        <w:r>
          <w:rPr>
            <w:color w:val="0000FF"/>
          </w:rPr>
          <w:t>пунктом 4 статьи 78.1</w:t>
        </w:r>
      </w:hyperlink>
      <w:r>
        <w:t xml:space="preserve"> Бюджетного кодекса Российской Федерации и в целях реализации государственной </w:t>
      </w:r>
      <w:hyperlink r:id="rId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C634FE" w:rsidRDefault="00C634FE">
      <w:pPr>
        <w:pStyle w:val="ConsPlusNormal"/>
        <w:jc w:val="both"/>
      </w:pPr>
      <w:r>
        <w:t xml:space="preserve">(в ред. </w:t>
      </w:r>
      <w:hyperlink r:id="rId9">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 xml:space="preserve">1. Утвердить </w:t>
      </w:r>
      <w:hyperlink w:anchor="P47">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грантов в форме субсидий из областного бюджета на развитие растениеводства (далее - Порядок) согласно приложению N 1.</w:t>
      </w:r>
    </w:p>
    <w:p w:rsidR="00C634FE" w:rsidRDefault="00C634FE">
      <w:pPr>
        <w:pStyle w:val="ConsPlusNormal"/>
        <w:spacing w:before="220"/>
        <w:ind w:firstLine="540"/>
        <w:jc w:val="both"/>
      </w:pPr>
      <w:r>
        <w:t xml:space="preserve">2 - 3. Исключены. - </w:t>
      </w:r>
      <w:hyperlink r:id="rId10">
        <w:r>
          <w:rPr>
            <w:color w:val="0000FF"/>
          </w:rPr>
          <w:t>Постановление</w:t>
        </w:r>
      </w:hyperlink>
      <w:r>
        <w:t xml:space="preserve"> Правительства Кировской области от 25.07.2024 N 309-П.</w:t>
      </w:r>
    </w:p>
    <w:p w:rsidR="00C634FE" w:rsidRDefault="00C634FE">
      <w:pPr>
        <w:pStyle w:val="ConsPlusNormal"/>
        <w:spacing w:before="220"/>
        <w:ind w:firstLine="540"/>
        <w:jc w:val="both"/>
      </w:pPr>
      <w:r>
        <w:t>3-1. Установить, что отбор получателей грантов из областного бюджета на развитие растениеводства осуществляется в порядке, определенном настоящим постановлением.</w:t>
      </w:r>
    </w:p>
    <w:p w:rsidR="00C634FE" w:rsidRDefault="00C634FE">
      <w:pPr>
        <w:pStyle w:val="ConsPlusNormal"/>
        <w:jc w:val="both"/>
      </w:pPr>
      <w:r>
        <w:t xml:space="preserve">(п. 3-1 введен </w:t>
      </w:r>
      <w:hyperlink r:id="rId11">
        <w:r>
          <w:rPr>
            <w:color w:val="0000FF"/>
          </w:rPr>
          <w:t>постановлением</w:t>
        </w:r>
      </w:hyperlink>
      <w:r>
        <w:t xml:space="preserve"> Правительства Кировской области от 25.07.2024 N 309-П)</w:t>
      </w:r>
    </w:p>
    <w:p w:rsidR="00C634FE" w:rsidRDefault="00C634FE">
      <w:pPr>
        <w:pStyle w:val="ConsPlusNormal"/>
        <w:spacing w:before="220"/>
        <w:ind w:firstLine="540"/>
        <w:jc w:val="both"/>
      </w:pPr>
      <w:r>
        <w:t>3-2. Финансовое обеспечение расходов на предоставление грантов из областного бюджета на развитие растениеводства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предоставление грантов.</w:t>
      </w:r>
    </w:p>
    <w:p w:rsidR="00C634FE" w:rsidRDefault="00C634FE">
      <w:pPr>
        <w:pStyle w:val="ConsPlusNormal"/>
        <w:jc w:val="both"/>
      </w:pPr>
      <w:r>
        <w:t xml:space="preserve">(п. 3-2 введен </w:t>
      </w:r>
      <w:hyperlink r:id="rId12">
        <w:r>
          <w:rPr>
            <w:color w:val="0000FF"/>
          </w:rPr>
          <w:t>постановлением</w:t>
        </w:r>
      </w:hyperlink>
      <w:r>
        <w:t xml:space="preserve"> Правительства Кировской области от 25.07.2024 N 309-П)</w:t>
      </w:r>
    </w:p>
    <w:p w:rsidR="00C634FE" w:rsidRDefault="00C634FE">
      <w:pPr>
        <w:pStyle w:val="ConsPlusNormal"/>
        <w:spacing w:before="220"/>
        <w:ind w:firstLine="540"/>
        <w:jc w:val="both"/>
      </w:pPr>
      <w:r>
        <w:lastRenderedPageBreak/>
        <w:t>4. Контроль за выполнением постановления возложить на министерство сельского хозяйства и продовольствия Кировской области.</w:t>
      </w:r>
    </w:p>
    <w:p w:rsidR="00C634FE" w:rsidRDefault="00C634FE">
      <w:pPr>
        <w:pStyle w:val="ConsPlusNormal"/>
        <w:spacing w:before="220"/>
        <w:ind w:firstLine="540"/>
        <w:jc w:val="both"/>
      </w:pPr>
      <w:r>
        <w:t>5. Настоящее постановление вступает в силу с 01.01.2023.</w:t>
      </w:r>
    </w:p>
    <w:p w:rsidR="00C634FE" w:rsidRDefault="00C634FE">
      <w:pPr>
        <w:pStyle w:val="ConsPlusNormal"/>
        <w:jc w:val="both"/>
      </w:pPr>
    </w:p>
    <w:p w:rsidR="00C634FE" w:rsidRDefault="00C634FE">
      <w:pPr>
        <w:pStyle w:val="ConsPlusNormal"/>
        <w:jc w:val="right"/>
      </w:pPr>
      <w:r>
        <w:t>Губернатор</w:t>
      </w:r>
    </w:p>
    <w:p w:rsidR="00C634FE" w:rsidRDefault="00C634FE">
      <w:pPr>
        <w:pStyle w:val="ConsPlusNormal"/>
        <w:jc w:val="right"/>
      </w:pPr>
      <w:r>
        <w:t>Кировской области</w:t>
      </w:r>
    </w:p>
    <w:p w:rsidR="00C634FE" w:rsidRDefault="00C634FE">
      <w:pPr>
        <w:pStyle w:val="ConsPlusNormal"/>
        <w:jc w:val="right"/>
      </w:pPr>
      <w:r>
        <w:t>А.В.СОКОЛОВ</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0"/>
      </w:pPr>
      <w:r>
        <w:t>Приложение N 1</w:t>
      </w:r>
    </w:p>
    <w:p w:rsidR="00C634FE" w:rsidRDefault="00C634FE">
      <w:pPr>
        <w:pStyle w:val="ConsPlusNormal"/>
        <w:jc w:val="both"/>
      </w:pPr>
    </w:p>
    <w:p w:rsidR="00C634FE" w:rsidRDefault="00C634FE">
      <w:pPr>
        <w:pStyle w:val="ConsPlusNormal"/>
        <w:jc w:val="right"/>
      </w:pPr>
      <w:r>
        <w:t>Утвержден</w:t>
      </w:r>
    </w:p>
    <w:p w:rsidR="00C634FE" w:rsidRDefault="00C634FE">
      <w:pPr>
        <w:pStyle w:val="ConsPlusNormal"/>
        <w:jc w:val="right"/>
      </w:pPr>
      <w:r>
        <w:t>постановлением</w:t>
      </w:r>
    </w:p>
    <w:p w:rsidR="00C634FE" w:rsidRDefault="00C634FE">
      <w:pPr>
        <w:pStyle w:val="ConsPlusNormal"/>
        <w:jc w:val="right"/>
      </w:pPr>
      <w:r>
        <w:t>Правительства Кировской области</w:t>
      </w:r>
    </w:p>
    <w:p w:rsidR="00C634FE" w:rsidRDefault="00C634FE">
      <w:pPr>
        <w:pStyle w:val="ConsPlusNormal"/>
        <w:jc w:val="right"/>
      </w:pPr>
      <w:r>
        <w:t>от 10 декабря 2022 г. N 677-П</w:t>
      </w:r>
    </w:p>
    <w:p w:rsidR="00C634FE" w:rsidRDefault="00C634FE">
      <w:pPr>
        <w:pStyle w:val="ConsPlusNormal"/>
        <w:jc w:val="both"/>
      </w:pPr>
    </w:p>
    <w:p w:rsidR="00C634FE" w:rsidRDefault="00C634FE">
      <w:pPr>
        <w:pStyle w:val="ConsPlusTitle"/>
        <w:jc w:val="center"/>
      </w:pPr>
      <w:bookmarkStart w:id="0" w:name="P47"/>
      <w:bookmarkEnd w:id="0"/>
      <w:r>
        <w:t>ПОРЯДОК</w:t>
      </w:r>
    </w:p>
    <w:p w:rsidR="00C634FE" w:rsidRDefault="00C634FE">
      <w:pPr>
        <w:pStyle w:val="ConsPlusTitle"/>
        <w:jc w:val="center"/>
      </w:pPr>
      <w:r>
        <w:t>ПРЕДОСТАВЛЕНИЯ НАУЧНЫМ ОРГАНИЗАЦИЯМ, ПРОФЕССИОНАЛЬНЫМ</w:t>
      </w:r>
    </w:p>
    <w:p w:rsidR="00C634FE" w:rsidRDefault="00C634FE">
      <w:pPr>
        <w:pStyle w:val="ConsPlusTitle"/>
        <w:jc w:val="center"/>
      </w:pPr>
      <w:r>
        <w:t>ОБРАЗОВАТЕЛЬНЫМ ОРГАНИЗАЦИЯМ, ОБРАЗОВАТЕЛЬНЫМ ОРГАНИЗАЦИЯМ</w:t>
      </w:r>
    </w:p>
    <w:p w:rsidR="00C634FE" w:rsidRDefault="00C634FE">
      <w:pPr>
        <w:pStyle w:val="ConsPlusTitle"/>
        <w:jc w:val="center"/>
      </w:pPr>
      <w:r>
        <w:t>ВЫСШЕГО ОБРАЗОВАНИЯ, КОТОРЫЕ В ПРОЦЕССЕ НАУЧНОЙ,</w:t>
      </w:r>
    </w:p>
    <w:p w:rsidR="00C634FE" w:rsidRDefault="00C634FE">
      <w:pPr>
        <w:pStyle w:val="ConsPlusTitle"/>
        <w:jc w:val="center"/>
      </w:pPr>
      <w:r>
        <w:t>НАУЧНО-ТЕХНИЧЕСКОЙ И (ИЛИ) ОБРАЗОВАТЕЛЬНОЙ ДЕЯТЕЛЬНОСТИ</w:t>
      </w:r>
    </w:p>
    <w:p w:rsidR="00C634FE" w:rsidRDefault="00C634FE">
      <w:pPr>
        <w:pStyle w:val="ConsPlusTitle"/>
        <w:jc w:val="center"/>
      </w:pPr>
      <w:r>
        <w:t>ОСУЩЕСТВЛЯЮТ НА ТЕРРИТОРИИ КИРОВСКОЙ ОБЛАСТИ ПРОИЗВОДСТВО</w:t>
      </w:r>
    </w:p>
    <w:p w:rsidR="00C634FE" w:rsidRDefault="00C634FE">
      <w:pPr>
        <w:pStyle w:val="ConsPlusTitle"/>
        <w:jc w:val="center"/>
      </w:pPr>
      <w:r>
        <w:t>СЕЛЬСКОХОЗЯЙСТВЕННОЙ ПРОДУКЦИИ, ЕЕ ПЕРВИЧНУЮ И ПОСЛЕДУЮЩУЮ</w:t>
      </w:r>
    </w:p>
    <w:p w:rsidR="00C634FE" w:rsidRDefault="00C634FE">
      <w:pPr>
        <w:pStyle w:val="ConsPlusTitle"/>
        <w:jc w:val="center"/>
      </w:pPr>
      <w:r>
        <w:t>(ПРОМЫШЛЕННУЮ) ПЕРЕРАБОТКУ В СООТВЕТСТВИИ С ПЕРЕЧНЕМ,</w:t>
      </w:r>
    </w:p>
    <w:p w:rsidR="00C634FE" w:rsidRDefault="00C634FE">
      <w:pPr>
        <w:pStyle w:val="ConsPlusTitle"/>
        <w:jc w:val="center"/>
      </w:pPr>
      <w:r>
        <w:t>УКАЗАННЫМ В ЧАСТИ 1 СТАТЬИ 3 ФЕДЕРАЛЬНОГО ЗАКОНА</w:t>
      </w:r>
    </w:p>
    <w:p w:rsidR="00C634FE" w:rsidRDefault="00C634FE">
      <w:pPr>
        <w:pStyle w:val="ConsPlusTitle"/>
        <w:jc w:val="center"/>
      </w:pPr>
      <w:r>
        <w:t>ОТ 29.12.2006 N 264-ФЗ "О РАЗВИТИИ СЕЛЬСКОГО ХОЗЯЙСТВА",</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(в ред. постановлений Правительства Кировской области</w:t>
            </w:r>
          </w:p>
          <w:p w:rsidR="00C634FE" w:rsidRDefault="00C634FE">
            <w:pPr>
              <w:pStyle w:val="ConsPlusNormal"/>
              <w:jc w:val="center"/>
            </w:pPr>
            <w:r>
              <w:rPr>
                <w:color w:val="392C69"/>
              </w:rPr>
              <w:t xml:space="preserve">от 16.08.2023 </w:t>
            </w:r>
            <w:hyperlink r:id="rId13">
              <w:r>
                <w:rPr>
                  <w:color w:val="0000FF"/>
                </w:rPr>
                <w:t>N 443-П</w:t>
              </w:r>
            </w:hyperlink>
            <w:r>
              <w:rPr>
                <w:color w:val="392C69"/>
              </w:rPr>
              <w:t xml:space="preserve">, от 25.07.2024 </w:t>
            </w:r>
            <w:hyperlink r:id="rId14">
              <w:r>
                <w:rPr>
                  <w:color w:val="0000FF"/>
                </w:rPr>
                <w:t>N 309-П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Title"/>
        <w:ind w:firstLine="540"/>
        <w:jc w:val="both"/>
        <w:outlineLvl w:val="1"/>
      </w:pPr>
      <w:bookmarkStart w:id="1" w:name="P63"/>
      <w:bookmarkEnd w:id="1"/>
      <w:r>
        <w:t>1. Общие положения</w:t>
      </w:r>
    </w:p>
    <w:p w:rsidR="00C634FE" w:rsidRDefault="00C634FE">
      <w:pPr>
        <w:pStyle w:val="ConsPlusNormal"/>
        <w:ind w:firstLine="540"/>
        <w:jc w:val="both"/>
      </w:pPr>
    </w:p>
    <w:p w:rsidR="00C634FE" w:rsidRDefault="00C634FE">
      <w:pPr>
        <w:pStyle w:val="ConsPlusNormal"/>
        <w:ind w:firstLine="540"/>
        <w:jc w:val="both"/>
      </w:pPr>
      <w:r>
        <w:t xml:space="preserve">1.1.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грантов в форме субсидий из областного бюджета на развитие растениеводства (далее - Порядок) определяет цель, условия и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5">
        <w:r>
          <w:rPr>
            <w:color w:val="0000FF"/>
          </w:rPr>
          <w:t>части 1 статьи 3</w:t>
        </w:r>
      </w:hyperlink>
      <w:r>
        <w:t xml:space="preserve"> Федерального закона от 29.12.2006 N 264-ФЗ "О развитии сельского хозяйства", грантов в форме субсидий из областного бюджета на развитие растениеводства, а также требования к отчетности, </w:t>
      </w:r>
      <w:r>
        <w:lastRenderedPageBreak/>
        <w:t>порядок осуществления контроля за соблюдением условий и порядка предоставления грантов и ответственность за их несоблюдение.</w:t>
      </w:r>
    </w:p>
    <w:p w:rsidR="00C634FE" w:rsidRDefault="00C634FE">
      <w:pPr>
        <w:pStyle w:val="ConsPlusNormal"/>
        <w:jc w:val="both"/>
      </w:pPr>
      <w:r>
        <w:t xml:space="preserve">(в ред. </w:t>
      </w:r>
      <w:hyperlink r:id="rId16">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1.2. Понятия, используемые в настоящем Порядке:</w:t>
      </w:r>
    </w:p>
    <w:p w:rsidR="00C634FE" w:rsidRDefault="00C634FE">
      <w:pPr>
        <w:pStyle w:val="ConsPlusNormal"/>
        <w:spacing w:before="220"/>
        <w:ind w:firstLine="540"/>
        <w:jc w:val="both"/>
      </w:pPr>
      <w:r>
        <w:t xml:space="preserve">научные и (или)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7">
        <w:r>
          <w:rPr>
            <w:color w:val="0000FF"/>
          </w:rPr>
          <w:t>части 1 статьи 3</w:t>
        </w:r>
      </w:hyperlink>
      <w:r>
        <w:t xml:space="preserve"> Федерального закона от 29.12.2006 N 264-ФЗ "О развитии сельского хозяйства";</w:t>
      </w:r>
    </w:p>
    <w:p w:rsidR="00C634FE" w:rsidRDefault="00C634FE">
      <w:pPr>
        <w:pStyle w:val="ConsPlusNormal"/>
        <w:jc w:val="both"/>
      </w:pPr>
      <w:r>
        <w:t xml:space="preserve">(в ред. </w:t>
      </w:r>
      <w:hyperlink r:id="rId18">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грант - денежные средства, предоставляемые в форме субсидий из областного бюджета на реализацию мероприятий, направленных на развитие растениеводства.</w:t>
      </w:r>
    </w:p>
    <w:p w:rsidR="00C634FE" w:rsidRDefault="00C634FE">
      <w:pPr>
        <w:pStyle w:val="ConsPlusNormal"/>
        <w:spacing w:before="220"/>
        <w:ind w:firstLine="540"/>
        <w:jc w:val="both"/>
      </w:pPr>
      <w:r>
        <w:t xml:space="preserve">1.3. Гранты предоставляются в рамках регионального проекта "Развитие отраслей агропромышленного комплекса Кировской области" государственной </w:t>
      </w:r>
      <w:hyperlink r:id="rId1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на возмещение части затрат (без учета налога на добавленную стоимость) на проведение следующих мероприятий развития растениеводства:</w:t>
      </w:r>
    </w:p>
    <w:p w:rsidR="00C634FE" w:rsidRDefault="00C634FE">
      <w:pPr>
        <w:pStyle w:val="ConsPlusNormal"/>
        <w:jc w:val="both"/>
      </w:pPr>
      <w:r>
        <w:t xml:space="preserve">(в ред. </w:t>
      </w:r>
      <w:hyperlink r:id="rId20">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 xml:space="preserve">1.3.1. Исключен. - </w:t>
      </w:r>
      <w:hyperlink r:id="rId21">
        <w:r>
          <w:rPr>
            <w:color w:val="0000FF"/>
          </w:rPr>
          <w:t>Постановление</w:t>
        </w:r>
      </w:hyperlink>
      <w:r>
        <w:t xml:space="preserve"> Правительства Кировской области от 25.07.2024 N 309-П.</w:t>
      </w:r>
    </w:p>
    <w:p w:rsidR="00C634FE" w:rsidRDefault="00C634FE">
      <w:pPr>
        <w:pStyle w:val="ConsPlusNormal"/>
        <w:spacing w:before="220"/>
        <w:ind w:firstLine="540"/>
        <w:jc w:val="both"/>
      </w:pPr>
      <w:r>
        <w:t>1.3.2.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634FE" w:rsidRDefault="00C634FE">
      <w:pPr>
        <w:pStyle w:val="ConsPlusNormal"/>
        <w:jc w:val="both"/>
      </w:pPr>
      <w:r>
        <w:t xml:space="preserve">(пп. 1.3.2 в ред. </w:t>
      </w:r>
      <w:hyperlink r:id="rId22">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1.3.3. Производство и реализация зерновых культур.</w:t>
      </w:r>
    </w:p>
    <w:p w:rsidR="00C634FE" w:rsidRDefault="00C634FE">
      <w:pPr>
        <w:pStyle w:val="ConsPlusNormal"/>
        <w:spacing w:before="220"/>
        <w:ind w:firstLine="540"/>
        <w:jc w:val="both"/>
      </w:pPr>
      <w:bookmarkStart w:id="2" w:name="P77"/>
      <w:bookmarkEnd w:id="2"/>
      <w:r>
        <w:t xml:space="preserve">1.4. Гранты предоставляются следующей категории участников отбора: научным и (или) образовательным организациям, осуществляющим деятельность на территории Кировской области, прошедшим отбор в соответствии с </w:t>
      </w:r>
      <w:hyperlink w:anchor="P85">
        <w:r>
          <w:rPr>
            <w:color w:val="0000FF"/>
          </w:rPr>
          <w:t>разделом 2</w:t>
        </w:r>
      </w:hyperlink>
      <w:r>
        <w:t xml:space="preserve"> настоящего Порядка.</w:t>
      </w:r>
    </w:p>
    <w:p w:rsidR="00C634FE" w:rsidRDefault="00C634FE">
      <w:pPr>
        <w:pStyle w:val="ConsPlusNormal"/>
        <w:jc w:val="both"/>
      </w:pPr>
      <w:r>
        <w:t xml:space="preserve">(п. 1.4 в ред. </w:t>
      </w:r>
      <w:hyperlink r:id="rId23">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r>
        <w:t>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C634FE" w:rsidRDefault="00C634FE">
      <w:pPr>
        <w:pStyle w:val="ConsPlusNormal"/>
        <w:spacing w:before="220"/>
        <w:ind w:firstLine="540"/>
        <w:jc w:val="both"/>
      </w:pPr>
      <w: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C634FE" w:rsidRDefault="00C634FE">
      <w:pPr>
        <w:pStyle w:val="ConsPlusNormal"/>
        <w:jc w:val="both"/>
      </w:pPr>
      <w:r>
        <w:t xml:space="preserve">(п. 1.6 в ред. </w:t>
      </w:r>
      <w:hyperlink r:id="rId24">
        <w:r>
          <w:rPr>
            <w:color w:val="0000FF"/>
          </w:rPr>
          <w:t>постановления</w:t>
        </w:r>
      </w:hyperlink>
      <w:r>
        <w:t xml:space="preserve"> Правительства Кировской области от 25.07.2024 N 309-П)</w:t>
      </w:r>
    </w:p>
    <w:p w:rsidR="00C634FE" w:rsidRDefault="00C634FE">
      <w:pPr>
        <w:pStyle w:val="ConsPlusNormal"/>
        <w:spacing w:before="220"/>
        <w:ind w:firstLine="540"/>
        <w:jc w:val="both"/>
      </w:pPr>
      <w:bookmarkStart w:id="3" w:name="P82"/>
      <w:bookmarkEnd w:id="3"/>
      <w:r>
        <w:t>1.7. Гранты предоставляются в целях стимулирования развития производства продукции растениеводства научными и (или) образовательными организациями.</w:t>
      </w:r>
    </w:p>
    <w:p w:rsidR="00C634FE" w:rsidRDefault="00C634FE">
      <w:pPr>
        <w:pStyle w:val="ConsPlusNormal"/>
        <w:jc w:val="both"/>
      </w:pPr>
      <w:r>
        <w:t xml:space="preserve">(п. 1.7 в ред. </w:t>
      </w:r>
      <w:hyperlink r:id="rId25">
        <w:r>
          <w:rPr>
            <w:color w:val="0000FF"/>
          </w:rPr>
          <w:t>постановления</w:t>
        </w:r>
      </w:hyperlink>
      <w:r>
        <w:t xml:space="preserve"> Правительства Кировской области от 25.07.2024 N 309-П)</w:t>
      </w:r>
    </w:p>
    <w:p w:rsidR="00C634FE" w:rsidRDefault="00C634FE">
      <w:pPr>
        <w:pStyle w:val="ConsPlusNormal"/>
        <w:jc w:val="both"/>
      </w:pPr>
    </w:p>
    <w:p w:rsidR="00C634FE" w:rsidRDefault="00C634FE">
      <w:pPr>
        <w:pStyle w:val="ConsPlusTitle"/>
        <w:ind w:firstLine="540"/>
        <w:jc w:val="both"/>
        <w:outlineLvl w:val="1"/>
      </w:pPr>
      <w:bookmarkStart w:id="4" w:name="P85"/>
      <w:bookmarkEnd w:id="4"/>
      <w:r>
        <w:t>2. Порядок проведения отбора научных и (или) образовательных организаций</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26">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 xml:space="preserve">2.1. Отбор научных и (или) образовательных организаций для предоставления грантов на развитие растениеводства (далее - отбор) осуществляется способом запроса предложений. Отбор проводит министерство. Отбор проводится отдельно по каждому мероприятию, указанному в </w:t>
      </w:r>
      <w:hyperlink w:anchor="P63">
        <w:r>
          <w:rPr>
            <w:color w:val="0000FF"/>
          </w:rPr>
          <w:t>разделе 1</w:t>
        </w:r>
      </w:hyperlink>
      <w:r>
        <w:t xml:space="preserve"> настоящего Порядка.</w:t>
      </w:r>
    </w:p>
    <w:p w:rsidR="00C634FE" w:rsidRDefault="00C634FE">
      <w:pPr>
        <w:pStyle w:val="ConsPlusNormal"/>
        <w:spacing w:before="220"/>
        <w:ind w:firstLine="540"/>
        <w:jc w:val="both"/>
      </w:pPr>
      <w:r>
        <w:t>2.2.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34FE" w:rsidRDefault="00C634FE">
      <w:pPr>
        <w:pStyle w:val="ConsPlusNormal"/>
        <w:spacing w:before="220"/>
        <w:ind w:firstLine="540"/>
        <w:jc w:val="both"/>
      </w:pPr>
      <w:r>
        <w:t>2.3. Взаимодействие министерства с научными и (или) образовательными организациями осуществляется с использованием документов в электронной форме в системе "Электронный бюджет".</w:t>
      </w:r>
    </w:p>
    <w:p w:rsidR="00C634FE" w:rsidRDefault="00C634FE">
      <w:pPr>
        <w:pStyle w:val="ConsPlusNormal"/>
        <w:spacing w:before="220"/>
        <w:ind w:firstLine="540"/>
        <w:jc w:val="both"/>
      </w:pPr>
      <w:bookmarkStart w:id="5" w:name="P92"/>
      <w:bookmarkEnd w:id="5"/>
      <w:r>
        <w:t>2.4. Научная и (или) образовательная организация - участник отбора (далее - участник отбора) соответствует следующим требованиям:</w:t>
      </w:r>
    </w:p>
    <w:p w:rsidR="00C634FE" w:rsidRDefault="00C634FE">
      <w:pPr>
        <w:pStyle w:val="ConsPlusNormal"/>
        <w:spacing w:before="220"/>
        <w:ind w:firstLine="540"/>
        <w:jc w:val="both"/>
      </w:pPr>
      <w:bookmarkStart w:id="6" w:name="P93"/>
      <w:bookmarkEnd w:id="6"/>
      <w:r>
        <w:t>2.4.1. По состоянию на дату рассмотрения заявки на участие в отборе:</w:t>
      </w:r>
    </w:p>
    <w:p w:rsidR="00C634FE" w:rsidRDefault="00C634FE">
      <w:pPr>
        <w:pStyle w:val="ConsPlusNormal"/>
        <w:spacing w:before="220"/>
        <w:ind w:firstLine="540"/>
        <w:jc w:val="both"/>
      </w:pPr>
      <w:r>
        <w:t>2.4.1.1.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634FE" w:rsidRDefault="00C634FE">
      <w:pPr>
        <w:pStyle w:val="ConsPlusNormal"/>
        <w:spacing w:before="220"/>
        <w:ind w:firstLine="540"/>
        <w:jc w:val="both"/>
      </w:pPr>
      <w:r>
        <w:t>2.4.1.2.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634FE" w:rsidRDefault="00C634FE">
      <w:pPr>
        <w:pStyle w:val="ConsPlusNormal"/>
        <w:spacing w:before="220"/>
        <w:ind w:firstLine="540"/>
        <w:jc w:val="both"/>
      </w:pPr>
      <w:r>
        <w:t xml:space="preserve">2.4.1.3. Не находится в составляемых в рамках реализации полномочий, предусмотренных </w:t>
      </w:r>
      <w:hyperlink r:id="rId2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634FE" w:rsidRDefault="00C634FE">
      <w:pPr>
        <w:pStyle w:val="ConsPlusNormal"/>
        <w:spacing w:before="220"/>
        <w:ind w:firstLine="540"/>
        <w:jc w:val="both"/>
      </w:pPr>
      <w:r>
        <w:t xml:space="preserve">2.4.1.4. Не получает средства из областного бюджета на основании иных нормативных правовых актов Правительства Кировской области на цель, установленную </w:t>
      </w:r>
      <w:hyperlink w:anchor="P82">
        <w:r>
          <w:rPr>
            <w:color w:val="0000FF"/>
          </w:rPr>
          <w:t>пунктом 1.7</w:t>
        </w:r>
      </w:hyperlink>
      <w:r>
        <w:t xml:space="preserve"> настоящего Порядка.</w:t>
      </w:r>
    </w:p>
    <w:p w:rsidR="00C634FE" w:rsidRDefault="00C634FE">
      <w:pPr>
        <w:pStyle w:val="ConsPlusNormal"/>
        <w:spacing w:before="220"/>
        <w:ind w:firstLine="540"/>
        <w:jc w:val="both"/>
      </w:pPr>
      <w:r>
        <w:t xml:space="preserve">2.4.1.5. Не является иностранным агентом в соответствии с Федеральным </w:t>
      </w:r>
      <w:hyperlink r:id="rId28">
        <w:r>
          <w:rPr>
            <w:color w:val="0000FF"/>
          </w:rPr>
          <w:t>законом</w:t>
        </w:r>
      </w:hyperlink>
      <w:r>
        <w:t xml:space="preserve"> от 14.07.2022 N 255-ФЗ "О контроле за деятельностью лиц, находящихся под иностранным влиянием".</w:t>
      </w:r>
    </w:p>
    <w:p w:rsidR="00C634FE" w:rsidRDefault="00C634FE">
      <w:pPr>
        <w:pStyle w:val="ConsPlusNormal"/>
        <w:spacing w:before="220"/>
        <w:ind w:firstLine="540"/>
        <w:jc w:val="both"/>
      </w:pPr>
      <w:r>
        <w:t>2.4.1.6.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C634FE" w:rsidRDefault="00C634FE">
      <w:pPr>
        <w:pStyle w:val="ConsPlusNormal"/>
        <w:spacing w:before="220"/>
        <w:ind w:firstLine="540"/>
        <w:jc w:val="both"/>
      </w:pPr>
      <w:r>
        <w:t xml:space="preserve">2.4.1.7. Не находится в процессе реорганизации (за исключением реорганизации в форме </w:t>
      </w:r>
      <w:r>
        <w:lastRenderedPageBreak/>
        <w:t>присоединения к научной или образовательной организации, с которой заключается соглашение,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634FE" w:rsidRDefault="00C634FE">
      <w:pPr>
        <w:pStyle w:val="ConsPlusNormal"/>
        <w:spacing w:before="220"/>
        <w:ind w:firstLine="540"/>
        <w:jc w:val="both"/>
      </w:pPr>
      <w:r>
        <w:t>2.4.1.8.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C634FE" w:rsidRDefault="00C634FE">
      <w:pPr>
        <w:pStyle w:val="ConsPlusNormal"/>
        <w:spacing w:before="220"/>
        <w:ind w:firstLine="540"/>
        <w:jc w:val="both"/>
      </w:pPr>
      <w:r>
        <w:t xml:space="preserve">2.4.2. У участника отбора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задолженность, превышающая размер, определенный </w:t>
      </w:r>
      <w:hyperlink r:id="rId29">
        <w:r>
          <w:rPr>
            <w:color w:val="0000FF"/>
          </w:rPr>
          <w:t>пунктом 3 статьи 47</w:t>
        </w:r>
      </w:hyperlink>
      <w:r>
        <w:t xml:space="preserve"> Налогового кодекса Российской Федерации, по уплате налогов, сборов и страховых взносов в бюджеты бюджетной системы Российской Федерации.</w:t>
      </w:r>
    </w:p>
    <w:p w:rsidR="00C634FE" w:rsidRDefault="00C634FE">
      <w:pPr>
        <w:pStyle w:val="ConsPlusNormal"/>
        <w:spacing w:before="220"/>
        <w:ind w:firstLine="540"/>
        <w:jc w:val="both"/>
      </w:pPr>
      <w:r>
        <w:t>2.4.3. У участника отбора имеется согласие органа, осуществляющего функции и полномочия учредителя научной и (или) образовательной организации, на участие в отборе.</w:t>
      </w:r>
    </w:p>
    <w:p w:rsidR="00C634FE" w:rsidRDefault="00C634FE">
      <w:pPr>
        <w:pStyle w:val="ConsPlusNormal"/>
        <w:spacing w:before="220"/>
        <w:ind w:firstLine="540"/>
        <w:jc w:val="both"/>
      </w:pPr>
      <w:r>
        <w:t xml:space="preserve">2.5. Запрещается требовать от участников отбора представления документов и информации в целях подтверждения соответствия их требованиям, определенным </w:t>
      </w:r>
      <w:hyperlink w:anchor="P93">
        <w:r>
          <w:rPr>
            <w:color w:val="0000FF"/>
          </w:rPr>
          <w:t>подпунктом 2.4.1</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634FE" w:rsidRDefault="00C634FE">
      <w:pPr>
        <w:pStyle w:val="ConsPlusNormal"/>
        <w:spacing w:before="220"/>
        <w:ind w:firstLine="540"/>
        <w:jc w:val="both"/>
      </w:pPr>
      <w:r>
        <w:t>2.6. Критериями отбора являются:</w:t>
      </w:r>
    </w:p>
    <w:p w:rsidR="00C634FE" w:rsidRDefault="00C634FE">
      <w:pPr>
        <w:pStyle w:val="ConsPlusNormal"/>
        <w:spacing w:before="220"/>
        <w:ind w:firstLine="540"/>
        <w:jc w:val="both"/>
      </w:pPr>
      <w:r>
        <w:t xml:space="preserve">2.6.1. Соответствие участника отбора категории, указанной в </w:t>
      </w:r>
      <w:hyperlink w:anchor="P77">
        <w:r>
          <w:rPr>
            <w:color w:val="0000FF"/>
          </w:rPr>
          <w:t>пункте 1.4</w:t>
        </w:r>
      </w:hyperlink>
      <w:r>
        <w:t xml:space="preserve"> настоящего Порядка, и требованиям, определенным </w:t>
      </w:r>
      <w:hyperlink w:anchor="P92">
        <w:r>
          <w:rPr>
            <w:color w:val="0000FF"/>
          </w:rPr>
          <w:t>пунктом 2.4</w:t>
        </w:r>
      </w:hyperlink>
      <w:r>
        <w:t xml:space="preserve"> настоящего Порядка.</w:t>
      </w:r>
    </w:p>
    <w:p w:rsidR="00C634FE" w:rsidRDefault="00C634FE">
      <w:pPr>
        <w:pStyle w:val="ConsPlusNormal"/>
        <w:spacing w:before="220"/>
        <w:ind w:firstLine="540"/>
        <w:jc w:val="both"/>
      </w:pPr>
      <w:r>
        <w:t>2.6.2. Выполнение участником отбора условий предоставления гранта на проведение соответствующего мероприятия развития растениеводства, перечисленных в пунктах 2.7 и 2.9 настоящего Порядка.</w:t>
      </w:r>
    </w:p>
    <w:p w:rsidR="00C634FE" w:rsidRDefault="00C634FE">
      <w:pPr>
        <w:pStyle w:val="ConsPlusNormal"/>
        <w:spacing w:before="220"/>
        <w:ind w:firstLine="540"/>
        <w:jc w:val="both"/>
      </w:pPr>
      <w:bookmarkStart w:id="7" w:name="P108"/>
      <w:bookmarkEnd w:id="7"/>
      <w:r>
        <w:t>2.7. Условиями предоставления гранта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являются:</w:t>
      </w:r>
    </w:p>
    <w:p w:rsidR="00C634FE" w:rsidRDefault="00C634FE">
      <w:pPr>
        <w:pStyle w:val="ConsPlusNormal"/>
        <w:spacing w:before="220"/>
        <w:ind w:firstLine="540"/>
        <w:jc w:val="both"/>
      </w:pPr>
      <w:r>
        <w:t>2.7.1. Осуществление закладки многолетних насаждений (кроме виноградников) и (или) уходных работ за многолетними насаждениями (до вступления в товарное плодоношение), включая питомники, в том числе установки шпалеры и (или) противоградовой сетки (включая стоимость шпалеры и (или) стоимость противоградовой сетки) при условии наличия у научной и (или) образовательной организации проекта на закладку многолетних насаждений и (или) раскорчевки выбывших из эксплуатации многолетних насаждений (в возрасте 20 лет и более начиная с года закладки при условии наличия у научной и (или) образовательной организации проекта на закладку многолетних насаждений на раскорчеванной площади).</w:t>
      </w:r>
    </w:p>
    <w:p w:rsidR="00C634FE" w:rsidRDefault="00C634FE">
      <w:pPr>
        <w:pStyle w:val="ConsPlusNormal"/>
        <w:spacing w:before="220"/>
        <w:ind w:firstLine="540"/>
        <w:jc w:val="both"/>
      </w:pPr>
      <w:r>
        <w:t>2.7.2. Использование при закладке многолетних насаждений посадочного материала, показатели сортовых и посевных (посадочных) качеств которого соответствуют:</w:t>
      </w:r>
    </w:p>
    <w:p w:rsidR="00C634FE" w:rsidRDefault="00C634FE">
      <w:pPr>
        <w:pStyle w:val="ConsPlusNormal"/>
        <w:spacing w:before="220"/>
        <w:ind w:firstLine="540"/>
        <w:jc w:val="both"/>
      </w:pPr>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31">
        <w:r>
          <w:rPr>
            <w:color w:val="0000FF"/>
          </w:rPr>
          <w:t>перечне</w:t>
        </w:r>
      </w:hyperlink>
      <w:r>
        <w:t xml:space="preserve"> </w:t>
      </w:r>
      <w:r>
        <w:lastRenderedPageBreak/>
        <w:t>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C634FE" w:rsidRDefault="00C634FE">
      <w:pPr>
        <w:pStyle w:val="ConsPlusNormal"/>
        <w:spacing w:before="220"/>
        <w:ind w:firstLine="540"/>
        <w:jc w:val="both"/>
      </w:pPr>
      <w:r>
        <w:t>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C634FE" w:rsidRDefault="00C634FE">
      <w:pPr>
        <w:pStyle w:val="ConsPlusNormal"/>
        <w:spacing w:before="220"/>
        <w:ind w:firstLine="540"/>
        <w:jc w:val="both"/>
      </w:pPr>
      <w:r>
        <w:t xml:space="preserve">2.7.3. В году, предшествующем году обращения за грантом, отсутствуют случаи привлечения к ответственности научных и (или)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3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w:t>
      </w:r>
    </w:p>
    <w:p w:rsidR="00C634FE" w:rsidRDefault="00C634FE">
      <w:pPr>
        <w:pStyle w:val="ConsPlusNormal"/>
        <w:spacing w:before="220"/>
        <w:ind w:firstLine="540"/>
        <w:jc w:val="both"/>
      </w:pPr>
      <w:r>
        <w:t xml:space="preserve">2.8. Грант на закладку многолетних насаждений, и (или) уход за ними, и (или) раскорчевку выбывших из эксплуатации многолетних насаждений предоставляется за счет средств федерального бюджета и (или) областного бюджета по ставке на 1 гектар площади закладки многолетних насаждений, и (или) ухода за ними, и (или) раскорчевки выбывших из эксплуатации многолетних насаждений в сумме, рассчитываемой в соответствии с </w:t>
      </w:r>
      <w:hyperlink w:anchor="P258">
        <w:r>
          <w:rPr>
            <w:color w:val="0000FF"/>
          </w:rPr>
          <w:t>методикой</w:t>
        </w:r>
      </w:hyperlink>
      <w:r>
        <w:t xml:space="preserve"> расчета суммы гранта, предоставляемого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согласно приложению N 1, но не более 100% затрат на проведение работ (включая приобретение необходимых материалов).</w:t>
      </w:r>
    </w:p>
    <w:p w:rsidR="00C634FE" w:rsidRDefault="00C634FE">
      <w:pPr>
        <w:pStyle w:val="ConsPlusNormal"/>
        <w:spacing w:before="220"/>
        <w:ind w:firstLine="540"/>
        <w:jc w:val="both"/>
      </w:pPr>
      <w:bookmarkStart w:id="8" w:name="P115"/>
      <w:bookmarkEnd w:id="8"/>
      <w:r>
        <w:t>2.9. Условиями предоставления гранта на производство и реализацию зерновых культур (пшеница, рожь, кукуруза, ячмень) являются:</w:t>
      </w:r>
    </w:p>
    <w:p w:rsidR="00C634FE" w:rsidRDefault="00C634FE">
      <w:pPr>
        <w:pStyle w:val="ConsPlusNormal"/>
        <w:spacing w:before="220"/>
        <w:ind w:firstLine="540"/>
        <w:jc w:val="both"/>
      </w:pPr>
      <w:r>
        <w:t>2.9.1. Производство зерновых культур в году, предшествующем году обращения за грантом, и (или) в году обращения за грантом.</w:t>
      </w:r>
    </w:p>
    <w:p w:rsidR="00C634FE" w:rsidRDefault="00C634FE">
      <w:pPr>
        <w:pStyle w:val="ConsPlusNormal"/>
        <w:spacing w:before="220"/>
        <w:ind w:firstLine="540"/>
        <w:jc w:val="both"/>
      </w:pPr>
      <w:r>
        <w:t>2.9.2. Реализация зерновых культур с 1 августа года, предшествующего году обращения за грантом, по 31 июля (включительно) года обращения за грантом.</w:t>
      </w:r>
    </w:p>
    <w:p w:rsidR="00C634FE" w:rsidRDefault="00C634FE">
      <w:pPr>
        <w:pStyle w:val="ConsPlusNormal"/>
        <w:spacing w:before="220"/>
        <w:ind w:firstLine="540"/>
        <w:jc w:val="both"/>
      </w:pPr>
      <w:r>
        <w:t xml:space="preserve">2.10. Грант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зерновых культур в сумме, рассчитываемой в соответствии с </w:t>
      </w:r>
      <w:hyperlink w:anchor="P377">
        <w:r>
          <w:rPr>
            <w:color w:val="0000FF"/>
          </w:rPr>
          <w:t>методикой</w:t>
        </w:r>
      </w:hyperlink>
      <w:r>
        <w:t xml:space="preserve"> расчета суммы гранты, предоставляемого на производство и реализацию зерновых культур, согласно приложению N 2, но не более 50% фактических затрат на производство и реализацию зерновых культур.</w:t>
      </w:r>
    </w:p>
    <w:p w:rsidR="00C634FE" w:rsidRDefault="00C634FE">
      <w:pPr>
        <w:pStyle w:val="ConsPlusNormal"/>
        <w:spacing w:before="220"/>
        <w:ind w:firstLine="540"/>
        <w:jc w:val="both"/>
      </w:pPr>
      <w:r>
        <w:t>2.11. Министерство направляет в муниципальные районы (городские округа и муниципальные округа), размещает на сайте министерства (</w:t>
      </w:r>
      <w:hyperlink r:id="rId33">
        <w:r>
          <w:rPr>
            <w:color w:val="0000FF"/>
          </w:rPr>
          <w:t>http://www.dsx-kirov.ru</w:t>
        </w:r>
      </w:hyperlink>
      <w:r>
        <w:t>) и в системе "Электронный бюджет" не позднее одного рабочего дня до даты начала приема заявок на участие в отборе (далее - заявка) объявление о проведении отбора, содержащее следующую информацию:</w:t>
      </w:r>
    </w:p>
    <w:p w:rsidR="00C634FE" w:rsidRDefault="00C634FE">
      <w:pPr>
        <w:pStyle w:val="ConsPlusNormal"/>
        <w:spacing w:before="220"/>
        <w:ind w:firstLine="540"/>
        <w:jc w:val="both"/>
      </w:pPr>
      <w:r>
        <w:t>сроки проведения отбора;</w:t>
      </w:r>
    </w:p>
    <w:p w:rsidR="00C634FE" w:rsidRDefault="00C634FE">
      <w:pPr>
        <w:pStyle w:val="ConsPlusNormal"/>
        <w:spacing w:before="220"/>
        <w:ind w:firstLine="540"/>
        <w:jc w:val="both"/>
      </w:pPr>
      <w:r>
        <w:t>дату начала подачи и дату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C634FE" w:rsidRDefault="00C634FE">
      <w:pPr>
        <w:pStyle w:val="ConsPlusNormal"/>
        <w:spacing w:before="220"/>
        <w:ind w:firstLine="540"/>
        <w:jc w:val="both"/>
      </w:pPr>
      <w:r>
        <w:t>наименование, место нахождения, почтовый адрес, адрес электронной почты министерства;</w:t>
      </w:r>
    </w:p>
    <w:p w:rsidR="00C634FE" w:rsidRDefault="00C634FE">
      <w:pPr>
        <w:pStyle w:val="ConsPlusNormal"/>
        <w:spacing w:before="220"/>
        <w:ind w:firstLine="540"/>
        <w:jc w:val="both"/>
      </w:pPr>
      <w:r>
        <w:lastRenderedPageBreak/>
        <w:t>результаты предоставления гранта;</w:t>
      </w:r>
    </w:p>
    <w:p w:rsidR="00C634FE" w:rsidRDefault="00C634FE">
      <w:pPr>
        <w:pStyle w:val="ConsPlusNormal"/>
        <w:spacing w:before="220"/>
        <w:ind w:firstLine="540"/>
        <w:jc w:val="both"/>
      </w:pPr>
      <w:r>
        <w:t>доменное имя и (или) указатели страниц государственной информационной системы в информационно-телекоммуникационной сети "Интернет", на которых будет обеспечиваться проведение отбора;</w:t>
      </w:r>
    </w:p>
    <w:p w:rsidR="00C634FE" w:rsidRDefault="00C634FE">
      <w:pPr>
        <w:pStyle w:val="ConsPlusNormal"/>
        <w:spacing w:before="220"/>
        <w:ind w:firstLine="540"/>
        <w:jc w:val="both"/>
      </w:pPr>
      <w:r>
        <w:t xml:space="preserve">требования к участникам отбора в соответствии с </w:t>
      </w:r>
      <w:hyperlink w:anchor="P92">
        <w:r>
          <w:rPr>
            <w:color w:val="0000FF"/>
          </w:rPr>
          <w:t>пунктом 2.4</w:t>
        </w:r>
      </w:hyperlink>
      <w:r>
        <w:t xml:space="preserve"> настоящего Порядка и перечень документов, представленных участниками отбора для подтверждения их соответствия указанным требованиям;</w:t>
      </w:r>
    </w:p>
    <w:p w:rsidR="00C634FE" w:rsidRDefault="00C634FE">
      <w:pPr>
        <w:pStyle w:val="ConsPlusNormal"/>
        <w:spacing w:before="220"/>
        <w:ind w:firstLine="540"/>
        <w:jc w:val="both"/>
      </w:pPr>
      <w:r>
        <w:t>категории участников отбора и критерии отбора;</w:t>
      </w:r>
    </w:p>
    <w:p w:rsidR="00C634FE" w:rsidRDefault="00C634FE">
      <w:pPr>
        <w:pStyle w:val="ConsPlusNormal"/>
        <w:spacing w:before="220"/>
        <w:ind w:firstLine="540"/>
        <w:jc w:val="both"/>
      </w:pPr>
      <w:r>
        <w:t xml:space="preserve">порядок подачи участниками отбора заявок и требования, предъявляемые к форме и содержанию заявок в соответствии с </w:t>
      </w:r>
      <w:hyperlink w:anchor="P139">
        <w:r>
          <w:rPr>
            <w:color w:val="0000FF"/>
          </w:rPr>
          <w:t>пунктом 2.14</w:t>
        </w:r>
      </w:hyperlink>
      <w:r>
        <w:t xml:space="preserve"> настоящего Порядка;</w:t>
      </w:r>
    </w:p>
    <w:p w:rsidR="00C634FE" w:rsidRDefault="00C634FE">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C634FE" w:rsidRDefault="00C634FE">
      <w:pPr>
        <w:pStyle w:val="ConsPlusNormal"/>
        <w:spacing w:before="220"/>
        <w:ind w:firstLine="540"/>
        <w:jc w:val="both"/>
      </w:pPr>
      <w:r>
        <w:t xml:space="preserve">правила рассмотрения заявок в соответствии с </w:t>
      </w:r>
      <w:hyperlink w:anchor="P148">
        <w:r>
          <w:rPr>
            <w:color w:val="0000FF"/>
          </w:rPr>
          <w:t>пунктом 2.17</w:t>
        </w:r>
      </w:hyperlink>
      <w:r>
        <w:t xml:space="preserve"> настоящего Порядка;</w:t>
      </w:r>
    </w:p>
    <w:p w:rsidR="00C634FE" w:rsidRDefault="00C634FE">
      <w:pPr>
        <w:pStyle w:val="ConsPlusNormal"/>
        <w:spacing w:before="220"/>
        <w:ind w:firstLine="540"/>
        <w:jc w:val="both"/>
      </w:pPr>
      <w:r>
        <w:t>порядок отклонения заявок, а также информацию об основаниях их отклонения;</w:t>
      </w:r>
    </w:p>
    <w:p w:rsidR="00C634FE" w:rsidRDefault="00C634FE">
      <w:pPr>
        <w:pStyle w:val="ConsPlusNormal"/>
        <w:spacing w:before="220"/>
        <w:ind w:firstLine="540"/>
        <w:jc w:val="both"/>
      </w:pPr>
      <w:r>
        <w:t>порядок оценки заявок;</w:t>
      </w:r>
    </w:p>
    <w:p w:rsidR="00C634FE" w:rsidRDefault="00C634FE">
      <w:pPr>
        <w:pStyle w:val="ConsPlusNormal"/>
        <w:spacing w:before="220"/>
        <w:ind w:firstLine="540"/>
        <w:jc w:val="both"/>
      </w:pPr>
      <w:r>
        <w:t>объем распределяемого гранта в рамках отбора, порядок расчета размера гранта, правила распределения гранта по результатам отбора;</w:t>
      </w:r>
    </w:p>
    <w:p w:rsidR="00C634FE" w:rsidRDefault="00C634FE">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дату начала и дату окончания срока такого предоставления;</w:t>
      </w:r>
    </w:p>
    <w:p w:rsidR="00C634FE" w:rsidRDefault="00C634FE">
      <w:pPr>
        <w:pStyle w:val="ConsPlusNormal"/>
        <w:spacing w:before="220"/>
        <w:ind w:firstLine="540"/>
        <w:jc w:val="both"/>
      </w:pPr>
      <w:r>
        <w:t>срок, в течение которого победитель (победители) отбора должен (должны) подписать соглашение о предоставлении гранта;</w:t>
      </w:r>
    </w:p>
    <w:p w:rsidR="00C634FE" w:rsidRDefault="00C634FE">
      <w:pPr>
        <w:pStyle w:val="ConsPlusNormal"/>
        <w:spacing w:before="220"/>
        <w:ind w:firstLine="540"/>
        <w:jc w:val="both"/>
      </w:pPr>
      <w:r>
        <w:t>условия признания победителя (победителей) отбора уклонившимся (уклонившимися) от заключения соглашения о предоставлении гранта;</w:t>
      </w:r>
    </w:p>
    <w:p w:rsidR="00C634FE" w:rsidRDefault="00C634FE">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C634FE" w:rsidRDefault="00C634FE">
      <w:pPr>
        <w:pStyle w:val="ConsPlusNormal"/>
        <w:spacing w:before="220"/>
        <w:ind w:firstLine="540"/>
        <w:jc w:val="both"/>
      </w:pPr>
      <w:r>
        <w:t>2.12.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C634FE" w:rsidRDefault="00C634FE">
      <w:pPr>
        <w:pStyle w:val="ConsPlusNormal"/>
        <w:spacing w:before="220"/>
        <w:ind w:firstLine="540"/>
        <w:jc w:val="both"/>
      </w:pPr>
      <w:r>
        <w:t>2.13.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C634FE" w:rsidRDefault="00C634FE">
      <w:pPr>
        <w:pStyle w:val="ConsPlusNormal"/>
        <w:spacing w:before="220"/>
        <w:ind w:firstLine="540"/>
        <w:jc w:val="both"/>
      </w:pPr>
      <w:bookmarkStart w:id="9" w:name="P139"/>
      <w:bookmarkEnd w:id="9"/>
      <w:r>
        <w:t xml:space="preserve">2.14.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w:t>
      </w:r>
      <w:hyperlink w:anchor="P173">
        <w:r>
          <w:rPr>
            <w:color w:val="0000FF"/>
          </w:rPr>
          <w:t>разделом 4</w:t>
        </w:r>
      </w:hyperlink>
      <w:r>
        <w:t xml:space="preserve"> настоящего Порядка.</w:t>
      </w:r>
    </w:p>
    <w:p w:rsidR="00C634FE" w:rsidRDefault="00C634FE">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C634FE" w:rsidRDefault="00C634FE">
      <w:pPr>
        <w:pStyle w:val="ConsPlusNormal"/>
        <w:spacing w:before="220"/>
        <w:ind w:firstLine="540"/>
        <w:jc w:val="both"/>
      </w:pPr>
      <w:r>
        <w:t xml:space="preserve">Датой представления участником отбора заявки считается день подписания участником </w:t>
      </w:r>
      <w:r>
        <w:lastRenderedPageBreak/>
        <w:t>отбора заявки с присвоением ей регистрационного номера в системе "Электронный бюджет".</w:t>
      </w:r>
    </w:p>
    <w:p w:rsidR="00C634FE" w:rsidRDefault="00C634FE">
      <w:pPr>
        <w:pStyle w:val="ConsPlusNormal"/>
        <w:spacing w:before="220"/>
        <w:ind w:firstLine="540"/>
        <w:jc w:val="both"/>
      </w:pPr>
      <w:r>
        <w:t>Внесение изменений в заявку не предусмотрено.</w:t>
      </w:r>
    </w:p>
    <w:p w:rsidR="00C634FE" w:rsidRDefault="00C634FE">
      <w:pPr>
        <w:pStyle w:val="ConsPlusNormal"/>
        <w:spacing w:before="220"/>
        <w:ind w:firstLine="540"/>
        <w:jc w:val="both"/>
      </w:pPr>
      <w:r>
        <w:t>2.15. Участник отбора вправе в период приема заявок получить разъяснения положений объявления о проведении отбора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C634FE" w:rsidRDefault="00C634FE">
      <w:pPr>
        <w:pStyle w:val="ConsPlusNormal"/>
        <w:spacing w:before="220"/>
        <w:ind w:firstLine="540"/>
        <w:jc w:val="both"/>
      </w:pPr>
      <w:r>
        <w:t>Министерство в течение пяти рабочих дней со дня регистрации обращения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C634FE" w:rsidRDefault="00C634FE">
      <w:pPr>
        <w:pStyle w:val="ConsPlusNormal"/>
        <w:spacing w:before="220"/>
        <w:ind w:firstLine="540"/>
        <w:jc w:val="both"/>
      </w:pPr>
      <w:r>
        <w:t>2.16. Министерство проводит отбор в системе "Электронный бюджет", при этом:</w:t>
      </w:r>
    </w:p>
    <w:p w:rsidR="00C634FE" w:rsidRDefault="00C634FE">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C634FE" w:rsidRDefault="00C634FE">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C634FE" w:rsidRDefault="00C634FE">
      <w:pPr>
        <w:pStyle w:val="ConsPlusNormal"/>
        <w:spacing w:before="220"/>
        <w:ind w:firstLine="540"/>
        <w:jc w:val="both"/>
      </w:pPr>
      <w:bookmarkStart w:id="10" w:name="P148"/>
      <w:bookmarkEnd w:id="10"/>
      <w:r>
        <w:t xml:space="preserve">2.17. Министерство при осуществлении процедуры рассмотрения заявок проверяет соответствие участника отбора категории, указанной в </w:t>
      </w:r>
      <w:hyperlink w:anchor="P77">
        <w:r>
          <w:rPr>
            <w:color w:val="0000FF"/>
          </w:rPr>
          <w:t>пункте 1.4</w:t>
        </w:r>
      </w:hyperlink>
      <w:r>
        <w:t xml:space="preserve"> настоящего Порядка, соблюдение требований к участникам отбора, установленных </w:t>
      </w:r>
      <w:hyperlink w:anchor="P92">
        <w:r>
          <w:rPr>
            <w:color w:val="0000FF"/>
          </w:rPr>
          <w:t>пунктом 2.4</w:t>
        </w:r>
      </w:hyperlink>
      <w:r>
        <w:t xml:space="preserve"> настоящего Порядка, и условий предоставления гранта, установленных </w:t>
      </w:r>
      <w:hyperlink w:anchor="P108">
        <w:r>
          <w:rPr>
            <w:color w:val="0000FF"/>
          </w:rPr>
          <w:t>пунктами 2.7</w:t>
        </w:r>
      </w:hyperlink>
      <w:r>
        <w:t xml:space="preserve"> и </w:t>
      </w:r>
      <w:hyperlink w:anchor="P115">
        <w:r>
          <w:rPr>
            <w:color w:val="0000FF"/>
          </w:rPr>
          <w:t>2.9</w:t>
        </w:r>
      </w:hyperlink>
      <w:r>
        <w:t xml:space="preserve"> настоящего Порядка:</w:t>
      </w:r>
    </w:p>
    <w:p w:rsidR="00C634FE" w:rsidRDefault="00C634FE">
      <w:pPr>
        <w:pStyle w:val="ConsPlusNormal"/>
        <w:spacing w:before="220"/>
        <w:ind w:firstLine="540"/>
        <w:jc w:val="both"/>
      </w:pPr>
      <w:r>
        <w:t xml:space="preserve">2.17.1. Проверяет по заявкам и приложенным к ним документам наличие оснований для отказа в приеме заявок и предоставлении гранта, перечисленных в </w:t>
      </w:r>
      <w:hyperlink w:anchor="P160">
        <w:r>
          <w:rPr>
            <w:color w:val="0000FF"/>
          </w:rPr>
          <w:t>разделе 3</w:t>
        </w:r>
      </w:hyperlink>
      <w:r>
        <w:t xml:space="preserve"> настоящего Порядка.</w:t>
      </w:r>
    </w:p>
    <w:p w:rsidR="00C634FE" w:rsidRDefault="00C634FE">
      <w:pPr>
        <w:pStyle w:val="ConsPlusNormal"/>
        <w:spacing w:before="220"/>
        <w:ind w:firstLine="540"/>
        <w:jc w:val="both"/>
      </w:pPr>
      <w:r>
        <w:t xml:space="preserve">Проверка участника отбора на соответствие требованиям, установленным </w:t>
      </w:r>
      <w:hyperlink w:anchor="P92">
        <w:r>
          <w:rPr>
            <w:color w:val="0000FF"/>
          </w:rPr>
          <w:t>пунктом 2.4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таким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634FE" w:rsidRDefault="00C634FE">
      <w:pPr>
        <w:pStyle w:val="ConsPlusNormal"/>
        <w:spacing w:before="220"/>
        <w:ind w:firstLine="540"/>
        <w:jc w:val="both"/>
      </w:pPr>
      <w:r>
        <w:t>2.17.2. Не позднее десяти рабочих дней со дня окончания срока подачи заявок:</w:t>
      </w:r>
    </w:p>
    <w:p w:rsidR="00C634FE" w:rsidRDefault="00C634FE">
      <w:pPr>
        <w:pStyle w:val="ConsPlusNormal"/>
        <w:spacing w:before="220"/>
        <w:ind w:firstLine="540"/>
        <w:jc w:val="both"/>
      </w:pPr>
      <w:r>
        <w:t>2.17.2.1. В случае выявления хотя бы одного из оснований для отказа в приеме заявок и предоставлении гранта отклоняет заявку в системе "Электронный бюджет".</w:t>
      </w:r>
    </w:p>
    <w:p w:rsidR="00C634FE" w:rsidRDefault="00C634FE">
      <w:pPr>
        <w:pStyle w:val="ConsPlusNormal"/>
        <w:spacing w:before="220"/>
        <w:ind w:firstLine="540"/>
        <w:jc w:val="both"/>
      </w:pPr>
      <w:r>
        <w:t>2.17.2.2. При отсутствии оснований для отказа в приеме заявок и предоставлении гранта:</w:t>
      </w:r>
    </w:p>
    <w:p w:rsidR="00C634FE" w:rsidRDefault="00C634FE">
      <w:pPr>
        <w:pStyle w:val="ConsPlusNormal"/>
        <w:spacing w:before="220"/>
        <w:ind w:firstLine="540"/>
        <w:jc w:val="both"/>
      </w:pPr>
      <w:r>
        <w:t>2.17.2.2.1. Принимает решение о предоставлении гранта и составляет реестр сумм гранта, предоставляемых научным и (или) образовательным организациям за счет средств федерального и областного бюджетов на проводимое мероприятие развития растениеводства (далее - реестр), по форме, установленной правовым актом министерства.</w:t>
      </w:r>
    </w:p>
    <w:p w:rsidR="00C634FE" w:rsidRDefault="00C634FE">
      <w:pPr>
        <w:pStyle w:val="ConsPlusNormal"/>
        <w:spacing w:before="220"/>
        <w:ind w:firstLine="540"/>
        <w:jc w:val="both"/>
      </w:pPr>
      <w:r>
        <w:t>2.17.2.2.2. Осуществляет:</w:t>
      </w:r>
    </w:p>
    <w:p w:rsidR="00C634FE" w:rsidRDefault="00C634FE">
      <w:pPr>
        <w:pStyle w:val="ConsPlusNormal"/>
        <w:spacing w:before="220"/>
        <w:ind w:firstLine="540"/>
        <w:jc w:val="both"/>
      </w:pPr>
      <w:r>
        <w:lastRenderedPageBreak/>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C634FE" w:rsidRDefault="00C634FE">
      <w:pPr>
        <w:pStyle w:val="ConsPlusNormal"/>
        <w:spacing w:before="220"/>
        <w:ind w:firstLine="540"/>
        <w:jc w:val="both"/>
      </w:pPr>
      <w:r>
        <w:t>ранжирование поступивших заявок, исходя из очередности поступления заявок;</w:t>
      </w:r>
    </w:p>
    <w:p w:rsidR="00C634FE" w:rsidRDefault="00C634FE">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C634FE" w:rsidRDefault="00C634FE">
      <w:pPr>
        <w:pStyle w:val="ConsPlusNormal"/>
        <w:ind w:firstLine="540"/>
        <w:jc w:val="both"/>
      </w:pPr>
    </w:p>
    <w:p w:rsidR="00C634FE" w:rsidRDefault="00C634FE">
      <w:pPr>
        <w:pStyle w:val="ConsPlusTitle"/>
        <w:ind w:firstLine="540"/>
        <w:jc w:val="both"/>
        <w:outlineLvl w:val="1"/>
      </w:pPr>
      <w:bookmarkStart w:id="11" w:name="P160"/>
      <w:bookmarkEnd w:id="11"/>
      <w:r>
        <w:t>3. Основания для отказа в приеме заявок и предоставлении гранта</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34">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Основаниями для отказа в приеме заявок и предоставлении гранта являются:</w:t>
      </w:r>
    </w:p>
    <w:p w:rsidR="00C634FE" w:rsidRDefault="00C634FE">
      <w:pPr>
        <w:pStyle w:val="ConsPlusNormal"/>
        <w:spacing w:before="220"/>
        <w:ind w:firstLine="540"/>
        <w:jc w:val="both"/>
      </w:pPr>
      <w:r>
        <w:t>3.1. Пропуск срока подачи документов, установленного в объявлении о проведении отбора.</w:t>
      </w:r>
    </w:p>
    <w:p w:rsidR="00C634FE" w:rsidRDefault="00C634FE">
      <w:pPr>
        <w:pStyle w:val="ConsPlusNormal"/>
        <w:spacing w:before="220"/>
        <w:ind w:firstLine="540"/>
        <w:jc w:val="both"/>
      </w:pPr>
      <w:r>
        <w:t xml:space="preserve">3.2. Несоответствие научной и (или) образовательной организации, обратившейся за грантом, категории, указанной в </w:t>
      </w:r>
      <w:hyperlink w:anchor="P77">
        <w:r>
          <w:rPr>
            <w:color w:val="0000FF"/>
          </w:rPr>
          <w:t>пункте 1.4</w:t>
        </w:r>
      </w:hyperlink>
      <w:r>
        <w:t xml:space="preserve"> настоящего Порядка, и (или) требованиям, установленным </w:t>
      </w:r>
      <w:hyperlink w:anchor="P92">
        <w:r>
          <w:rPr>
            <w:color w:val="0000FF"/>
          </w:rPr>
          <w:t>пунктом 2.4</w:t>
        </w:r>
      </w:hyperlink>
      <w:r>
        <w:t xml:space="preserve"> настоящего Порядка.</w:t>
      </w:r>
    </w:p>
    <w:p w:rsidR="00C634FE" w:rsidRDefault="00C634FE">
      <w:pPr>
        <w:pStyle w:val="ConsPlusNormal"/>
        <w:spacing w:before="220"/>
        <w:ind w:firstLine="540"/>
        <w:jc w:val="both"/>
      </w:pPr>
      <w:r>
        <w:t xml:space="preserve">3.3. Несоблюдение научной и (или) образовательной организацией условий предоставления гранта, установленных </w:t>
      </w:r>
      <w:hyperlink w:anchor="P108">
        <w:r>
          <w:rPr>
            <w:color w:val="0000FF"/>
          </w:rPr>
          <w:t>пунктами 2.7</w:t>
        </w:r>
      </w:hyperlink>
      <w:r>
        <w:t xml:space="preserve"> и </w:t>
      </w:r>
      <w:hyperlink w:anchor="P115">
        <w:r>
          <w:rPr>
            <w:color w:val="0000FF"/>
          </w:rPr>
          <w:t>2.9</w:t>
        </w:r>
      </w:hyperlink>
      <w:r>
        <w:t xml:space="preserve"> настоящего Порядка.</w:t>
      </w:r>
    </w:p>
    <w:p w:rsidR="00C634FE" w:rsidRDefault="00C634FE">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173">
        <w:r>
          <w:rPr>
            <w:color w:val="0000FF"/>
          </w:rPr>
          <w:t>разделом 4</w:t>
        </w:r>
      </w:hyperlink>
      <w:r>
        <w:t xml:space="preserve"> настоящего Порядка.</w:t>
      </w:r>
    </w:p>
    <w:p w:rsidR="00C634FE" w:rsidRDefault="00C634FE">
      <w:pPr>
        <w:pStyle w:val="ConsPlusNormal"/>
        <w:spacing w:before="220"/>
        <w:ind w:firstLine="540"/>
        <w:jc w:val="both"/>
      </w:pPr>
      <w:r>
        <w:t xml:space="preserve">3.5. Несоответствие представленных научной и (или) образовательной организацией документов требованиям, установленным </w:t>
      </w:r>
      <w:hyperlink w:anchor="P173">
        <w:r>
          <w:rPr>
            <w:color w:val="0000FF"/>
          </w:rPr>
          <w:t>разделом 4</w:t>
        </w:r>
      </w:hyperlink>
      <w:r>
        <w:t xml:space="preserve"> настоящего Порядка.</w:t>
      </w:r>
    </w:p>
    <w:p w:rsidR="00C634FE" w:rsidRDefault="00C634FE">
      <w:pPr>
        <w:pStyle w:val="ConsPlusNormal"/>
        <w:spacing w:before="220"/>
        <w:ind w:firstLine="540"/>
        <w:jc w:val="both"/>
      </w:pPr>
      <w:r>
        <w:t>3.6.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C634FE" w:rsidRDefault="00C634FE">
      <w:pPr>
        <w:pStyle w:val="ConsPlusNormal"/>
        <w:spacing w:before="220"/>
        <w:ind w:firstLine="540"/>
        <w:jc w:val="both"/>
      </w:pPr>
      <w:r>
        <w:t>3.7. Недостаток лимитов бюджетных обязательств, доведенных в установленном порядке до министерства в текущем финансовом году на предоставление гранта.</w:t>
      </w:r>
    </w:p>
    <w:p w:rsidR="00C634FE" w:rsidRDefault="00C634FE">
      <w:pPr>
        <w:pStyle w:val="ConsPlusNormal"/>
        <w:ind w:firstLine="540"/>
        <w:jc w:val="both"/>
      </w:pPr>
    </w:p>
    <w:p w:rsidR="00C634FE" w:rsidRDefault="00C634FE">
      <w:pPr>
        <w:pStyle w:val="ConsPlusTitle"/>
        <w:ind w:firstLine="540"/>
        <w:jc w:val="both"/>
        <w:outlineLvl w:val="1"/>
      </w:pPr>
      <w:bookmarkStart w:id="12" w:name="P173"/>
      <w:bookmarkEnd w:id="12"/>
      <w:r>
        <w:t>4. Перечень документов для участия в отборе, предоставления гранта, перечисления гранта</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35">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4.1. Для участия в отборе научная и (или) образовательная организация представляет документы по формам и в сроки, которые установлены правовым актом министерства.</w:t>
      </w:r>
    </w:p>
    <w:p w:rsidR="00C634FE" w:rsidRDefault="00C634FE">
      <w:pPr>
        <w:pStyle w:val="ConsPlusNormal"/>
        <w:spacing w:before="220"/>
        <w:ind w:firstLine="540"/>
        <w:jc w:val="both"/>
      </w:pPr>
      <w:r>
        <w:t xml:space="preserve">4.2. Для подтверждения соответствия требованиям, определенным </w:t>
      </w:r>
      <w:hyperlink w:anchor="P92">
        <w:r>
          <w:rPr>
            <w:color w:val="0000FF"/>
          </w:rPr>
          <w:t>пунктом 2.4</w:t>
        </w:r>
      </w:hyperlink>
      <w:r>
        <w:t xml:space="preserve"> настоящего Порядка, представляются:</w:t>
      </w:r>
    </w:p>
    <w:p w:rsidR="00C634FE" w:rsidRDefault="00C634FE">
      <w:pPr>
        <w:pStyle w:val="ConsPlusNormal"/>
        <w:spacing w:before="220"/>
        <w:ind w:firstLine="540"/>
        <w:jc w:val="both"/>
      </w:pPr>
      <w:r>
        <w:t xml:space="preserve">4.2.1.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научная и (или) образовательная организация, полученная </w:t>
      </w:r>
      <w:r>
        <w:lastRenderedPageBreak/>
        <w:t>не ранее первого числа месяца обращения за грантом (предоставляется по инициативе научной и (или) образовательной организации).</w:t>
      </w:r>
    </w:p>
    <w:p w:rsidR="00C634FE" w:rsidRDefault="00C634FE">
      <w:pPr>
        <w:pStyle w:val="ConsPlusNormal"/>
        <w:spacing w:before="220"/>
        <w:ind w:firstLine="540"/>
        <w:jc w:val="both"/>
      </w:pPr>
      <w:r>
        <w:t>4.2.2.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научной и (или) образовательной организации, составленный по форме, установленной правовым актом министерства.</w:t>
      </w:r>
    </w:p>
    <w:p w:rsidR="00C634FE" w:rsidRDefault="00C634FE">
      <w:pPr>
        <w:pStyle w:val="ConsPlusNormal"/>
        <w:spacing w:before="220"/>
        <w:ind w:firstLine="540"/>
        <w:jc w:val="both"/>
      </w:pPr>
      <w:r>
        <w:t>4.2.3. Согласие органа, осуществляющего функции и полномочия учредителя научной и (или) образовательной организации, на участие в отборе, оформленное на бланке указанного органа.</w:t>
      </w:r>
    </w:p>
    <w:p w:rsidR="00C634FE" w:rsidRDefault="00C634FE">
      <w:pPr>
        <w:pStyle w:val="ConsPlusNormal"/>
        <w:spacing w:before="220"/>
        <w:ind w:firstLine="540"/>
        <w:jc w:val="both"/>
      </w:pPr>
      <w:r>
        <w:t>4.2.4. Заявление о предоставлении гранта, составленное по форме, утвержденной правовым актом министерства.</w:t>
      </w:r>
    </w:p>
    <w:p w:rsidR="00C634FE" w:rsidRDefault="00C634FE">
      <w:pPr>
        <w:pStyle w:val="ConsPlusNormal"/>
        <w:spacing w:before="220"/>
        <w:ind w:firstLine="540"/>
        <w:jc w:val="both"/>
      </w:pPr>
      <w:r>
        <w:t>4.2.5. Расчет размера гранта, составленный по форме, утвержденной правовым актом министерства.</w:t>
      </w:r>
    </w:p>
    <w:p w:rsidR="00C634FE" w:rsidRDefault="00C634FE">
      <w:pPr>
        <w:pStyle w:val="ConsPlusNormal"/>
        <w:spacing w:before="220"/>
        <w:ind w:firstLine="540"/>
        <w:jc w:val="both"/>
      </w:pPr>
      <w:r>
        <w:t>4.2.6. При предоставлении грантов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634FE" w:rsidRDefault="00C634FE">
      <w:pPr>
        <w:pStyle w:val="ConsPlusNormal"/>
        <w:spacing w:before="220"/>
        <w:ind w:firstLine="540"/>
        <w:jc w:val="both"/>
      </w:pPr>
      <w:r>
        <w:t>4.2.6.1. Акт приемки выполненных работ, составленный по форме, утверждаемой правовым актом министерства.</w:t>
      </w:r>
    </w:p>
    <w:p w:rsidR="00C634FE" w:rsidRDefault="00C634FE">
      <w:pPr>
        <w:pStyle w:val="ConsPlusNormal"/>
        <w:spacing w:before="220"/>
        <w:ind w:firstLine="540"/>
        <w:jc w:val="both"/>
      </w:pPr>
      <w:r>
        <w:t>4.2.6.2. Копия проекта на закладку многолетних насаждений, утвержденного руководителем научной и (или) образовательной организации, заверенная руководителем научной и (или) образовательной организации.</w:t>
      </w:r>
    </w:p>
    <w:p w:rsidR="00C634FE" w:rsidRDefault="00C634FE">
      <w:pPr>
        <w:pStyle w:val="ConsPlusNormal"/>
        <w:spacing w:before="220"/>
        <w:ind w:firstLine="540"/>
        <w:jc w:val="both"/>
      </w:pPr>
      <w:r>
        <w:t>4.2.6.3. Копия проекта закладки нового сада на раскорчеванной площади, заверенная руководителем научной и (или) образовательной организации, - в случае раскорчевки выбывших из эксплуатации многолетних насаждений.</w:t>
      </w:r>
    </w:p>
    <w:p w:rsidR="00C634FE" w:rsidRDefault="00C634FE">
      <w:pPr>
        <w:pStyle w:val="ConsPlusNormal"/>
        <w:spacing w:before="220"/>
        <w:ind w:firstLine="540"/>
        <w:jc w:val="both"/>
      </w:pPr>
      <w:r>
        <w:t>4.2.6.4. Копии документов, подтверждающих соответствие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 заверенные руководителем научной и (или) образовательной организации.</w:t>
      </w:r>
    </w:p>
    <w:p w:rsidR="00C634FE" w:rsidRDefault="00C634FE">
      <w:pPr>
        <w:pStyle w:val="ConsPlusNormal"/>
        <w:spacing w:before="220"/>
        <w:ind w:firstLine="540"/>
        <w:jc w:val="both"/>
      </w:pPr>
      <w:r>
        <w:t>4.2.6.5. Отчет о производстве, затратах, себестоимости и реализации продукции растениеводства за год, предшествующий году обращения за грантом, составленный по форме годовой бухгалтерской отчетности N 9-АПК, утверждаемой правовым актом Министерства сельского хозяйства Российской Федерации, и (или) отчет об ожидаемых результатах финансово-хозяйственной деятельности за 9 месяцев текущего года, составленный по форме годовой бухгалтерской отчетности N 7-АПК, утверждаемой правовым актом Министерства сельского хозяйства Российской Федерации.</w:t>
      </w:r>
    </w:p>
    <w:p w:rsidR="00C634FE" w:rsidRDefault="00C634FE">
      <w:pPr>
        <w:pStyle w:val="ConsPlusNormal"/>
        <w:spacing w:before="220"/>
        <w:ind w:firstLine="540"/>
        <w:jc w:val="both"/>
      </w:pPr>
      <w:r>
        <w:t>4.2.7. При предоставлении грантов на производство и реализацию зерновых культур (пшеница, рожь, кукуруза, ячмень):</w:t>
      </w:r>
    </w:p>
    <w:p w:rsidR="00C634FE" w:rsidRDefault="00C634FE">
      <w:pPr>
        <w:pStyle w:val="ConsPlusNormal"/>
        <w:spacing w:before="220"/>
        <w:ind w:firstLine="540"/>
        <w:jc w:val="both"/>
      </w:pPr>
      <w:r>
        <w:t>4.2.7.1. Сведения о сборе урожая сельскохозяйственных культур со всех земель в году, предшествующем году обращения за грантом, и (или) в году обращения за грантом, составленные по формам федерального статистического наблюдения N 29-СХ или N 2-фермер, утверждаемым правовым актом Федеральной службы государственной статистики.</w:t>
      </w:r>
    </w:p>
    <w:p w:rsidR="00C634FE" w:rsidRDefault="00C634FE">
      <w:pPr>
        <w:pStyle w:val="ConsPlusNormal"/>
        <w:spacing w:before="220"/>
        <w:ind w:firstLine="540"/>
        <w:jc w:val="both"/>
      </w:pPr>
      <w:r>
        <w:t>4.2.7.2. Сведения об объемах производства зерновых культур собственного производства, содержащиеся в Федеральной системе прослеживаемости зерна, составленные по форме, установленной правовым актом министерства.</w:t>
      </w:r>
    </w:p>
    <w:p w:rsidR="00C634FE" w:rsidRDefault="00C634FE">
      <w:pPr>
        <w:pStyle w:val="ConsPlusNormal"/>
        <w:spacing w:before="220"/>
        <w:ind w:firstLine="540"/>
        <w:jc w:val="both"/>
      </w:pPr>
      <w:r>
        <w:lastRenderedPageBreak/>
        <w:t>4.2.7.3. Сведения об объеме реализованных зерновых культур собственного производства, составленные по форме, утверждаемой правовым актом министерства.</w:t>
      </w:r>
    </w:p>
    <w:p w:rsidR="00C634FE" w:rsidRDefault="00C634FE">
      <w:pPr>
        <w:pStyle w:val="ConsPlusNormal"/>
        <w:spacing w:before="220"/>
        <w:ind w:firstLine="540"/>
        <w:jc w:val="both"/>
      </w:pPr>
      <w:r>
        <w:t>4.2.7.4. Реестр документов, подтверждающих объем реализации зерновых культур собственного производства, составленный по форме, утверждаемой правовым актом министерства.</w:t>
      </w:r>
    </w:p>
    <w:p w:rsidR="00C634FE" w:rsidRDefault="00C634FE">
      <w:pPr>
        <w:pStyle w:val="ConsPlusNormal"/>
        <w:spacing w:before="220"/>
        <w:ind w:firstLine="540"/>
        <w:jc w:val="both"/>
      </w:pPr>
      <w:r>
        <w:t xml:space="preserve">4.2.7.5. Товаросопроводительный документ (документы) на партию зерна или партию продуктов переработки зерна, оформленный (оформленные) в соответствии с </w:t>
      </w:r>
      <w:hyperlink r:id="rId36">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w:t>
      </w:r>
    </w:p>
    <w:p w:rsidR="00C634FE" w:rsidRDefault="00C634FE">
      <w:pPr>
        <w:pStyle w:val="ConsPlusNormal"/>
        <w:spacing w:before="220"/>
        <w:ind w:firstLine="540"/>
        <w:jc w:val="both"/>
      </w:pPr>
      <w:r>
        <w:t>4.2.7.6. Отчет о производстве, затратах, себестоимости и реализации продукции растениеводства за год, предшествующий году обращения за грантом, составленный по форме годовой бухгалтерской отчетности N 9-АПК, утверждаемой правовым актом Министерства сельского хозяйства Российской Федерации, и (или) отчет об ожидаемых результатах финансово-хозяйственной деятельности за 9 месяцев текущего года, составленный по форме годовой бухгалтерской отчетности N 7-АПК, утверждаемой правовым актом Министерства сельского хозяйства Российской Федерации, - в случае реализации зерна, произведенного в году обращения за грантом.</w:t>
      </w:r>
    </w:p>
    <w:p w:rsidR="00C634FE" w:rsidRDefault="00C634FE">
      <w:pPr>
        <w:pStyle w:val="ConsPlusNormal"/>
        <w:ind w:firstLine="540"/>
        <w:jc w:val="both"/>
      </w:pPr>
    </w:p>
    <w:p w:rsidR="00C634FE" w:rsidRDefault="00C634FE">
      <w:pPr>
        <w:pStyle w:val="ConsPlusTitle"/>
        <w:ind w:firstLine="540"/>
        <w:jc w:val="both"/>
        <w:outlineLvl w:val="1"/>
      </w:pPr>
      <w:r>
        <w:t>5. Порядок предоставления гранта</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37">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5.1. Министерство в срок, не превышающий восьми рабочих дней со дня принятия решения о предоставлении гранта:</w:t>
      </w:r>
    </w:p>
    <w:p w:rsidR="00C634FE" w:rsidRDefault="00C634FE">
      <w:pPr>
        <w:pStyle w:val="ConsPlusNormal"/>
        <w:spacing w:before="220"/>
        <w:ind w:firstLine="540"/>
        <w:jc w:val="both"/>
      </w:pPr>
      <w:r>
        <w:t xml:space="preserve">5.1.1. Заключает с научными и (или) образовательными организациями, прошедшими отбор в соответствии с </w:t>
      </w:r>
      <w:hyperlink w:anchor="P85">
        <w:r>
          <w:rPr>
            <w:color w:val="0000FF"/>
          </w:rPr>
          <w:t>разделом 2</w:t>
        </w:r>
      </w:hyperlink>
      <w:r>
        <w:t xml:space="preserve"> настоящего Порядка, соглашение о предоставлении гранта. При этом научная и (или) образовательная организация на дату заключения соглашения о предоставлении гранта должна соответствовать требованиям к участникам отбора, предусмотренным </w:t>
      </w:r>
      <w:hyperlink w:anchor="P92">
        <w:r>
          <w:rPr>
            <w:color w:val="0000FF"/>
          </w:rPr>
          <w:t>пунктом 2.4</w:t>
        </w:r>
      </w:hyperlink>
      <w:r>
        <w:t xml:space="preserve"> настоящего Порядка.</w:t>
      </w:r>
    </w:p>
    <w:p w:rsidR="00C634FE" w:rsidRDefault="00C634FE">
      <w:pPr>
        <w:pStyle w:val="ConsPlusNormal"/>
        <w:spacing w:before="220"/>
        <w:ind w:firstLine="540"/>
        <w:jc w:val="both"/>
      </w:pPr>
      <w:r>
        <w:t>Соглашение о предоставлении гранта (далее - соглашение) заключается в системе "Электронный бюджет".</w:t>
      </w:r>
    </w:p>
    <w:p w:rsidR="00C634FE" w:rsidRDefault="00C634FE">
      <w:pPr>
        <w:pStyle w:val="ConsPlusNormal"/>
        <w:spacing w:before="220"/>
        <w:ind w:firstLine="540"/>
        <w:jc w:val="both"/>
      </w:pPr>
      <w:r>
        <w:t xml:space="preserve">В соглашении предусматриваются обязательство достижения результатов предоставления гранта научной и (или) образовательной организацией, результаты предоставления гранта и их значения, требования к отчетности о выполнении условий соглашения, формы дополнительной отчетности и сроки ее представления, согласие на осуществление министерством проверки соблюдения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C634FE" w:rsidRDefault="00C634FE">
      <w:pPr>
        <w:pStyle w:val="ConsPlusNormal"/>
        <w:spacing w:before="220"/>
        <w:ind w:firstLine="540"/>
        <w:jc w:val="both"/>
      </w:pPr>
      <w:r>
        <w:lastRenderedPageBreak/>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C634FE" w:rsidRDefault="00C634FE">
      <w:pPr>
        <w:pStyle w:val="ConsPlusNormal"/>
        <w:spacing w:before="220"/>
        <w:ind w:firstLine="540"/>
        <w:jc w:val="both"/>
      </w:pPr>
      <w:r>
        <w:t>Научная и (или) образовательная организация, не подписавшая соглашение в течение двух рабочих дней со дня поступления соглашения на подписание в систему "Электронный бюджет" и не направившая возражения по проекту соглашения в указанный срок, признается уклонившейся от заключения соглашения, субсидия такой организации в рамках соответствующего отбора не предоставляется.</w:t>
      </w:r>
    </w:p>
    <w:p w:rsidR="00C634FE" w:rsidRDefault="00C634FE">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гранта на лицевой счет для учета операций со средствами участников казначейского сопровождения, открытый получателю гранта в Управлении Федерального казначейства по Кировской области.</w:t>
      </w:r>
    </w:p>
    <w:p w:rsidR="00C634FE" w:rsidRDefault="00C634FE">
      <w:pPr>
        <w:pStyle w:val="ConsPlusNormal"/>
        <w:spacing w:before="220"/>
        <w:ind w:firstLine="540"/>
        <w:jc w:val="both"/>
      </w:pPr>
      <w:r>
        <w:t>5.1.3. Представляет реестр и платежные документы для исполнения в министерство финансов Кировской области. Перечисление гранта осуществляется в срок, не превышающий десяти рабочих дней со дня принятия решения о предоставлении гранта.</w:t>
      </w:r>
    </w:p>
    <w:p w:rsidR="00C634FE" w:rsidRDefault="00C634FE">
      <w:pPr>
        <w:pStyle w:val="ConsPlusNormal"/>
        <w:spacing w:before="220"/>
        <w:ind w:firstLine="540"/>
        <w:jc w:val="both"/>
      </w:pPr>
      <w:r>
        <w:t>5.2. Министерство в течение одного года со дня возврата документов научной и (или) образовательной организации хранит копии документов, по которым выявлено наличие оснований для отказа в предоставлении гранта.</w:t>
      </w:r>
    </w:p>
    <w:p w:rsidR="00C634FE" w:rsidRDefault="00C634FE">
      <w:pPr>
        <w:pStyle w:val="ConsPlusNormal"/>
        <w:spacing w:before="220"/>
        <w:ind w:firstLine="540"/>
        <w:jc w:val="both"/>
      </w:pPr>
      <w:r>
        <w:t>5.3. При реорганизации научной и (или) образовательной организации,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634FE" w:rsidRDefault="00C634FE">
      <w:pPr>
        <w:pStyle w:val="ConsPlusNormal"/>
        <w:spacing w:before="220"/>
        <w:ind w:firstLine="540"/>
        <w:jc w:val="both"/>
      </w:pPr>
      <w:r>
        <w:t>при реорганизации научной и (или) образовательной организации, являющейся юридическим лицом, в форме разделения, выделения, а также при ликвидации научной и (или) образовательной организации, являющейся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такому соглашению с отражением информации о не исполненных научной и (или) образовательной организацией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C634FE" w:rsidRDefault="00C634FE">
      <w:pPr>
        <w:pStyle w:val="ConsPlusNormal"/>
        <w:spacing w:before="220"/>
        <w:ind w:firstLine="540"/>
        <w:jc w:val="both"/>
      </w:pPr>
      <w:r>
        <w:t>5.4. Результатами предоставления гранта являются:</w:t>
      </w:r>
    </w:p>
    <w:p w:rsidR="00C634FE" w:rsidRDefault="00C634FE">
      <w:pPr>
        <w:pStyle w:val="ConsPlusNormal"/>
        <w:spacing w:before="220"/>
        <w:ind w:firstLine="540"/>
        <w:jc w:val="both"/>
      </w:pPr>
      <w:r>
        <w:t>5.4.1. При предоставлении грантов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634FE" w:rsidRDefault="00C634FE">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C634FE" w:rsidRDefault="00C634FE">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(тыс. гектаров);</w:t>
      </w:r>
    </w:p>
    <w:p w:rsidR="00C634FE" w:rsidRDefault="00C634FE">
      <w:pPr>
        <w:pStyle w:val="ConsPlusNormal"/>
        <w:spacing w:before="220"/>
        <w:ind w:firstLine="540"/>
        <w:jc w:val="both"/>
      </w:pPr>
      <w:r>
        <w:t>заложено питомников (кроме виноградных) (тыс. гектаров).</w:t>
      </w:r>
    </w:p>
    <w:p w:rsidR="00C634FE" w:rsidRDefault="00C634FE">
      <w:pPr>
        <w:pStyle w:val="ConsPlusNormal"/>
        <w:spacing w:before="220"/>
        <w:ind w:firstLine="540"/>
        <w:jc w:val="both"/>
      </w:pPr>
      <w:r>
        <w:t>Тип результата - оказание услуг (выполнение работ).</w:t>
      </w:r>
    </w:p>
    <w:p w:rsidR="00C634FE" w:rsidRDefault="00C634FE">
      <w:pPr>
        <w:pStyle w:val="ConsPlusNormal"/>
        <w:spacing w:before="220"/>
        <w:ind w:firstLine="540"/>
        <w:jc w:val="both"/>
      </w:pPr>
      <w:r>
        <w:t xml:space="preserve">5.4.2. При предоставлении гранта на производство и реализацию зерновых культур - объем реализованных зерновых культур (пшеница, рожь, кукуруза, ячмень) собственного производства </w:t>
      </w:r>
      <w:r>
        <w:lastRenderedPageBreak/>
        <w:t>(тонн) в текущем финансовом году и (или) с 1 августа отчетного финансового года. Тип результата - производство (реализация) продукции.</w:t>
      </w:r>
    </w:p>
    <w:p w:rsidR="00C634FE" w:rsidRDefault="00C634FE">
      <w:pPr>
        <w:pStyle w:val="ConsPlusNormal"/>
        <w:spacing w:before="220"/>
        <w:ind w:firstLine="540"/>
        <w:jc w:val="both"/>
      </w:pPr>
      <w:r>
        <w:t>5.5. Требования к отчетности.</w:t>
      </w:r>
    </w:p>
    <w:p w:rsidR="00C634FE" w:rsidRDefault="00C634FE">
      <w:pPr>
        <w:pStyle w:val="ConsPlusNormal"/>
        <w:spacing w:before="220"/>
        <w:ind w:firstLine="540"/>
        <w:jc w:val="both"/>
      </w:pPr>
      <w:r>
        <w:t>5.5.1. Научная и (или) образовательная организация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гранта (далее - отчет) по форме, установленной соглашением в соответствии с типовой формой, установленной Министерством финансов Российской Федерации.</w:t>
      </w:r>
    </w:p>
    <w:p w:rsidR="00C634FE" w:rsidRDefault="00C634FE">
      <w:pPr>
        <w:pStyle w:val="ConsPlusNormal"/>
        <w:spacing w:before="220"/>
        <w:ind w:firstLine="540"/>
        <w:jc w:val="both"/>
      </w:pPr>
      <w:r>
        <w:t>5.5.2. Министерство в течение двадцати рабочих дней после получения отчета:</w:t>
      </w:r>
    </w:p>
    <w:p w:rsidR="00C634FE" w:rsidRDefault="00C634FE">
      <w:pPr>
        <w:pStyle w:val="ConsPlusNormal"/>
        <w:spacing w:before="220"/>
        <w:ind w:firstLine="540"/>
        <w:jc w:val="both"/>
      </w:pPr>
      <w:r>
        <w:t>5.5.2.1. Проверяет полноту и достоверность сведений, указанных в отчете.</w:t>
      </w:r>
    </w:p>
    <w:p w:rsidR="00C634FE" w:rsidRDefault="00C634FE">
      <w:pPr>
        <w:pStyle w:val="ConsPlusNormal"/>
        <w:spacing w:before="220"/>
        <w:ind w:firstLine="540"/>
        <w:jc w:val="both"/>
      </w:pPr>
      <w:r>
        <w:t>5.5.2.2. В случае выявления неполноты и недостоверности сведений, содержащихся в отчете, сообщает научной и (или) образовательной организации об отказе в принятии отчета и необходимости его доработки в течение пяти дней со дня отказа в принятии отчета.</w:t>
      </w:r>
    </w:p>
    <w:p w:rsidR="00C634FE" w:rsidRDefault="00C634FE">
      <w:pPr>
        <w:pStyle w:val="ConsPlusNormal"/>
        <w:spacing w:before="220"/>
        <w:ind w:firstLine="540"/>
        <w:jc w:val="both"/>
      </w:pPr>
      <w:r>
        <w:t>5.5.3. В случае достаточности и достоверности сведений, содержащихся в отчете, принимает отчет.</w:t>
      </w:r>
    </w:p>
    <w:p w:rsidR="00C634FE" w:rsidRDefault="00C634FE">
      <w:pPr>
        <w:pStyle w:val="ConsPlusNormal"/>
        <w:ind w:firstLine="540"/>
        <w:jc w:val="both"/>
      </w:pPr>
    </w:p>
    <w:p w:rsidR="00C634FE" w:rsidRDefault="00C634FE">
      <w:pPr>
        <w:pStyle w:val="ConsPlusTitle"/>
        <w:ind w:firstLine="540"/>
        <w:jc w:val="both"/>
        <w:outlineLvl w:val="1"/>
      </w:pPr>
      <w:r>
        <w:t>6. Контроль за соблюдением условий и порядка предоставления гранта и порядок возврата гранта в областной бюджет</w:t>
      </w:r>
    </w:p>
    <w:p w:rsidR="00C634FE" w:rsidRDefault="00C634FE">
      <w:pPr>
        <w:pStyle w:val="ConsPlusNormal"/>
        <w:ind w:firstLine="540"/>
        <w:jc w:val="both"/>
      </w:pPr>
    </w:p>
    <w:p w:rsidR="00C634FE" w:rsidRDefault="00C634FE">
      <w:pPr>
        <w:pStyle w:val="ConsPlusNormal"/>
        <w:ind w:firstLine="540"/>
        <w:jc w:val="both"/>
      </w:pPr>
      <w:r>
        <w:t xml:space="preserve">(в ред. </w:t>
      </w:r>
      <w:hyperlink r:id="rId40">
        <w:r>
          <w:rPr>
            <w:color w:val="0000FF"/>
          </w:rPr>
          <w:t>постановления</w:t>
        </w:r>
      </w:hyperlink>
      <w:r>
        <w:t xml:space="preserve"> Правительства Кировской области от 25.07.2024 N 309-П)</w:t>
      </w:r>
    </w:p>
    <w:p w:rsidR="00C634FE" w:rsidRDefault="00C634FE">
      <w:pPr>
        <w:pStyle w:val="ConsPlusNormal"/>
        <w:ind w:firstLine="540"/>
        <w:jc w:val="both"/>
      </w:pPr>
    </w:p>
    <w:p w:rsidR="00C634FE" w:rsidRDefault="00C634FE">
      <w:pPr>
        <w:pStyle w:val="ConsPlusNormal"/>
        <w:ind w:firstLine="540"/>
        <w:jc w:val="both"/>
      </w:pPr>
      <w:r>
        <w:t>6.1. Ответственность за нарушение условий и порядка предоставления гранта и недостоверность представляемых в министерство документов возлагается на научную и (или) образовательную организацию.</w:t>
      </w:r>
    </w:p>
    <w:p w:rsidR="00C634FE" w:rsidRDefault="00C634FE">
      <w:pPr>
        <w:pStyle w:val="ConsPlusNormal"/>
        <w:spacing w:before="220"/>
        <w:ind w:firstLine="540"/>
        <w:jc w:val="both"/>
      </w:pPr>
      <w:r>
        <w:t xml:space="preserve">6.2. В соответствии с законодательством Российской Федерации министерством проводится проверка соблюдения научными и (или) образовательными организациями порядка и условий предоставления гранта, в том числе в части достижения результата его предоставления, а также органами государственного финансового контроля Кировской области - проверка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C634FE" w:rsidRDefault="00C634FE">
      <w:pPr>
        <w:pStyle w:val="ConsPlusNormal"/>
        <w:spacing w:before="220"/>
        <w:ind w:firstLine="540"/>
        <w:jc w:val="both"/>
      </w:pPr>
      <w:r>
        <w:t xml:space="preserve">6.3. В случае выявления после предоставления гранта по фактам проверок, проведенных министерством, органами государственного финансового контроля, нарушений научной и (или) образовательной организацией условий и порядка предоставления гранта, выявления хотя бы одного из оснований для отказа в предоставлении гранта, перечисленных в </w:t>
      </w:r>
      <w:hyperlink w:anchor="P160">
        <w:r>
          <w:rPr>
            <w:color w:val="0000FF"/>
          </w:rPr>
          <w:t>разделе 3</w:t>
        </w:r>
      </w:hyperlink>
      <w:r>
        <w:t xml:space="preserve"> настоящего Порядка, министерство:</w:t>
      </w:r>
    </w:p>
    <w:p w:rsidR="00C634FE" w:rsidRDefault="00C634FE">
      <w:pPr>
        <w:pStyle w:val="ConsPlusNormal"/>
        <w:spacing w:before="220"/>
        <w:ind w:firstLine="540"/>
        <w:jc w:val="both"/>
      </w:pPr>
      <w:r>
        <w:t>готовит научным и (или) образовательным организациям, получившим грант, требование об обеспечении возврата средств гранта в областной бюджет с указанием суммы средств гранта, подлежащей возврату в течение тридцати дней со дня получения научными и (или) образовательными организациями требований об обеспечении возврата средств гранта в областной бюджет;</w:t>
      </w:r>
    </w:p>
    <w:p w:rsidR="00C634FE" w:rsidRDefault="00C634FE">
      <w:pPr>
        <w:pStyle w:val="ConsPlusNormal"/>
        <w:spacing w:before="220"/>
        <w:ind w:firstLine="540"/>
        <w:jc w:val="both"/>
      </w:pPr>
      <w:r>
        <w:t>направляет требование об обеспечении возврата средств гранта в областной бюджет научным и (или)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C634FE" w:rsidRDefault="00C634FE">
      <w:pPr>
        <w:pStyle w:val="ConsPlusNormal"/>
        <w:spacing w:before="220"/>
        <w:ind w:firstLine="540"/>
        <w:jc w:val="both"/>
      </w:pPr>
      <w:r>
        <w:t>в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C634FE" w:rsidRDefault="00C634FE">
      <w:pPr>
        <w:pStyle w:val="ConsPlusNormal"/>
        <w:spacing w:before="220"/>
        <w:ind w:firstLine="540"/>
        <w:jc w:val="both"/>
      </w:pPr>
      <w:r>
        <w:lastRenderedPageBreak/>
        <w:t>6.4. В случае недостижения по состоянию на 31 декабря отчетного финансового года научными и (или) образовательными организациями результатов предоставления гранта, установленных соглашением, возврат средств в областной бюджет осуществляется в следующем порядке:</w:t>
      </w:r>
    </w:p>
    <w:p w:rsidR="00C634FE" w:rsidRDefault="00C634FE">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C634FE" w:rsidRDefault="00C634FE">
      <w:pPr>
        <w:pStyle w:val="ConsPlusNormal"/>
        <w:jc w:val="both"/>
      </w:pPr>
    </w:p>
    <w:p w:rsidR="00C634FE" w:rsidRDefault="00C634FE">
      <w:pPr>
        <w:pStyle w:val="ConsPlusNormal"/>
        <w:jc w:val="center"/>
      </w:pPr>
      <w:r>
        <w:rPr>
          <w:noProof/>
          <w:position w:val="-11"/>
        </w:rPr>
        <w:drawing>
          <wp:inline distT="0" distB="0" distL="0" distR="0">
            <wp:extent cx="32378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7865" cy="283210"/>
                    </a:xfrm>
                    <a:prstGeom prst="rect">
                      <a:avLst/>
                    </a:prstGeom>
                    <a:noFill/>
                    <a:ln>
                      <a:noFill/>
                    </a:ln>
                  </pic:spPr>
                </pic:pic>
              </a:graphicData>
            </a:graphic>
          </wp:inline>
        </w:drawing>
      </w:r>
    </w:p>
    <w:p w:rsidR="00C634FE" w:rsidRDefault="00C634FE">
      <w:pPr>
        <w:pStyle w:val="ConsPlusNormal"/>
        <w:jc w:val="both"/>
      </w:pPr>
    </w:p>
    <w:p w:rsidR="00C634FE" w:rsidRDefault="00C634FE">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C634FE" w:rsidRDefault="00C634FE">
      <w:pPr>
        <w:pStyle w:val="ConsPlusNormal"/>
        <w:spacing w:before="220"/>
        <w:ind w:firstLine="540"/>
        <w:jc w:val="both"/>
      </w:pPr>
      <w:r>
        <w:t>V</w:t>
      </w:r>
      <w:r>
        <w:rPr>
          <w:vertAlign w:val="subscript"/>
        </w:rPr>
        <w:t>гранта</w:t>
      </w:r>
      <w:r>
        <w:t xml:space="preserve"> - размер гранта, предоставленного научной и (или) образовательной организации;</w:t>
      </w:r>
    </w:p>
    <w:p w:rsidR="00C634FE" w:rsidRDefault="00C634FE">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гранта;</w:t>
      </w:r>
    </w:p>
    <w:p w:rsidR="00C634FE" w:rsidRDefault="00C634FE">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гранта;</w:t>
      </w:r>
    </w:p>
    <w:p w:rsidR="00C634FE" w:rsidRDefault="00C634FE">
      <w:pPr>
        <w:pStyle w:val="ConsPlusNormal"/>
        <w:spacing w:before="220"/>
        <w:ind w:firstLine="540"/>
        <w:jc w:val="both"/>
      </w:pPr>
      <w:r>
        <w:t>n - количество результатов предоставления гранта.</w:t>
      </w:r>
    </w:p>
    <w:p w:rsidR="00C634FE" w:rsidRDefault="00C634FE">
      <w:pPr>
        <w:pStyle w:val="ConsPlusNormal"/>
        <w:spacing w:before="220"/>
        <w:ind w:firstLine="540"/>
        <w:jc w:val="both"/>
      </w:pPr>
      <w:r>
        <w:t>6.4.2. Министерство:</w:t>
      </w:r>
    </w:p>
    <w:p w:rsidR="00C634FE" w:rsidRDefault="00C634FE">
      <w:pPr>
        <w:pStyle w:val="ConsPlusNormal"/>
        <w:spacing w:before="220"/>
        <w:ind w:firstLine="540"/>
        <w:jc w:val="both"/>
      </w:pPr>
      <w:r>
        <w:t>6.4.2.1. В срок до 1 апреля текущего финансового года направляет научным и (или) образовательным организациям, получившим грант, требование о возврате средств в областной бюджет в срок до 1 мая текущего финансового года.</w:t>
      </w:r>
    </w:p>
    <w:p w:rsidR="00C634FE" w:rsidRDefault="00C634FE">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научными и образовательными организациями, получившими грант.</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1"/>
      </w:pPr>
      <w:r>
        <w:t>Приложение N 1</w:t>
      </w:r>
    </w:p>
    <w:p w:rsidR="00C634FE" w:rsidRDefault="00C634FE">
      <w:pPr>
        <w:pStyle w:val="ConsPlusNormal"/>
        <w:jc w:val="right"/>
      </w:pPr>
      <w:r>
        <w:t>к Порядку</w:t>
      </w:r>
    </w:p>
    <w:p w:rsidR="00C634FE" w:rsidRDefault="00C634FE">
      <w:pPr>
        <w:pStyle w:val="ConsPlusNormal"/>
        <w:jc w:val="both"/>
      </w:pPr>
    </w:p>
    <w:p w:rsidR="00C634FE" w:rsidRDefault="00C634FE">
      <w:pPr>
        <w:pStyle w:val="ConsPlusTitle"/>
        <w:jc w:val="center"/>
      </w:pPr>
      <w:bookmarkStart w:id="13" w:name="P258"/>
      <w:bookmarkEnd w:id="13"/>
      <w:r>
        <w:t>МЕТОДИКА</w:t>
      </w:r>
    </w:p>
    <w:p w:rsidR="00C634FE" w:rsidRDefault="00C634FE">
      <w:pPr>
        <w:pStyle w:val="ConsPlusTitle"/>
        <w:jc w:val="center"/>
      </w:pPr>
      <w:r>
        <w:t>РАСЧЕТА СУММЫ ГРАНТА, ПРЕДОСТАВЛЯЕМОГО НА ПОДДЕРЖКУ</w:t>
      </w:r>
    </w:p>
    <w:p w:rsidR="00C634FE" w:rsidRDefault="00C634FE">
      <w:pPr>
        <w:pStyle w:val="ConsPlusTitle"/>
        <w:jc w:val="center"/>
      </w:pPr>
      <w:r>
        <w:t>ПРОИЗВОДСТВА ПРОДУКЦИИ ПЛОДОВО-ЯГОДНЫХ НАСАЖДЕНИЙ, ВКЛЮЧАЯ</w:t>
      </w:r>
    </w:p>
    <w:p w:rsidR="00C634FE" w:rsidRDefault="00C634FE">
      <w:pPr>
        <w:pStyle w:val="ConsPlusTitle"/>
        <w:jc w:val="center"/>
      </w:pPr>
      <w:r>
        <w:t>ПОСАДОЧНЫЙ МАТЕРИАЛ, ЗАКЛАДКУ И УХОД ЗА МНОГОЛЕТНИМИ</w:t>
      </w:r>
    </w:p>
    <w:p w:rsidR="00C634FE" w:rsidRDefault="00C634FE">
      <w:pPr>
        <w:pStyle w:val="ConsPlusTitle"/>
        <w:jc w:val="center"/>
      </w:pPr>
      <w:r>
        <w:t>НАСАЖДЕНИЯМИ (КРОМЕ ВИНОГРАДНИКОВ), ВКЛЮЧАЯ ПИТОМНИКИ</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 xml:space="preserve">(введена </w:t>
            </w:r>
            <w:hyperlink r:id="rId46">
              <w:r>
                <w:rPr>
                  <w:color w:val="0000FF"/>
                </w:rPr>
                <w:t>постановлением</w:t>
              </w:r>
            </w:hyperlink>
            <w:r>
              <w:rPr>
                <w:color w:val="392C69"/>
              </w:rPr>
              <w:t xml:space="preserve"> Правительства Кировской области</w:t>
            </w:r>
          </w:p>
          <w:p w:rsidR="00C634FE" w:rsidRDefault="00C634FE">
            <w:pPr>
              <w:pStyle w:val="ConsPlusNormal"/>
              <w:jc w:val="center"/>
            </w:pPr>
            <w:r>
              <w:rPr>
                <w:color w:val="392C69"/>
              </w:rPr>
              <w:t>от 25.07.2024 N 309-П)</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Normal"/>
        <w:ind w:firstLine="540"/>
        <w:jc w:val="both"/>
      </w:pPr>
      <w:r>
        <w:t>1. Размер гранта на закладку многолетних насаждений (за исключением питомников) (далее - грант на закладку) (СумЗ) определяется по формуле:</w:t>
      </w:r>
    </w:p>
    <w:p w:rsidR="00C634FE" w:rsidRDefault="00C634FE">
      <w:pPr>
        <w:pStyle w:val="ConsPlusNormal"/>
        <w:jc w:val="both"/>
      </w:pPr>
    </w:p>
    <w:p w:rsidR="00C634FE" w:rsidRDefault="00C634FE">
      <w:pPr>
        <w:pStyle w:val="ConsPlusNormal"/>
        <w:jc w:val="center"/>
      </w:pPr>
      <w:r>
        <w:t>СумЗ = Пуз x СтЗ, где:</w:t>
      </w:r>
    </w:p>
    <w:p w:rsidR="00C634FE" w:rsidRDefault="00C634FE">
      <w:pPr>
        <w:pStyle w:val="ConsPlusNormal"/>
        <w:jc w:val="both"/>
      </w:pPr>
    </w:p>
    <w:p w:rsidR="00C634FE" w:rsidRDefault="00C634FE">
      <w:pPr>
        <w:pStyle w:val="ConsPlusNormal"/>
        <w:ind w:firstLine="540"/>
        <w:jc w:val="both"/>
      </w:pPr>
      <w:r>
        <w:t xml:space="preserve">Пуз - условная площадь, на которой были осуществлены работы по закладке многолетних </w:t>
      </w:r>
      <w:r>
        <w:lastRenderedPageBreak/>
        <w:t>насаждений (за исключением питомников), конкретной научной или образовательной организации (условных гектаров), рассчитываемая по формуле:</w:t>
      </w:r>
    </w:p>
    <w:p w:rsidR="00C634FE" w:rsidRDefault="00C634FE">
      <w:pPr>
        <w:pStyle w:val="ConsPlusNormal"/>
        <w:jc w:val="both"/>
      </w:pPr>
    </w:p>
    <w:p w:rsidR="00C634FE" w:rsidRDefault="00C634FE">
      <w:pPr>
        <w:pStyle w:val="ConsPlusNormal"/>
        <w:jc w:val="center"/>
      </w:pPr>
      <w:r>
        <w:t>Пуз = (Пз</w:t>
      </w:r>
      <w:r>
        <w:rPr>
          <w:vertAlign w:val="subscript"/>
        </w:rPr>
        <w:t>1</w:t>
      </w:r>
      <w:r>
        <w:t xml:space="preserve"> x Кз</w:t>
      </w:r>
      <w:r>
        <w:rPr>
          <w:vertAlign w:val="subscript"/>
        </w:rPr>
        <w:t>1</w:t>
      </w:r>
      <w:r>
        <w:t xml:space="preserve"> + Пз</w:t>
      </w:r>
      <w:r>
        <w:rPr>
          <w:vertAlign w:val="subscript"/>
        </w:rPr>
        <w:t>2</w:t>
      </w:r>
      <w:r>
        <w:t xml:space="preserve"> x Кз</w:t>
      </w:r>
      <w:r>
        <w:rPr>
          <w:vertAlign w:val="subscript"/>
        </w:rPr>
        <w:t>2</w:t>
      </w:r>
      <w:r>
        <w:t xml:space="preserve"> + Пз</w:t>
      </w:r>
      <w:r>
        <w:rPr>
          <w:vertAlign w:val="subscript"/>
        </w:rPr>
        <w:t>3</w:t>
      </w:r>
      <w:r>
        <w:t xml:space="preserve"> x Кз</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Пз</w:t>
      </w:r>
      <w:r>
        <w:rPr>
          <w:vertAlign w:val="subscript"/>
        </w:rPr>
        <w:t>1</w:t>
      </w:r>
      <w:r>
        <w:t xml:space="preserve"> - площадь закладки ягодных кустарниковых насаждений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составленного по форме, утвержденной правовым актом министерства сельского хозяйства и продовольствия Кировской области (далее - министерство),</w:t>
      </w:r>
    </w:p>
    <w:p w:rsidR="00C634FE" w:rsidRDefault="00C634FE">
      <w:pPr>
        <w:pStyle w:val="ConsPlusNormal"/>
        <w:spacing w:before="220"/>
        <w:ind w:firstLine="540"/>
        <w:jc w:val="both"/>
      </w:pPr>
      <w:r>
        <w:t>Кз</w:t>
      </w:r>
      <w:r>
        <w:rPr>
          <w:vertAlign w:val="subscript"/>
        </w:rPr>
        <w:t>1</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C634FE" w:rsidRDefault="00C634FE">
      <w:pPr>
        <w:pStyle w:val="ConsPlusNormal"/>
        <w:spacing w:before="220"/>
        <w:ind w:firstLine="540"/>
        <w:jc w:val="both"/>
      </w:pPr>
      <w:r>
        <w:t>Пз</w:t>
      </w:r>
      <w:r>
        <w:rPr>
          <w:vertAlign w:val="subscript"/>
        </w:rPr>
        <w:t>2</w:t>
      </w:r>
      <w:r>
        <w:t xml:space="preserve"> - площадь закладки ягодных кустарниковых насаждений с установкой шпалерных конструкций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составленного по форме, утвержденной правовым актом министерства,</w:t>
      </w:r>
    </w:p>
    <w:p w:rsidR="00C634FE" w:rsidRDefault="00C634FE">
      <w:pPr>
        <w:pStyle w:val="ConsPlusNormal"/>
        <w:spacing w:before="220"/>
        <w:ind w:firstLine="540"/>
        <w:jc w:val="both"/>
      </w:pPr>
      <w:r>
        <w:t>Кз</w:t>
      </w:r>
      <w:r>
        <w:rPr>
          <w:vertAlign w:val="subscript"/>
        </w:rPr>
        <w:t>2</w:t>
      </w:r>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C634FE" w:rsidRDefault="00C634FE">
      <w:pPr>
        <w:pStyle w:val="ConsPlusNormal"/>
        <w:spacing w:before="220"/>
        <w:ind w:firstLine="540"/>
        <w:jc w:val="both"/>
      </w:pPr>
      <w:r>
        <w:t>Пз</w:t>
      </w:r>
      <w:r>
        <w:rPr>
          <w:vertAlign w:val="subscript"/>
        </w:rPr>
        <w:t>3</w:t>
      </w:r>
      <w:r>
        <w:t xml:space="preserve"> - площадь закладки прочих многолетних насаждений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составленного по форме, утвержденной правовым актом министерства,</w:t>
      </w:r>
    </w:p>
    <w:p w:rsidR="00C634FE" w:rsidRDefault="00C634FE">
      <w:pPr>
        <w:pStyle w:val="ConsPlusNormal"/>
        <w:spacing w:before="220"/>
        <w:ind w:firstLine="540"/>
        <w:jc w:val="both"/>
      </w:pPr>
      <w:r>
        <w:t>Кз</w:t>
      </w:r>
      <w:r>
        <w:rPr>
          <w:vertAlign w:val="subscript"/>
        </w:rPr>
        <w:t>3</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C634FE" w:rsidRDefault="00C634FE">
      <w:pPr>
        <w:pStyle w:val="ConsPlusNormal"/>
        <w:spacing w:before="220"/>
        <w:ind w:firstLine="540"/>
        <w:jc w:val="both"/>
      </w:pPr>
      <w:r>
        <w:t>СтЗ - ставка гранта на закладку за счет средств областного бюджета (в том числе за счет средств федерального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r>
        <w:t>СтЗ = СтЗБ x Кз</w:t>
      </w:r>
      <w:r>
        <w:rPr>
          <w:vertAlign w:val="subscript"/>
        </w:rPr>
        <w:t>4</w:t>
      </w:r>
      <w:r>
        <w:t>, где:</w:t>
      </w:r>
    </w:p>
    <w:p w:rsidR="00C634FE" w:rsidRDefault="00C634FE">
      <w:pPr>
        <w:pStyle w:val="ConsPlusNormal"/>
        <w:jc w:val="both"/>
      </w:pPr>
    </w:p>
    <w:p w:rsidR="00C634FE" w:rsidRDefault="00C634FE">
      <w:pPr>
        <w:pStyle w:val="ConsPlusNormal"/>
        <w:ind w:firstLine="540"/>
        <w:jc w:val="both"/>
      </w:pPr>
      <w:r>
        <w:t>СтЗБ - базовая ставка гранта за счет средств областного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r>
        <w:t>СтЗБ = ОСЗ / Пуобщ, где:</w:t>
      </w:r>
    </w:p>
    <w:p w:rsidR="00C634FE" w:rsidRDefault="00C634FE">
      <w:pPr>
        <w:pStyle w:val="ConsPlusNormal"/>
        <w:jc w:val="both"/>
      </w:pPr>
    </w:p>
    <w:p w:rsidR="00C634FE" w:rsidRDefault="00C634FE">
      <w:pPr>
        <w:pStyle w:val="ConsPlusNormal"/>
        <w:ind w:firstLine="540"/>
        <w:jc w:val="both"/>
      </w:pPr>
      <w:r>
        <w:t>ОСЗ - объем средств, предоставляемых в соответствующем финансовом году из областного бюджета на возмещение части затрат на закладку многолетних насаждений (рублей),</w:t>
      </w:r>
    </w:p>
    <w:p w:rsidR="00C634FE" w:rsidRDefault="00C634FE">
      <w:pPr>
        <w:pStyle w:val="ConsPlusNormal"/>
        <w:spacing w:before="220"/>
        <w:ind w:firstLine="540"/>
        <w:jc w:val="both"/>
      </w:pPr>
      <w:r>
        <w:t>Пузобщ - общая условная площадь, на которой были осуществлены работы по закладке многолетних насаждений в текущем финансовом году, всех научных и образовательных организаций (условных гектаров), рассчитываемая по формуле:</w:t>
      </w:r>
    </w:p>
    <w:p w:rsidR="00C634FE" w:rsidRDefault="00C634FE">
      <w:pPr>
        <w:pStyle w:val="ConsPlusNormal"/>
        <w:jc w:val="both"/>
      </w:pPr>
    </w:p>
    <w:p w:rsidR="00C634FE" w:rsidRDefault="00C634FE">
      <w:pPr>
        <w:pStyle w:val="ConsPlusNormal"/>
        <w:jc w:val="center"/>
      </w:pPr>
      <w:r>
        <w:t>Пуобщ = Пуз</w:t>
      </w:r>
      <w:r>
        <w:rPr>
          <w:vertAlign w:val="subscript"/>
        </w:rPr>
        <w:t>1</w:t>
      </w:r>
      <w:r>
        <w:t xml:space="preserve"> x Кз</w:t>
      </w:r>
      <w:r>
        <w:rPr>
          <w:vertAlign w:val="subscript"/>
        </w:rPr>
        <w:t>4</w:t>
      </w:r>
      <w:r>
        <w:t xml:space="preserve"> + Пуз</w:t>
      </w:r>
      <w:r>
        <w:rPr>
          <w:vertAlign w:val="subscript"/>
        </w:rPr>
        <w:t>2</w:t>
      </w:r>
      <w:r>
        <w:t xml:space="preserve"> x Кз</w:t>
      </w:r>
      <w:r>
        <w:rPr>
          <w:vertAlign w:val="subscript"/>
        </w:rPr>
        <w:t>4</w:t>
      </w:r>
      <w:r>
        <w:t xml:space="preserve"> + ... + Пузi x Кз</w:t>
      </w:r>
      <w:r>
        <w:rPr>
          <w:vertAlign w:val="subscript"/>
        </w:rPr>
        <w:t>4</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прошедших отбор в текущем финансовом году (единиц),</w:t>
      </w:r>
    </w:p>
    <w:p w:rsidR="00C634FE" w:rsidRDefault="00C634FE">
      <w:pPr>
        <w:pStyle w:val="ConsPlusNormal"/>
        <w:spacing w:before="220"/>
        <w:ind w:firstLine="540"/>
        <w:jc w:val="both"/>
      </w:pPr>
      <w:r>
        <w:t>Кз</w:t>
      </w:r>
      <w:r>
        <w:rPr>
          <w:vertAlign w:val="subscript"/>
        </w:rPr>
        <w:t>4</w:t>
      </w:r>
      <w:r>
        <w:t xml:space="preserve"> - коэффициент:</w:t>
      </w:r>
    </w:p>
    <w:p w:rsidR="00C634FE" w:rsidRDefault="00C634FE">
      <w:pPr>
        <w:pStyle w:val="ConsPlusNormal"/>
        <w:spacing w:before="220"/>
        <w:ind w:firstLine="540"/>
        <w:jc w:val="both"/>
      </w:pPr>
      <w:r>
        <w:lastRenderedPageBreak/>
        <w:t>равный среднему отношению фактически достигнутых в году, предшествующем году получения гранта на закладку, значений результатов предоставления гранта на закладку к установленным, но не более 1,2, - в случае достижения научной или образовательной организацией в году, предшествующем году получения гранта на закладку, результатов предоставления гранта на закладку многолетних насаждений,</w:t>
      </w:r>
    </w:p>
    <w:p w:rsidR="00C634FE" w:rsidRDefault="00C634FE">
      <w:pPr>
        <w:pStyle w:val="ConsPlusNormal"/>
        <w:spacing w:before="220"/>
        <w:ind w:firstLine="540"/>
        <w:jc w:val="both"/>
      </w:pPr>
      <w:r>
        <w:t>равный среднему отношению фактически достигнутых в году, предшествующем году получения гранта на закладку, значений результатов предоставления гранта на закладку к установленным, но не менее 0,8, - в случае недостижения научной или образовательной организацией в году, предшествующем году получения гранта на закладку, результатов предоставления гранта на закладку многолетних насаждений,</w:t>
      </w:r>
    </w:p>
    <w:p w:rsidR="00C634FE" w:rsidRDefault="00C634FE">
      <w:pPr>
        <w:pStyle w:val="ConsPlusNormal"/>
        <w:spacing w:before="220"/>
        <w:ind w:firstLine="540"/>
        <w:jc w:val="both"/>
      </w:pPr>
      <w:r>
        <w:t>равный 1, - в случае, если в году, предшествующем году получения гранта на закладку, научная или образовательная организация не получала грант на закладку.</w:t>
      </w:r>
    </w:p>
    <w:p w:rsidR="00C634FE" w:rsidRDefault="00C634FE">
      <w:pPr>
        <w:pStyle w:val="ConsPlusNormal"/>
        <w:spacing w:before="220"/>
        <w:ind w:firstLine="540"/>
        <w:jc w:val="both"/>
      </w:pPr>
      <w:r>
        <w:t>В случае если размер гранта превышает 100% затрат научной или образовательной организации на выполнение работ по закладке многолетних насаждений, определяемых на основании акта выполненных работ, такой научной или образовательной организации выплачивается грант на закладку в размере 100% указанных затрат.</w:t>
      </w:r>
    </w:p>
    <w:p w:rsidR="00C634FE" w:rsidRDefault="00C634FE">
      <w:pPr>
        <w:pStyle w:val="ConsPlusNormal"/>
        <w:spacing w:before="220"/>
        <w:ind w:firstLine="540"/>
        <w:jc w:val="both"/>
      </w:pPr>
      <w:r>
        <w:t>Образовавшиеся при уменьшении суммы гранта на закладку средства перераспределяются между другими научными и образовательными организациями в соответствии с настоящей методикой расчета суммы гранта, предоставляемого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(далее - методика).</w:t>
      </w:r>
    </w:p>
    <w:p w:rsidR="00C634FE" w:rsidRDefault="00C634FE">
      <w:pPr>
        <w:pStyle w:val="ConsPlusNormal"/>
        <w:spacing w:before="220"/>
        <w:ind w:firstLine="540"/>
        <w:jc w:val="both"/>
      </w:pPr>
      <w:r>
        <w:t>2. Размер гранта на уход за многолетними насаждениями и (или) раскорчевку выбывших из эксплуатации многолетних насаждений (далее - грант на уход и раскорчевку) (СумУ) определяется по формуле:</w:t>
      </w:r>
    </w:p>
    <w:p w:rsidR="00C634FE" w:rsidRDefault="00C634FE">
      <w:pPr>
        <w:pStyle w:val="ConsPlusNormal"/>
        <w:jc w:val="both"/>
      </w:pPr>
    </w:p>
    <w:p w:rsidR="00C634FE" w:rsidRDefault="00C634FE">
      <w:pPr>
        <w:pStyle w:val="ConsPlusNormal"/>
        <w:jc w:val="center"/>
      </w:pPr>
      <w:r>
        <w:t>СумУР = Пуур x СтУР, где:</w:t>
      </w:r>
    </w:p>
    <w:p w:rsidR="00C634FE" w:rsidRDefault="00C634FE">
      <w:pPr>
        <w:pStyle w:val="ConsPlusNormal"/>
        <w:jc w:val="both"/>
      </w:pPr>
    </w:p>
    <w:p w:rsidR="00C634FE" w:rsidRDefault="00C634FE">
      <w:pPr>
        <w:pStyle w:val="ConsPlusNormal"/>
        <w:ind w:firstLine="540"/>
        <w:jc w:val="both"/>
      </w:pPr>
      <w:r>
        <w:t>Пуур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конкретной научной или образовательной организации (гектаров), рассчитываемая по формуле:</w:t>
      </w:r>
    </w:p>
    <w:p w:rsidR="00C634FE" w:rsidRDefault="00C634FE">
      <w:pPr>
        <w:pStyle w:val="ConsPlusNormal"/>
        <w:jc w:val="both"/>
      </w:pPr>
    </w:p>
    <w:p w:rsidR="00C634FE" w:rsidRDefault="00C634FE">
      <w:pPr>
        <w:pStyle w:val="ConsPlusNormal"/>
        <w:jc w:val="center"/>
      </w:pPr>
      <w:r>
        <w:t>Пуур = (Пур</w:t>
      </w:r>
      <w:r>
        <w:rPr>
          <w:vertAlign w:val="subscript"/>
        </w:rPr>
        <w:t>1</w:t>
      </w:r>
      <w:r>
        <w:t xml:space="preserve"> x Кур</w:t>
      </w:r>
      <w:r>
        <w:rPr>
          <w:vertAlign w:val="subscript"/>
        </w:rPr>
        <w:t>1</w:t>
      </w:r>
      <w:r>
        <w:t xml:space="preserve"> + Пур</w:t>
      </w:r>
      <w:r>
        <w:rPr>
          <w:vertAlign w:val="subscript"/>
        </w:rPr>
        <w:t>2</w:t>
      </w:r>
      <w:r>
        <w:t xml:space="preserve"> x Кур</w:t>
      </w:r>
      <w:r>
        <w:rPr>
          <w:vertAlign w:val="subscript"/>
        </w:rPr>
        <w:t>2</w:t>
      </w:r>
      <w:r>
        <w:t>), где:</w:t>
      </w:r>
    </w:p>
    <w:p w:rsidR="00C634FE" w:rsidRDefault="00C634FE">
      <w:pPr>
        <w:pStyle w:val="ConsPlusNormal"/>
        <w:jc w:val="both"/>
      </w:pPr>
    </w:p>
    <w:p w:rsidR="00C634FE" w:rsidRDefault="00C634FE">
      <w:pPr>
        <w:pStyle w:val="ConsPlusNormal"/>
        <w:ind w:firstLine="540"/>
        <w:jc w:val="both"/>
      </w:pPr>
      <w:r>
        <w:t>Пур</w:t>
      </w:r>
      <w:r>
        <w:rPr>
          <w:vertAlign w:val="subscript"/>
        </w:rPr>
        <w:t>1</w:t>
      </w:r>
      <w:r>
        <w:t xml:space="preserve"> - площадь ухода за многолетними насаждениями (гектаров). Показатель определяется на основании представленного научной или образовательной организацией заявления о предоставлении гранта на уход и раскорчевку, составленного по форме, утвержденной правовым актом министерства,</w:t>
      </w:r>
    </w:p>
    <w:p w:rsidR="00C634FE" w:rsidRDefault="00C634FE">
      <w:pPr>
        <w:pStyle w:val="ConsPlusNormal"/>
        <w:spacing w:before="220"/>
        <w:ind w:firstLine="540"/>
        <w:jc w:val="both"/>
      </w:pPr>
      <w:r>
        <w:t>Кур</w:t>
      </w:r>
      <w:r>
        <w:rPr>
          <w:vertAlign w:val="subscript"/>
        </w:rPr>
        <w:t>1</w:t>
      </w:r>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C634FE" w:rsidRDefault="00C634FE">
      <w:pPr>
        <w:pStyle w:val="ConsPlusNormal"/>
        <w:spacing w:before="220"/>
        <w:ind w:firstLine="540"/>
        <w:jc w:val="both"/>
      </w:pPr>
      <w:r>
        <w:t>Пур</w:t>
      </w:r>
      <w:r>
        <w:rPr>
          <w:vertAlign w:val="subscript"/>
        </w:rPr>
        <w:t>2</w:t>
      </w:r>
      <w:r>
        <w:t xml:space="preserve"> - площадь раскорчевки выбывших из эксплуатации многолетних насаждений (гектаров). Показатель определяется на основании представленного научной или образовательной организацией заявления о предоставлении гранта на уход и раскорчевку, составленного по форме, утвержденной правовым актом министерства,</w:t>
      </w:r>
    </w:p>
    <w:p w:rsidR="00C634FE" w:rsidRDefault="00C634FE">
      <w:pPr>
        <w:pStyle w:val="ConsPlusNormal"/>
        <w:spacing w:before="220"/>
        <w:ind w:firstLine="540"/>
        <w:jc w:val="both"/>
      </w:pPr>
      <w:r>
        <w:t>Кур</w:t>
      </w:r>
      <w:r>
        <w:rPr>
          <w:vertAlign w:val="subscript"/>
        </w:rPr>
        <w:t>2</w:t>
      </w:r>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C634FE" w:rsidRDefault="00C634FE">
      <w:pPr>
        <w:pStyle w:val="ConsPlusNormal"/>
        <w:spacing w:before="220"/>
        <w:ind w:firstLine="540"/>
        <w:jc w:val="both"/>
      </w:pPr>
      <w:r>
        <w:lastRenderedPageBreak/>
        <w:t>СтУР - ставка гранта на уход и раскорчевку за счет средств федерального бюджета и (или) областного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r>
        <w:t>СтУР = СтУРБ x Кур</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СтУРБ - базовая ставка гранта на уход и раскорчевку за счет средств федерального бюджета и (или) областного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r>
        <w:t>СтУРБ = ОСУР / Пууробщ, где:</w:t>
      </w:r>
    </w:p>
    <w:p w:rsidR="00C634FE" w:rsidRDefault="00C634FE">
      <w:pPr>
        <w:pStyle w:val="ConsPlusNormal"/>
        <w:jc w:val="both"/>
      </w:pPr>
    </w:p>
    <w:p w:rsidR="00C634FE" w:rsidRDefault="00C634FE">
      <w:pPr>
        <w:pStyle w:val="ConsPlusNormal"/>
        <w:ind w:firstLine="540"/>
        <w:jc w:val="both"/>
      </w:pPr>
      <w:r>
        <w:t>ОСУР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затрат на уход и раскорчевку (рублей),</w:t>
      </w:r>
    </w:p>
    <w:p w:rsidR="00C634FE" w:rsidRDefault="00C634FE">
      <w:pPr>
        <w:pStyle w:val="ConsPlusNormal"/>
        <w:spacing w:before="220"/>
        <w:ind w:firstLine="540"/>
        <w:jc w:val="both"/>
      </w:pPr>
      <w:r>
        <w:t>Пууробщ - общая условная площадь, на которой были осуществлены работы по уходу и раскорчевке в текущем финансовом году, всех научных и образовательных организаций (условных гектаров), рассчитываемая по формуле:</w:t>
      </w:r>
    </w:p>
    <w:p w:rsidR="00C634FE" w:rsidRDefault="00C634FE">
      <w:pPr>
        <w:pStyle w:val="ConsPlusNormal"/>
        <w:jc w:val="both"/>
      </w:pPr>
    </w:p>
    <w:p w:rsidR="00C634FE" w:rsidRDefault="00C634FE">
      <w:pPr>
        <w:pStyle w:val="ConsPlusNormal"/>
        <w:jc w:val="center"/>
      </w:pPr>
      <w:r>
        <w:t>Пууробщ = Пуурi x Кур</w:t>
      </w:r>
      <w:r>
        <w:rPr>
          <w:vertAlign w:val="subscript"/>
        </w:rPr>
        <w:t>3</w:t>
      </w:r>
      <w:r>
        <w:t xml:space="preserve"> + Пуурi x Кур</w:t>
      </w:r>
      <w:r>
        <w:rPr>
          <w:vertAlign w:val="subscript"/>
        </w:rPr>
        <w:t>3</w:t>
      </w:r>
      <w:r>
        <w:t xml:space="preserve"> +</w:t>
      </w:r>
    </w:p>
    <w:p w:rsidR="00C634FE" w:rsidRDefault="00C634FE">
      <w:pPr>
        <w:pStyle w:val="ConsPlusNormal"/>
        <w:jc w:val="both"/>
      </w:pPr>
    </w:p>
    <w:p w:rsidR="00C634FE" w:rsidRDefault="00C634FE">
      <w:pPr>
        <w:pStyle w:val="ConsPlusNormal"/>
        <w:jc w:val="center"/>
      </w:pPr>
      <w:r>
        <w:t>+ ... + Пуурi x Кур</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обратившихся в текущем финансовом году за получением гранта на уход и раскорчевку (единиц),</w:t>
      </w:r>
    </w:p>
    <w:p w:rsidR="00C634FE" w:rsidRDefault="00C634FE">
      <w:pPr>
        <w:pStyle w:val="ConsPlusNormal"/>
        <w:spacing w:before="220"/>
        <w:ind w:firstLine="540"/>
        <w:jc w:val="both"/>
      </w:pPr>
      <w:r>
        <w:t>Кур</w:t>
      </w:r>
      <w:r>
        <w:rPr>
          <w:vertAlign w:val="subscript"/>
        </w:rPr>
        <w:t>3</w:t>
      </w:r>
      <w:r>
        <w:t xml:space="preserve"> - коэффициент:</w:t>
      </w:r>
    </w:p>
    <w:p w:rsidR="00C634FE" w:rsidRDefault="00C634FE">
      <w:pPr>
        <w:pStyle w:val="ConsPlusNormal"/>
        <w:spacing w:before="220"/>
        <w:ind w:firstLine="540"/>
        <w:jc w:val="both"/>
      </w:pPr>
      <w:r>
        <w:t>равный среднему отношению фактически достигнутых в году, предшествующем году получения гранта на уход и раскорчевку, значений результатов предоставления гранта на уход и раскорчевку к установленным, но не более 1,2, - в случае достижения научной или образовательной организацией в году, предшествующем году получения гранта на уход и раскорчевку, результатов предоставления гранта на уход и раскорчевку,</w:t>
      </w:r>
    </w:p>
    <w:p w:rsidR="00C634FE" w:rsidRDefault="00C634FE">
      <w:pPr>
        <w:pStyle w:val="ConsPlusNormal"/>
        <w:spacing w:before="220"/>
        <w:ind w:firstLine="540"/>
        <w:jc w:val="both"/>
      </w:pPr>
      <w:r>
        <w:t>равный среднему отношению фактически достигнутых в году, предшествующем году получения гранта на уход и раскорчевку, значений результатов предоставления гранта на уход и раскорчевку к установленным, но не менее 0,8, - в случае недостижения научной или образовательной организацией в году, предшествующем году получения гранта на уход и раскорчевку, результатов предоставления гранта на уход и раскорчевку,</w:t>
      </w:r>
    </w:p>
    <w:p w:rsidR="00C634FE" w:rsidRDefault="00C634FE">
      <w:pPr>
        <w:pStyle w:val="ConsPlusNormal"/>
        <w:spacing w:before="220"/>
        <w:ind w:firstLine="540"/>
        <w:jc w:val="both"/>
      </w:pPr>
      <w:r>
        <w:t>равный 1, - в случае, если в году, предшествующем году получения гранта на закладку, научная или образовательная организация не получала грант на уход и раскорчевку.</w:t>
      </w:r>
    </w:p>
    <w:p w:rsidR="00C634FE" w:rsidRDefault="00C634FE">
      <w:pPr>
        <w:pStyle w:val="ConsPlusNormal"/>
        <w:spacing w:before="220"/>
        <w:ind w:firstLine="540"/>
        <w:jc w:val="both"/>
      </w:pPr>
      <w:r>
        <w:t>В случае если размер гранта превышает 100% затрат научной или образовательной организации на выполнение работ по уходу за многолетними насаждениями и (или) раскорчевке выбывших из эксплуатации многолетних насаждений, определяемых на основании акта выполненных работ, такой научной или образовательной организации выплачивается грант на уход и раскорчевку в размере 100% указанных затрат.</w:t>
      </w:r>
    </w:p>
    <w:p w:rsidR="00C634FE" w:rsidRDefault="00C634FE">
      <w:pPr>
        <w:pStyle w:val="ConsPlusNormal"/>
        <w:spacing w:before="220"/>
        <w:ind w:firstLine="540"/>
        <w:jc w:val="both"/>
      </w:pPr>
      <w:r>
        <w:t>Образовавшиеся при уменьшении суммы гранта на уход и раскорчевку средства перераспределяются между другими научными и образовательными организациями в соответствии с настоящей методикой.</w:t>
      </w:r>
    </w:p>
    <w:p w:rsidR="00C634FE" w:rsidRDefault="00C634FE">
      <w:pPr>
        <w:pStyle w:val="ConsPlusNormal"/>
        <w:spacing w:before="220"/>
        <w:ind w:firstLine="540"/>
        <w:jc w:val="both"/>
      </w:pPr>
      <w:r>
        <w:t>3. Размер гранта на закладку питомников (СумЗП) определяется по формуле:</w:t>
      </w:r>
    </w:p>
    <w:p w:rsidR="00C634FE" w:rsidRDefault="00C634FE">
      <w:pPr>
        <w:pStyle w:val="ConsPlusNormal"/>
        <w:jc w:val="both"/>
      </w:pPr>
    </w:p>
    <w:p w:rsidR="00C634FE" w:rsidRDefault="00C634FE">
      <w:pPr>
        <w:pStyle w:val="ConsPlusNormal"/>
        <w:jc w:val="center"/>
      </w:pPr>
      <w:r>
        <w:t>СумЗП = Пузп x СтЗП, где:</w:t>
      </w:r>
    </w:p>
    <w:p w:rsidR="00C634FE" w:rsidRDefault="00C634FE">
      <w:pPr>
        <w:pStyle w:val="ConsPlusNormal"/>
        <w:jc w:val="both"/>
      </w:pPr>
    </w:p>
    <w:p w:rsidR="00C634FE" w:rsidRDefault="00C634FE">
      <w:pPr>
        <w:pStyle w:val="ConsPlusNormal"/>
        <w:ind w:firstLine="540"/>
        <w:jc w:val="both"/>
      </w:pPr>
      <w:r>
        <w:t>Пузп - условная площадь, на которой были осуществлены работы по закладке питомников, конкретной научной или образовательной организации (условных гектаров), рассчитываемая по формуле:</w:t>
      </w:r>
    </w:p>
    <w:p w:rsidR="00C634FE" w:rsidRDefault="00C634FE">
      <w:pPr>
        <w:pStyle w:val="ConsPlusNormal"/>
        <w:jc w:val="both"/>
      </w:pPr>
    </w:p>
    <w:p w:rsidR="00C634FE" w:rsidRDefault="00C634FE">
      <w:pPr>
        <w:pStyle w:val="ConsPlusNormal"/>
        <w:jc w:val="center"/>
      </w:pPr>
      <w:r>
        <w:t>Пузп = (Пзп</w:t>
      </w:r>
      <w:r>
        <w:rPr>
          <w:vertAlign w:val="subscript"/>
        </w:rPr>
        <w:t>1</w:t>
      </w:r>
      <w:r>
        <w:t xml:space="preserve"> x Кзп</w:t>
      </w:r>
      <w:r>
        <w:rPr>
          <w:vertAlign w:val="subscript"/>
        </w:rPr>
        <w:t>1</w:t>
      </w:r>
      <w:r>
        <w:t xml:space="preserve"> + Пзп</w:t>
      </w:r>
      <w:r>
        <w:rPr>
          <w:vertAlign w:val="subscript"/>
        </w:rPr>
        <w:t>2</w:t>
      </w:r>
      <w:r>
        <w:t xml:space="preserve"> x Кзп</w:t>
      </w:r>
      <w:r>
        <w:rPr>
          <w:vertAlign w:val="subscript"/>
        </w:rPr>
        <w:t>2</w:t>
      </w:r>
      <w:r>
        <w:t>), где:</w:t>
      </w:r>
    </w:p>
    <w:p w:rsidR="00C634FE" w:rsidRDefault="00C634FE">
      <w:pPr>
        <w:pStyle w:val="ConsPlusNormal"/>
        <w:jc w:val="both"/>
      </w:pPr>
    </w:p>
    <w:p w:rsidR="00C634FE" w:rsidRDefault="00C634FE">
      <w:pPr>
        <w:pStyle w:val="ConsPlusNormal"/>
        <w:ind w:firstLine="540"/>
        <w:jc w:val="both"/>
      </w:pPr>
      <w:r>
        <w:t>Пзп</w:t>
      </w:r>
      <w:r>
        <w:rPr>
          <w:vertAlign w:val="subscript"/>
        </w:rPr>
        <w:t>1</w:t>
      </w:r>
      <w:r>
        <w:t xml:space="preserve"> - площадь закладки питомников, за исключением маточных насаждений плодовых и ягодных культур, заложенных базисными растениями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 составленного по форме, утвержденной правовым актом министерства,</w:t>
      </w:r>
    </w:p>
    <w:p w:rsidR="00C634FE" w:rsidRDefault="00C634FE">
      <w:pPr>
        <w:pStyle w:val="ConsPlusNormal"/>
        <w:spacing w:before="220"/>
        <w:ind w:firstLine="540"/>
        <w:jc w:val="both"/>
      </w:pPr>
      <w:r>
        <w:t>Кзп</w:t>
      </w:r>
      <w:r>
        <w:rPr>
          <w:vertAlign w:val="subscript"/>
        </w:rPr>
        <w:t>1</w:t>
      </w:r>
      <w:r>
        <w:t xml:space="preserve">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
    <w:p w:rsidR="00C634FE" w:rsidRDefault="00C634FE">
      <w:pPr>
        <w:pStyle w:val="ConsPlusNormal"/>
        <w:spacing w:before="220"/>
        <w:ind w:firstLine="540"/>
        <w:jc w:val="both"/>
      </w:pPr>
      <w:r>
        <w:t>Пзп</w:t>
      </w:r>
      <w:r>
        <w:rPr>
          <w:vertAlign w:val="subscript"/>
        </w:rPr>
        <w:t>2</w:t>
      </w:r>
      <w:r>
        <w:t xml:space="preserve"> - площадь закладки маточных насаждений, заложенных базисными растениями (гектаров).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 составленного по форме, утвержденной правовым актом министерства,</w:t>
      </w:r>
    </w:p>
    <w:p w:rsidR="00C634FE" w:rsidRDefault="00C634FE">
      <w:pPr>
        <w:pStyle w:val="ConsPlusNormal"/>
        <w:spacing w:before="220"/>
        <w:ind w:firstLine="540"/>
        <w:jc w:val="both"/>
      </w:pPr>
      <w:r>
        <w:t>Кзп</w:t>
      </w:r>
      <w:r>
        <w:rPr>
          <w:vertAlign w:val="subscript"/>
        </w:rPr>
        <w:t>2</w:t>
      </w:r>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C634FE" w:rsidRDefault="00C634FE">
      <w:pPr>
        <w:pStyle w:val="ConsPlusNormal"/>
        <w:spacing w:before="220"/>
        <w:ind w:firstLine="540"/>
        <w:jc w:val="both"/>
      </w:pPr>
      <w:r>
        <w:t>СтЗП - ставка гранта на закладку питомников за счет средств областного бюджета (в том числе за счет средств федерального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r>
        <w:t>СтЗП = СтЗБП x Кзп</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СтЗБП - базовая ставка гранта на закладку питомников за счет средств областного бюджета (рублей на условный гектар), рассчитываемая по формуле:</w:t>
      </w:r>
    </w:p>
    <w:p w:rsidR="00C634FE" w:rsidRDefault="00C634FE">
      <w:pPr>
        <w:pStyle w:val="ConsPlusNormal"/>
        <w:jc w:val="both"/>
      </w:pPr>
    </w:p>
    <w:p w:rsidR="00C634FE" w:rsidRDefault="00C634FE">
      <w:pPr>
        <w:pStyle w:val="ConsPlusNormal"/>
        <w:jc w:val="center"/>
      </w:pPr>
      <w:r>
        <w:t>СтЗБП = ОСЗП / Пузпобщ, где:</w:t>
      </w:r>
    </w:p>
    <w:p w:rsidR="00C634FE" w:rsidRDefault="00C634FE">
      <w:pPr>
        <w:pStyle w:val="ConsPlusNormal"/>
        <w:jc w:val="both"/>
      </w:pPr>
    </w:p>
    <w:p w:rsidR="00C634FE" w:rsidRDefault="00C634FE">
      <w:pPr>
        <w:pStyle w:val="ConsPlusNormal"/>
        <w:ind w:firstLine="540"/>
        <w:jc w:val="both"/>
      </w:pPr>
      <w:r>
        <w:t>ОСЗП - объем средств, предоставляемых в соответствующем финансовом году из областного бюджета на возмещение части затрат на закладку питомников (рублей),</w:t>
      </w:r>
    </w:p>
    <w:p w:rsidR="00C634FE" w:rsidRDefault="00C634FE">
      <w:pPr>
        <w:pStyle w:val="ConsPlusNormal"/>
        <w:spacing w:before="220"/>
        <w:ind w:firstLine="540"/>
        <w:jc w:val="both"/>
      </w:pPr>
      <w:r>
        <w:t>Пузпобщ - общая условная площадь, на которой были осуществлены работы по закладке питомников в текущем финансовом году, всех научных и образовательных организаций (условных гектаров), рассчитываемая по формуле:</w:t>
      </w:r>
    </w:p>
    <w:p w:rsidR="00C634FE" w:rsidRDefault="00C634FE">
      <w:pPr>
        <w:pStyle w:val="ConsPlusNormal"/>
        <w:jc w:val="both"/>
      </w:pPr>
    </w:p>
    <w:p w:rsidR="00C634FE" w:rsidRDefault="00C634FE">
      <w:pPr>
        <w:pStyle w:val="ConsPlusNormal"/>
        <w:jc w:val="center"/>
      </w:pPr>
      <w:r>
        <w:t>Пузпобщ = Пузп</w:t>
      </w:r>
      <w:r>
        <w:rPr>
          <w:vertAlign w:val="subscript"/>
        </w:rPr>
        <w:t>1</w:t>
      </w:r>
      <w:r>
        <w:t xml:space="preserve"> x Кзп</w:t>
      </w:r>
      <w:r>
        <w:rPr>
          <w:vertAlign w:val="subscript"/>
        </w:rPr>
        <w:t>3</w:t>
      </w:r>
      <w:r>
        <w:t xml:space="preserve"> + Пузп</w:t>
      </w:r>
      <w:r>
        <w:rPr>
          <w:vertAlign w:val="subscript"/>
        </w:rPr>
        <w:t>2</w:t>
      </w:r>
      <w:r>
        <w:t xml:space="preserve"> x Кзп</w:t>
      </w:r>
      <w:r>
        <w:rPr>
          <w:vertAlign w:val="subscript"/>
        </w:rPr>
        <w:t>3</w:t>
      </w:r>
      <w:r>
        <w:t xml:space="preserve"> +</w:t>
      </w:r>
    </w:p>
    <w:p w:rsidR="00C634FE" w:rsidRDefault="00C634FE">
      <w:pPr>
        <w:pStyle w:val="ConsPlusNormal"/>
        <w:jc w:val="both"/>
      </w:pPr>
    </w:p>
    <w:p w:rsidR="00C634FE" w:rsidRDefault="00C634FE">
      <w:pPr>
        <w:pStyle w:val="ConsPlusNormal"/>
        <w:jc w:val="center"/>
      </w:pPr>
      <w:r>
        <w:t>+ ... + Пузпi x Кзп</w:t>
      </w:r>
      <w:r>
        <w:rPr>
          <w:vertAlign w:val="subscript"/>
        </w:rPr>
        <w:t>3</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прошедших отбор в текущем финансовом году (единиц),</w:t>
      </w:r>
    </w:p>
    <w:p w:rsidR="00C634FE" w:rsidRDefault="00C634FE">
      <w:pPr>
        <w:pStyle w:val="ConsPlusNormal"/>
        <w:spacing w:before="220"/>
        <w:ind w:firstLine="540"/>
        <w:jc w:val="both"/>
      </w:pPr>
      <w:r>
        <w:t>Кзп</w:t>
      </w:r>
      <w:r>
        <w:rPr>
          <w:vertAlign w:val="subscript"/>
        </w:rPr>
        <w:t>3</w:t>
      </w:r>
      <w:r>
        <w:t xml:space="preserve"> - коэффициент:</w:t>
      </w:r>
    </w:p>
    <w:p w:rsidR="00C634FE" w:rsidRDefault="00C634FE">
      <w:pPr>
        <w:pStyle w:val="ConsPlusNormal"/>
        <w:spacing w:before="220"/>
        <w:ind w:firstLine="540"/>
        <w:jc w:val="both"/>
      </w:pPr>
      <w:r>
        <w:t xml:space="preserve">равный среднему отношению фактически достигнутых в году, предшествующем году получения гранта на закладку питомников, значений результатов предоставления гранта на закладку питомников к установленным, но не более 1,2, - в случае достижения научной или </w:t>
      </w:r>
      <w:r>
        <w:lastRenderedPageBreak/>
        <w:t>образовательной организацией в году, предшествующем году получения гранта на закладку питомников, результатов предоставления гранта на закладку питомников,</w:t>
      </w:r>
    </w:p>
    <w:p w:rsidR="00C634FE" w:rsidRDefault="00C634FE">
      <w:pPr>
        <w:pStyle w:val="ConsPlusNormal"/>
        <w:spacing w:before="220"/>
        <w:ind w:firstLine="540"/>
        <w:jc w:val="both"/>
      </w:pPr>
      <w:r>
        <w:t>равный среднему отношению фактически достигнутых в году, предшествующем году получения гранта на закладку питомников, значений результатов предоставления гранта на закладку питомников к установленным, но не менее 0,8, - в случае недостижения научной или образовательной организацией в году, предшествующем году получения гранта на закладку питомников, результатов предоставления гранта на закладку питомников,</w:t>
      </w:r>
    </w:p>
    <w:p w:rsidR="00C634FE" w:rsidRDefault="00C634FE">
      <w:pPr>
        <w:pStyle w:val="ConsPlusNormal"/>
        <w:spacing w:before="220"/>
        <w:ind w:firstLine="540"/>
        <w:jc w:val="both"/>
      </w:pPr>
      <w:r>
        <w:t>равный 1, - в случае, если в году, предшествующем году получения гранта на закладку питомников, научная или образовательная организация не получала грант на закладку питомников.</w:t>
      </w:r>
    </w:p>
    <w:p w:rsidR="00C634FE" w:rsidRDefault="00C634FE">
      <w:pPr>
        <w:pStyle w:val="ConsPlusNormal"/>
        <w:spacing w:before="220"/>
        <w:ind w:firstLine="540"/>
        <w:jc w:val="both"/>
      </w:pPr>
      <w:r>
        <w:t>В случае если размер гранта на закладку питомников превышает 100% затрат научной или образовательной организации на выполнение работ по закладке питомников, определяемых на основании акта выполненных работ, такой научной или образовательной организации выплачивается грант на закладку питомников в размере 100% указанных затрат.</w:t>
      </w:r>
    </w:p>
    <w:p w:rsidR="00C634FE" w:rsidRDefault="00C634FE">
      <w:pPr>
        <w:pStyle w:val="ConsPlusNormal"/>
        <w:spacing w:before="220"/>
        <w:ind w:firstLine="540"/>
        <w:jc w:val="both"/>
      </w:pPr>
      <w:r>
        <w:t>Образовавшиеся при уменьшении суммы гранта на закладку питомников средства перераспределяются между другими научными и образовательными организациями в соответствии с настоящей методикой.</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1"/>
      </w:pPr>
      <w:r>
        <w:t>Приложение N 2</w:t>
      </w:r>
    </w:p>
    <w:p w:rsidR="00C634FE" w:rsidRDefault="00C634FE">
      <w:pPr>
        <w:pStyle w:val="ConsPlusNormal"/>
        <w:jc w:val="right"/>
      </w:pPr>
      <w:r>
        <w:t>к Порядку</w:t>
      </w:r>
    </w:p>
    <w:p w:rsidR="00C634FE" w:rsidRDefault="00C634FE">
      <w:pPr>
        <w:pStyle w:val="ConsPlusNormal"/>
        <w:jc w:val="both"/>
      </w:pPr>
    </w:p>
    <w:p w:rsidR="00C634FE" w:rsidRDefault="00C634FE">
      <w:pPr>
        <w:pStyle w:val="ConsPlusTitle"/>
        <w:jc w:val="center"/>
      </w:pPr>
      <w:bookmarkStart w:id="14" w:name="P377"/>
      <w:bookmarkEnd w:id="14"/>
      <w:r>
        <w:t>МЕТОДИКА</w:t>
      </w:r>
    </w:p>
    <w:p w:rsidR="00C634FE" w:rsidRDefault="00C634FE">
      <w:pPr>
        <w:pStyle w:val="ConsPlusTitle"/>
        <w:jc w:val="center"/>
      </w:pPr>
      <w:r>
        <w:t>РАСЧЕТА СУММЫ ГРАНТА, ПРЕДОСТАВЛЯЕМОГО</w:t>
      </w:r>
    </w:p>
    <w:p w:rsidR="00C634FE" w:rsidRDefault="00C634FE">
      <w:pPr>
        <w:pStyle w:val="ConsPlusTitle"/>
        <w:jc w:val="center"/>
      </w:pPr>
      <w:r>
        <w:t>НА ПРОИЗВОДСТВО И РЕАЛИЗАЦИЮ ЗЕРНОВЫХ КУЛЬТУР</w:t>
      </w:r>
    </w:p>
    <w:p w:rsidR="00C634FE" w:rsidRDefault="00C63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4FE" w:rsidRDefault="00C63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4FE" w:rsidRDefault="00C634FE">
            <w:pPr>
              <w:pStyle w:val="ConsPlusNormal"/>
              <w:jc w:val="center"/>
            </w:pPr>
            <w:r>
              <w:rPr>
                <w:color w:val="392C69"/>
              </w:rPr>
              <w:t>Список изменяющих документов</w:t>
            </w:r>
          </w:p>
          <w:p w:rsidR="00C634FE" w:rsidRDefault="00C634FE">
            <w:pPr>
              <w:pStyle w:val="ConsPlusNormal"/>
              <w:jc w:val="center"/>
            </w:pPr>
            <w:r>
              <w:rPr>
                <w:color w:val="392C69"/>
              </w:rPr>
              <w:t xml:space="preserve">(введена </w:t>
            </w:r>
            <w:hyperlink r:id="rId47">
              <w:r>
                <w:rPr>
                  <w:color w:val="0000FF"/>
                </w:rPr>
                <w:t>постановлением</w:t>
              </w:r>
            </w:hyperlink>
            <w:r>
              <w:rPr>
                <w:color w:val="392C69"/>
              </w:rPr>
              <w:t xml:space="preserve"> Правительства Кировской области</w:t>
            </w:r>
          </w:p>
          <w:p w:rsidR="00C634FE" w:rsidRDefault="00C634FE">
            <w:pPr>
              <w:pStyle w:val="ConsPlusNormal"/>
              <w:jc w:val="center"/>
            </w:pPr>
            <w:r>
              <w:rPr>
                <w:color w:val="392C69"/>
              </w:rPr>
              <w:t>от 25.07.2024 N 309-П)</w:t>
            </w:r>
          </w:p>
        </w:tc>
        <w:tc>
          <w:tcPr>
            <w:tcW w:w="113" w:type="dxa"/>
            <w:tcBorders>
              <w:top w:val="nil"/>
              <w:left w:val="nil"/>
              <w:bottom w:val="nil"/>
              <w:right w:val="nil"/>
            </w:tcBorders>
            <w:shd w:val="clear" w:color="auto" w:fill="F4F3F8"/>
            <w:tcMar>
              <w:top w:w="0" w:type="dxa"/>
              <w:left w:w="0" w:type="dxa"/>
              <w:bottom w:w="0" w:type="dxa"/>
              <w:right w:w="0" w:type="dxa"/>
            </w:tcMar>
          </w:tcPr>
          <w:p w:rsidR="00C634FE" w:rsidRDefault="00C634FE">
            <w:pPr>
              <w:pStyle w:val="ConsPlusNormal"/>
            </w:pPr>
          </w:p>
        </w:tc>
      </w:tr>
    </w:tbl>
    <w:p w:rsidR="00C634FE" w:rsidRDefault="00C634FE">
      <w:pPr>
        <w:pStyle w:val="ConsPlusNormal"/>
        <w:jc w:val="both"/>
      </w:pPr>
    </w:p>
    <w:p w:rsidR="00C634FE" w:rsidRDefault="00C634FE">
      <w:pPr>
        <w:pStyle w:val="ConsPlusNormal"/>
        <w:ind w:firstLine="540"/>
        <w:jc w:val="both"/>
      </w:pPr>
      <w:r>
        <w:t>Размер гранта на производство и реализацию зерновых культур (СумЗ) определяется по формуле:</w:t>
      </w:r>
    </w:p>
    <w:p w:rsidR="00C634FE" w:rsidRDefault="00C634FE">
      <w:pPr>
        <w:pStyle w:val="ConsPlusNormal"/>
        <w:jc w:val="both"/>
      </w:pPr>
    </w:p>
    <w:p w:rsidR="00C634FE" w:rsidRDefault="00C634FE">
      <w:pPr>
        <w:pStyle w:val="ConsPlusNormal"/>
        <w:jc w:val="center"/>
      </w:pPr>
      <w:r>
        <w:t>СумЗ = (ВЗНЗ x К</w:t>
      </w:r>
      <w:r>
        <w:rPr>
          <w:vertAlign w:val="subscript"/>
        </w:rPr>
        <w:t>1</w:t>
      </w:r>
      <w:r>
        <w:t xml:space="preserve"> + ВЗЗ x К</w:t>
      </w:r>
      <w:r>
        <w:rPr>
          <w:vertAlign w:val="subscript"/>
        </w:rPr>
        <w:t>1</w:t>
      </w:r>
      <w:r>
        <w:t>) x СтЗ, где:</w:t>
      </w:r>
    </w:p>
    <w:p w:rsidR="00C634FE" w:rsidRDefault="00C634FE">
      <w:pPr>
        <w:pStyle w:val="ConsPlusNormal"/>
        <w:jc w:val="both"/>
      </w:pPr>
    </w:p>
    <w:p w:rsidR="00C634FE" w:rsidRDefault="00C634FE">
      <w:pPr>
        <w:pStyle w:val="ConsPlusNormal"/>
        <w:ind w:firstLine="540"/>
        <w:jc w:val="both"/>
      </w:pPr>
      <w:r>
        <w:t>ВЗНЗ - вес зерна пшеницы, ржи, кукурузы и (или) ячменя (далее - зерновые культуры) собственного производства, при производстве которых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научной или образовательной организацией, обратившейся в текущем финансовом году за грантом на производство и реализацию зерновых культур (тонн). Показатель определяется на основании представленного научной или образовательной организацией заявления о предоставлении гранта на производство и реализацию зерновых культур,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
    <w:p w:rsidR="00C634FE" w:rsidRDefault="00C634FE">
      <w:pPr>
        <w:pStyle w:val="ConsPlusNormal"/>
        <w:spacing w:before="220"/>
        <w:ind w:firstLine="540"/>
        <w:jc w:val="both"/>
      </w:pPr>
      <w:r>
        <w:t>К</w:t>
      </w:r>
      <w:r>
        <w:rPr>
          <w:vertAlign w:val="subscript"/>
        </w:rPr>
        <w:t>1</w:t>
      </w:r>
      <w:r>
        <w:t xml:space="preserve"> - коэффициент:</w:t>
      </w:r>
    </w:p>
    <w:p w:rsidR="00C634FE" w:rsidRDefault="00C634FE">
      <w:pPr>
        <w:pStyle w:val="ConsPlusNormal"/>
        <w:spacing w:before="220"/>
        <w:ind w:firstLine="540"/>
        <w:jc w:val="both"/>
      </w:pPr>
      <w:r>
        <w:lastRenderedPageBreak/>
        <w:t>равный 0,5 - применяемый в случае, если при производстве зерновой культуры, в целях компенсации части затрат на производство и реализацию которой предоставляется грант на производство и реализацию зерновых культур,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C634FE" w:rsidRDefault="00C634FE">
      <w:pPr>
        <w:pStyle w:val="ConsPlusNormal"/>
        <w:spacing w:before="220"/>
        <w:ind w:firstLine="540"/>
        <w:jc w:val="both"/>
      </w:pPr>
      <w:r>
        <w:t>равный 1 - применяемый в остальных случаях;</w:t>
      </w:r>
    </w:p>
    <w:p w:rsidR="00C634FE" w:rsidRDefault="00C634FE">
      <w:pPr>
        <w:pStyle w:val="ConsPlusNormal"/>
        <w:spacing w:before="220"/>
        <w:ind w:firstLine="540"/>
        <w:jc w:val="both"/>
      </w:pPr>
      <w:r>
        <w:t>ВЗЗ - вес зерна зерновых культур собственного производства, при производстве которых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научной или образовательной организацией, обратившейся в текущем финансовом году за грантом на производство и реализацию зерновых культур (тонн). Показатель определяется на основании представленного научной или образовательной организацией заявления о предоставлении гранта на производство и реализацию зерновых культур, составленного по форме, утвержденной правовым актом министерства (к учету принимается вес зерна, принятый покупателем зерна, но не более веса зерна, отгруженного производителем зерна);</w:t>
      </w:r>
    </w:p>
    <w:p w:rsidR="00C634FE" w:rsidRDefault="00C634FE">
      <w:pPr>
        <w:pStyle w:val="ConsPlusNormal"/>
        <w:spacing w:before="220"/>
        <w:ind w:firstLine="540"/>
        <w:jc w:val="both"/>
      </w:pPr>
      <w:r>
        <w:t>СтЗ - ставка гранта на производство и реализацию зерновых культур, предоставляемого за счет средств областного бюджета (в том числе за счет средств федерального бюджета) (рублей за тонну), рассчитываемая по формуле:</w:t>
      </w:r>
    </w:p>
    <w:p w:rsidR="00C634FE" w:rsidRDefault="00C634FE">
      <w:pPr>
        <w:pStyle w:val="ConsPlusNormal"/>
        <w:jc w:val="both"/>
      </w:pPr>
    </w:p>
    <w:p w:rsidR="00C634FE" w:rsidRDefault="00C634FE">
      <w:pPr>
        <w:pStyle w:val="ConsPlusNormal"/>
        <w:jc w:val="center"/>
      </w:pPr>
      <w:r>
        <w:t>СтЗ = ОСЗ / СумВЗусл, где:</w:t>
      </w:r>
    </w:p>
    <w:p w:rsidR="00C634FE" w:rsidRDefault="00C634FE">
      <w:pPr>
        <w:pStyle w:val="ConsPlusNormal"/>
        <w:jc w:val="both"/>
      </w:pPr>
    </w:p>
    <w:p w:rsidR="00C634FE" w:rsidRDefault="00C634FE">
      <w:pPr>
        <w:pStyle w:val="ConsPlusNormal"/>
        <w:ind w:firstLine="540"/>
        <w:jc w:val="both"/>
      </w:pPr>
      <w:r>
        <w:t>ОСЗ - объем средств, предоставляемых в соответствующем финансовом году из областного бюджета (в том числе за счет средств федерального бюджета) на производство и реализацию зерновых культур (рублей),</w:t>
      </w:r>
    </w:p>
    <w:p w:rsidR="00C634FE" w:rsidRDefault="00C634FE">
      <w:pPr>
        <w:pStyle w:val="ConsPlusNormal"/>
        <w:spacing w:before="220"/>
        <w:ind w:firstLine="540"/>
        <w:jc w:val="both"/>
      </w:pPr>
      <w:r>
        <w:t>СумВЗусл - условный вес зерна зерновых культур, произведенного и реализованного всеми научными и образовательными организациями, обратившимися в текущем финансовом году за грантом на производство и реализацию зерновых культур (тонн), рассчитываемый по формуле:</w:t>
      </w:r>
    </w:p>
    <w:p w:rsidR="00C634FE" w:rsidRDefault="00C634FE">
      <w:pPr>
        <w:pStyle w:val="ConsPlusNormal"/>
        <w:jc w:val="both"/>
      </w:pPr>
    </w:p>
    <w:p w:rsidR="00C634FE" w:rsidRDefault="00C634FE">
      <w:pPr>
        <w:pStyle w:val="ConsPlusNormal"/>
        <w:jc w:val="center"/>
      </w:pPr>
      <w:r>
        <w:t>СумВЗусл = ВЗНЗ</w:t>
      </w:r>
      <w:r>
        <w:rPr>
          <w:vertAlign w:val="subscript"/>
        </w:rPr>
        <w:t>1</w:t>
      </w:r>
      <w:r>
        <w:t xml:space="preserve"> x К</w:t>
      </w:r>
      <w:r>
        <w:rPr>
          <w:vertAlign w:val="subscript"/>
        </w:rPr>
        <w:t>1</w:t>
      </w:r>
      <w:r>
        <w:t xml:space="preserve"> + ВЗЗ</w:t>
      </w:r>
      <w:r>
        <w:rPr>
          <w:vertAlign w:val="subscript"/>
        </w:rPr>
        <w:t>1</w:t>
      </w:r>
      <w:r>
        <w:t xml:space="preserve"> x К</w:t>
      </w:r>
      <w:r>
        <w:rPr>
          <w:vertAlign w:val="subscript"/>
        </w:rPr>
        <w:t>1</w:t>
      </w:r>
      <w:r>
        <w:t xml:space="preserve"> + ВЗНЗ</w:t>
      </w:r>
      <w:r>
        <w:rPr>
          <w:vertAlign w:val="subscript"/>
        </w:rPr>
        <w:t>2</w:t>
      </w:r>
      <w:r>
        <w:t xml:space="preserve"> x К</w:t>
      </w:r>
      <w:r>
        <w:rPr>
          <w:vertAlign w:val="subscript"/>
        </w:rPr>
        <w:t>1</w:t>
      </w:r>
      <w:r>
        <w:t xml:space="preserve"> +</w:t>
      </w:r>
    </w:p>
    <w:p w:rsidR="00C634FE" w:rsidRDefault="00C634FE">
      <w:pPr>
        <w:pStyle w:val="ConsPlusNormal"/>
        <w:jc w:val="both"/>
      </w:pPr>
    </w:p>
    <w:p w:rsidR="00C634FE" w:rsidRDefault="00C634FE">
      <w:pPr>
        <w:pStyle w:val="ConsPlusNormal"/>
        <w:jc w:val="center"/>
      </w:pPr>
      <w:r>
        <w:t>+ ВЗЗ</w:t>
      </w:r>
      <w:r>
        <w:rPr>
          <w:vertAlign w:val="subscript"/>
        </w:rPr>
        <w:t>2</w:t>
      </w:r>
      <w:r>
        <w:t xml:space="preserve"> x К</w:t>
      </w:r>
      <w:r>
        <w:rPr>
          <w:vertAlign w:val="subscript"/>
        </w:rPr>
        <w:t>1</w:t>
      </w:r>
      <w:r>
        <w:t xml:space="preserve"> x К</w:t>
      </w:r>
      <w:r>
        <w:rPr>
          <w:vertAlign w:val="subscript"/>
        </w:rPr>
        <w:t>2</w:t>
      </w:r>
      <w:r>
        <w:t xml:space="preserve"> + ... + ВЗНЗ</w:t>
      </w:r>
      <w:r>
        <w:rPr>
          <w:vertAlign w:val="subscript"/>
        </w:rPr>
        <w:t>i</w:t>
      </w:r>
      <w:r>
        <w:t xml:space="preserve"> x К</w:t>
      </w:r>
      <w:r>
        <w:rPr>
          <w:vertAlign w:val="subscript"/>
        </w:rPr>
        <w:t>1</w:t>
      </w:r>
      <w:r>
        <w:t xml:space="preserve"> + ВЗЗ</w:t>
      </w:r>
      <w:r>
        <w:rPr>
          <w:vertAlign w:val="subscript"/>
        </w:rPr>
        <w:t>i</w:t>
      </w:r>
      <w:r>
        <w:t xml:space="preserve"> x К</w:t>
      </w:r>
      <w:r>
        <w:rPr>
          <w:vertAlign w:val="subscript"/>
        </w:rPr>
        <w:t>1</w:t>
      </w:r>
      <w:r>
        <w:t>, где:</w:t>
      </w:r>
    </w:p>
    <w:p w:rsidR="00C634FE" w:rsidRDefault="00C634FE">
      <w:pPr>
        <w:pStyle w:val="ConsPlusNormal"/>
        <w:jc w:val="both"/>
      </w:pPr>
    </w:p>
    <w:p w:rsidR="00C634FE" w:rsidRDefault="00C634FE">
      <w:pPr>
        <w:pStyle w:val="ConsPlusNormal"/>
        <w:ind w:firstLine="540"/>
        <w:jc w:val="both"/>
      </w:pPr>
      <w:r>
        <w:t>i - количество научных и образовательных организаций, обратившихся в текущем финансовом году за получением гранта на производство и реализацию зерновых культур (единиц).</w:t>
      </w:r>
    </w:p>
    <w:p w:rsidR="00C634FE" w:rsidRDefault="00C634FE">
      <w:pPr>
        <w:pStyle w:val="ConsPlusNormal"/>
        <w:spacing w:before="220"/>
        <w:ind w:firstLine="540"/>
        <w:jc w:val="both"/>
      </w:pPr>
      <w:r>
        <w:t>В случае если размер гранта на производство и реализацию зерновых культур за счет средств областного бюджета (в том числе за счет средств федерального бюджета) превышает 50% затрат научной или образовательной организации на производство и реализацию зерновых культур, ему выплачивается грант на производство и реализацию зерновых культур в размере 50% указанных затрат.</w:t>
      </w:r>
    </w:p>
    <w:p w:rsidR="00C634FE" w:rsidRDefault="00C634FE">
      <w:pPr>
        <w:pStyle w:val="ConsPlusNormal"/>
        <w:spacing w:before="220"/>
        <w:ind w:firstLine="540"/>
        <w:jc w:val="both"/>
      </w:pPr>
      <w:r>
        <w:t>Образовавшиеся при уменьшении суммы гранта на производство и реализацию зерновых культур средства перераспределяются между другими научными и образовательными организациями в соответствии с настоящей методикой расчета суммы гранта, предоставляемого на производство и реализацию зерновых культур.</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0"/>
      </w:pPr>
      <w:r>
        <w:t>Приложение N 2</w:t>
      </w:r>
    </w:p>
    <w:p w:rsidR="00C634FE" w:rsidRDefault="00C634FE">
      <w:pPr>
        <w:pStyle w:val="ConsPlusNormal"/>
        <w:jc w:val="both"/>
      </w:pPr>
    </w:p>
    <w:p w:rsidR="00C634FE" w:rsidRDefault="00C634FE">
      <w:pPr>
        <w:pStyle w:val="ConsPlusNormal"/>
        <w:jc w:val="right"/>
      </w:pPr>
      <w:r>
        <w:t>Утвержден</w:t>
      </w:r>
    </w:p>
    <w:p w:rsidR="00C634FE" w:rsidRDefault="00C634FE">
      <w:pPr>
        <w:pStyle w:val="ConsPlusNormal"/>
        <w:jc w:val="right"/>
      </w:pPr>
      <w:r>
        <w:t>постановлением</w:t>
      </w:r>
    </w:p>
    <w:p w:rsidR="00C634FE" w:rsidRDefault="00C634FE">
      <w:pPr>
        <w:pStyle w:val="ConsPlusNormal"/>
        <w:jc w:val="right"/>
      </w:pPr>
      <w:r>
        <w:t>Правительства Кировской области</w:t>
      </w:r>
    </w:p>
    <w:p w:rsidR="00C634FE" w:rsidRDefault="00C634FE">
      <w:pPr>
        <w:pStyle w:val="ConsPlusNormal"/>
        <w:jc w:val="right"/>
      </w:pPr>
      <w:r>
        <w:t>от 10 декабря 2022 г. N 677-П</w:t>
      </w:r>
    </w:p>
    <w:p w:rsidR="00C634FE" w:rsidRDefault="00C634FE">
      <w:pPr>
        <w:pStyle w:val="ConsPlusNormal"/>
        <w:jc w:val="both"/>
      </w:pPr>
    </w:p>
    <w:p w:rsidR="00C634FE" w:rsidRDefault="00C634FE">
      <w:pPr>
        <w:pStyle w:val="ConsPlusTitle"/>
        <w:jc w:val="center"/>
      </w:pPr>
      <w:r>
        <w:t>СОСТАВ</w:t>
      </w:r>
    </w:p>
    <w:p w:rsidR="00C634FE" w:rsidRDefault="00C634FE">
      <w:pPr>
        <w:pStyle w:val="ConsPlusTitle"/>
        <w:jc w:val="center"/>
      </w:pPr>
      <w:r>
        <w:t>КОНКУРСНОЙ КОМИССИИ ПО ПРОВЕДЕНИЮ ОТБОРА НАУЧНЫХ</w:t>
      </w:r>
    </w:p>
    <w:p w:rsidR="00C634FE" w:rsidRDefault="00C634FE">
      <w:pPr>
        <w:pStyle w:val="ConsPlusTitle"/>
        <w:jc w:val="center"/>
      </w:pPr>
      <w:r>
        <w:t>ОРГАНИЗАЦИЙ, ПРОФЕССИОНАЛЬНЫХ ОБРАЗОВАТЕЛЬНЫХ ОРГАНИЗАЦИЙ,</w:t>
      </w:r>
    </w:p>
    <w:p w:rsidR="00C634FE" w:rsidRDefault="00C634FE">
      <w:pPr>
        <w:pStyle w:val="ConsPlusTitle"/>
        <w:jc w:val="center"/>
      </w:pPr>
      <w:r>
        <w:t>ОБРАЗОВАТЕЛЬНЫХ ОРГАНИЗАЦИЙ ВЫСШЕГО ОБРАЗОВАНИЯ, КОТОРЫЕ</w:t>
      </w:r>
    </w:p>
    <w:p w:rsidR="00C634FE" w:rsidRDefault="00C634FE">
      <w:pPr>
        <w:pStyle w:val="ConsPlusTitle"/>
        <w:jc w:val="center"/>
      </w:pPr>
      <w:r>
        <w:t>В ПРОЦЕССЕ НАУЧНОЙ, НАУЧНО-ТЕХНИЧЕСКОЙ И (ИЛИ)</w:t>
      </w:r>
    </w:p>
    <w:p w:rsidR="00C634FE" w:rsidRDefault="00C634FE">
      <w:pPr>
        <w:pStyle w:val="ConsPlusTitle"/>
        <w:jc w:val="center"/>
      </w:pPr>
      <w:r>
        <w:t>ОБРАЗОВАТЕЛЬНОЙ ДЕЯТЕЛЬНОСТИ ОСУЩЕСТВЛЯЮТ НА ТЕРРИТОРИИ</w:t>
      </w:r>
    </w:p>
    <w:p w:rsidR="00C634FE" w:rsidRDefault="00C634FE">
      <w:pPr>
        <w:pStyle w:val="ConsPlusTitle"/>
        <w:jc w:val="center"/>
      </w:pPr>
      <w:r>
        <w:t>КИРОВСКОЙ ОБЛАСТИ ПРОИЗВОДСТВО СЕЛЬСКОХОЗЯЙСТВЕННОЙ</w:t>
      </w:r>
    </w:p>
    <w:p w:rsidR="00C634FE" w:rsidRDefault="00C634FE">
      <w:pPr>
        <w:pStyle w:val="ConsPlusTitle"/>
        <w:jc w:val="center"/>
      </w:pPr>
      <w:r>
        <w:t>ПРОДУКЦИИ, ЕЕ ПЕРВИЧНУЮ И ПОСЛЕДУЮЩУЮ (ПРОМЫШЛЕННУЮ)</w:t>
      </w:r>
    </w:p>
    <w:p w:rsidR="00C634FE" w:rsidRDefault="00C634FE">
      <w:pPr>
        <w:pStyle w:val="ConsPlusTitle"/>
        <w:jc w:val="center"/>
      </w:pPr>
      <w:r>
        <w:t>ПЕРЕРАБОТКУ В СООТВЕТСТВИИ С ПЕРЕЧНЕМ, УКАЗАННЫМ В ЧАСТИ 1</w:t>
      </w:r>
    </w:p>
    <w:p w:rsidR="00C634FE" w:rsidRDefault="00C634FE">
      <w:pPr>
        <w:pStyle w:val="ConsPlusTitle"/>
        <w:jc w:val="center"/>
      </w:pPr>
      <w:r>
        <w:t>СТАТЬИ 3 ФЕДЕРАЛЬНОГО ЗАКОНА ОТ 29.12.2006 N 264-ФЗ</w:t>
      </w:r>
    </w:p>
    <w:p w:rsidR="00C634FE" w:rsidRDefault="00C634FE">
      <w:pPr>
        <w:pStyle w:val="ConsPlusTitle"/>
        <w:jc w:val="center"/>
      </w:pPr>
      <w:r>
        <w:t>"О РАЗВИТИИ СЕЛЬСКОГО ХОЗЯЙСТВА", ДЛЯ ПРЕДОСТАВЛЕНИЯ</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jc w:val="center"/>
      </w:pPr>
    </w:p>
    <w:p w:rsidR="00C634FE" w:rsidRDefault="00C634FE">
      <w:pPr>
        <w:pStyle w:val="ConsPlusNormal"/>
        <w:ind w:firstLine="540"/>
        <w:jc w:val="both"/>
      </w:pPr>
      <w:r>
        <w:t xml:space="preserve">Исключен. - </w:t>
      </w:r>
      <w:hyperlink r:id="rId48">
        <w:r>
          <w:rPr>
            <w:color w:val="0000FF"/>
          </w:rPr>
          <w:t>Постановление</w:t>
        </w:r>
      </w:hyperlink>
      <w:r>
        <w:t xml:space="preserve"> Правительства Кировской области от 25.07.2024 N 309-П.</w:t>
      </w: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both"/>
      </w:pPr>
    </w:p>
    <w:p w:rsidR="00C634FE" w:rsidRDefault="00C634FE">
      <w:pPr>
        <w:pStyle w:val="ConsPlusNormal"/>
        <w:jc w:val="right"/>
        <w:outlineLvl w:val="0"/>
      </w:pPr>
      <w:r>
        <w:t>Приложение N 3</w:t>
      </w:r>
    </w:p>
    <w:p w:rsidR="00C634FE" w:rsidRDefault="00C634FE">
      <w:pPr>
        <w:pStyle w:val="ConsPlusNormal"/>
        <w:jc w:val="both"/>
      </w:pPr>
    </w:p>
    <w:p w:rsidR="00C634FE" w:rsidRDefault="00C634FE">
      <w:pPr>
        <w:pStyle w:val="ConsPlusNormal"/>
        <w:jc w:val="right"/>
      </w:pPr>
      <w:r>
        <w:t>Утвержден</w:t>
      </w:r>
    </w:p>
    <w:p w:rsidR="00C634FE" w:rsidRDefault="00C634FE">
      <w:pPr>
        <w:pStyle w:val="ConsPlusNormal"/>
        <w:jc w:val="right"/>
      </w:pPr>
      <w:r>
        <w:t>постановлением</w:t>
      </w:r>
    </w:p>
    <w:p w:rsidR="00C634FE" w:rsidRDefault="00C634FE">
      <w:pPr>
        <w:pStyle w:val="ConsPlusNormal"/>
        <w:jc w:val="right"/>
      </w:pPr>
      <w:r>
        <w:t>Правительства Кировской области</w:t>
      </w:r>
    </w:p>
    <w:p w:rsidR="00C634FE" w:rsidRDefault="00C634FE">
      <w:pPr>
        <w:pStyle w:val="ConsPlusNormal"/>
        <w:jc w:val="right"/>
      </w:pPr>
      <w:r>
        <w:t>от 10 декабря 2022 г. N 677-П</w:t>
      </w:r>
    </w:p>
    <w:p w:rsidR="00C634FE" w:rsidRDefault="00C634FE">
      <w:pPr>
        <w:pStyle w:val="ConsPlusNormal"/>
        <w:jc w:val="both"/>
      </w:pPr>
    </w:p>
    <w:p w:rsidR="00C634FE" w:rsidRDefault="00C634FE">
      <w:pPr>
        <w:pStyle w:val="ConsPlusTitle"/>
        <w:jc w:val="center"/>
      </w:pPr>
      <w:r>
        <w:t>РЕГЛАМЕНТ</w:t>
      </w:r>
    </w:p>
    <w:p w:rsidR="00C634FE" w:rsidRDefault="00C634FE">
      <w:pPr>
        <w:pStyle w:val="ConsPlusTitle"/>
        <w:jc w:val="center"/>
      </w:pPr>
      <w:r>
        <w:t>РАБОТЫ КОНКУРСНОЙ КОМИССИИ ПО ПРОВЕДЕНИЮ ОТБОРА НАУЧНЫХ</w:t>
      </w:r>
    </w:p>
    <w:p w:rsidR="00C634FE" w:rsidRDefault="00C634FE">
      <w:pPr>
        <w:pStyle w:val="ConsPlusTitle"/>
        <w:jc w:val="center"/>
      </w:pPr>
      <w:r>
        <w:t>ОРГАНИЗАЦИЙ, ПРОФЕССИОНАЛЬНЫХ ОБРАЗОВАТЕЛЬНЫХ ОРГАНИЗАЦИЙ,</w:t>
      </w:r>
    </w:p>
    <w:p w:rsidR="00C634FE" w:rsidRDefault="00C634FE">
      <w:pPr>
        <w:pStyle w:val="ConsPlusTitle"/>
        <w:jc w:val="center"/>
      </w:pPr>
      <w:r>
        <w:t>ОБРАЗОВАТЕЛЬНЫХ ОРГАНИЗАЦИЙ ВЫСШЕГО ОБРАЗОВАНИЯ, КОТОРЫЕ</w:t>
      </w:r>
    </w:p>
    <w:p w:rsidR="00C634FE" w:rsidRDefault="00C634FE">
      <w:pPr>
        <w:pStyle w:val="ConsPlusTitle"/>
        <w:jc w:val="center"/>
      </w:pPr>
      <w:r>
        <w:t>В ПРОЦЕССЕ НАУЧНОЙ, НАУЧНО-ТЕХНИЧЕСКОЙ И (ИЛИ)</w:t>
      </w:r>
    </w:p>
    <w:p w:rsidR="00C634FE" w:rsidRDefault="00C634FE">
      <w:pPr>
        <w:pStyle w:val="ConsPlusTitle"/>
        <w:jc w:val="center"/>
      </w:pPr>
      <w:r>
        <w:t>ОБРАЗОВАТЕЛЬНОЙ ДЕЯТЕЛЬНОСТИ ОСУЩЕСТВЛЯЮТ НА ТЕРРИТОРИИ</w:t>
      </w:r>
    </w:p>
    <w:p w:rsidR="00C634FE" w:rsidRDefault="00C634FE">
      <w:pPr>
        <w:pStyle w:val="ConsPlusTitle"/>
        <w:jc w:val="center"/>
      </w:pPr>
      <w:r>
        <w:t>КИРОВСКОЙ ОБЛАСТИ ПРОИЗВОДСТВО СЕЛЬСКОХОЗЯЙСТВЕННОЙ</w:t>
      </w:r>
    </w:p>
    <w:p w:rsidR="00C634FE" w:rsidRDefault="00C634FE">
      <w:pPr>
        <w:pStyle w:val="ConsPlusTitle"/>
        <w:jc w:val="center"/>
      </w:pPr>
      <w:r>
        <w:t>ПРОДУКЦИИ, ЕЕ ПЕРВИЧНУЮ И ПОСЛЕДУЮЩУЮ (ПРОМЫШЛЕННУЮ)</w:t>
      </w:r>
    </w:p>
    <w:p w:rsidR="00C634FE" w:rsidRDefault="00C634FE">
      <w:pPr>
        <w:pStyle w:val="ConsPlusTitle"/>
        <w:jc w:val="center"/>
      </w:pPr>
      <w:r>
        <w:t>ПЕРЕРАБОТКУ В СООТВЕТСТВИИ С ПЕРЕЧНЕМ, УКАЗАННЫМ В ЧАСТИ 1</w:t>
      </w:r>
    </w:p>
    <w:p w:rsidR="00C634FE" w:rsidRDefault="00C634FE">
      <w:pPr>
        <w:pStyle w:val="ConsPlusTitle"/>
        <w:jc w:val="center"/>
      </w:pPr>
      <w:r>
        <w:t>СТАТЬИ 3 ФЕДЕРАЛЬНОГО ЗАКОНА ОТ 29.12.2006 N 264-ФЗ</w:t>
      </w:r>
    </w:p>
    <w:p w:rsidR="00C634FE" w:rsidRDefault="00C634FE">
      <w:pPr>
        <w:pStyle w:val="ConsPlusTitle"/>
        <w:jc w:val="center"/>
      </w:pPr>
      <w:r>
        <w:t>"О РАЗВИТИИ СЕЛЬСКОГО ХОЗЯЙСТВА", ДЛЯ ПРЕДОСТАВЛЕНИЯ</w:t>
      </w:r>
    </w:p>
    <w:p w:rsidR="00C634FE" w:rsidRDefault="00C634FE">
      <w:pPr>
        <w:pStyle w:val="ConsPlusTitle"/>
        <w:jc w:val="center"/>
      </w:pPr>
      <w:r>
        <w:t>ГРАНТОВ В ФОРМЕ СУБСИДИЙ ИЗ ОБЛАСТНОГО БЮДЖЕТА</w:t>
      </w:r>
    </w:p>
    <w:p w:rsidR="00C634FE" w:rsidRDefault="00C634FE">
      <w:pPr>
        <w:pStyle w:val="ConsPlusTitle"/>
        <w:jc w:val="center"/>
      </w:pPr>
      <w:r>
        <w:t>НА РАЗВИТИЕ РАСТЕНИЕВОДСТВА</w:t>
      </w:r>
    </w:p>
    <w:p w:rsidR="00C634FE" w:rsidRDefault="00C634FE">
      <w:pPr>
        <w:pStyle w:val="ConsPlusNormal"/>
        <w:jc w:val="both"/>
      </w:pPr>
    </w:p>
    <w:p w:rsidR="00C634FE" w:rsidRDefault="00C634FE">
      <w:pPr>
        <w:pStyle w:val="ConsPlusNormal"/>
        <w:ind w:firstLine="540"/>
        <w:jc w:val="both"/>
      </w:pPr>
      <w:r>
        <w:t xml:space="preserve">Исключен. - </w:t>
      </w:r>
      <w:hyperlink r:id="rId49">
        <w:r>
          <w:rPr>
            <w:color w:val="0000FF"/>
          </w:rPr>
          <w:t>Постановление</w:t>
        </w:r>
      </w:hyperlink>
      <w:r>
        <w:t xml:space="preserve"> Правительства Кировской области от 25.07.2024 N 309-П.</w:t>
      </w:r>
    </w:p>
    <w:p w:rsidR="00C634FE" w:rsidRDefault="00C634FE">
      <w:pPr>
        <w:pStyle w:val="ConsPlusNormal"/>
        <w:jc w:val="both"/>
      </w:pPr>
    </w:p>
    <w:p w:rsidR="00C634FE" w:rsidRDefault="00C634FE">
      <w:pPr>
        <w:pStyle w:val="ConsPlusNormal"/>
        <w:jc w:val="both"/>
      </w:pPr>
    </w:p>
    <w:p w:rsidR="00C634FE" w:rsidRDefault="00C634FE">
      <w:pPr>
        <w:pStyle w:val="ConsPlusNormal"/>
        <w:pBdr>
          <w:bottom w:val="single" w:sz="6" w:space="0" w:color="auto"/>
        </w:pBdr>
        <w:spacing w:before="100" w:after="100"/>
        <w:jc w:val="both"/>
        <w:rPr>
          <w:sz w:val="2"/>
          <w:szCs w:val="2"/>
        </w:rPr>
      </w:pPr>
    </w:p>
    <w:p w:rsidR="00934D38" w:rsidRDefault="00934D38">
      <w:bookmarkStart w:id="15" w:name="_GoBack"/>
      <w:bookmarkEnd w:id="15"/>
    </w:p>
    <w:sectPr w:rsidR="00934D38" w:rsidSect="009C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FE"/>
    <w:rsid w:val="00934D38"/>
    <w:rsid w:val="00C6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91E67-23E6-46A6-B634-5B57AA7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4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34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34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12710&amp;dst=100006" TargetMode="External"/><Relationship Id="rId18" Type="http://schemas.openxmlformats.org/officeDocument/2006/relationships/hyperlink" Target="https://login.consultant.ru/link/?req=doc&amp;base=RLAW240&amp;n=230315&amp;dst=100019" TargetMode="External"/><Relationship Id="rId26" Type="http://schemas.openxmlformats.org/officeDocument/2006/relationships/hyperlink" Target="https://login.consultant.ru/link/?req=doc&amp;base=RLAW240&amp;n=230315&amp;dst=100031" TargetMode="External"/><Relationship Id="rId39" Type="http://schemas.openxmlformats.org/officeDocument/2006/relationships/hyperlink" Target="https://login.consultant.ru/link/?req=doc&amp;base=LAW&amp;n=469774&amp;dst=3722"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0315&amp;dst=100023" TargetMode="External"/><Relationship Id="rId34" Type="http://schemas.openxmlformats.org/officeDocument/2006/relationships/hyperlink" Target="https://login.consultant.ru/link/?req=doc&amp;base=RLAW240&amp;n=230315&amp;dst=100103"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hyperlink" Target="https://login.consultant.ru/link/?req=doc&amp;base=RLAW240&amp;n=230315&amp;dst=100177" TargetMode="External"/><Relationship Id="rId50" Type="http://schemas.openxmlformats.org/officeDocument/2006/relationships/fontTable" Target="fontTable.xml"/><Relationship Id="rId7" Type="http://schemas.openxmlformats.org/officeDocument/2006/relationships/hyperlink" Target="https://login.consultant.ru/link/?req=doc&amp;base=LAW&amp;n=469774&amp;dst=103432" TargetMode="External"/><Relationship Id="rId12" Type="http://schemas.openxmlformats.org/officeDocument/2006/relationships/hyperlink" Target="https://login.consultant.ru/link/?req=doc&amp;base=RLAW240&amp;n=230315&amp;dst=100011" TargetMode="External"/><Relationship Id="rId17" Type="http://schemas.openxmlformats.org/officeDocument/2006/relationships/hyperlink" Target="https://login.consultant.ru/link/?req=doc&amp;base=LAW&amp;n=482800&amp;dst=62" TargetMode="External"/><Relationship Id="rId25" Type="http://schemas.openxmlformats.org/officeDocument/2006/relationships/hyperlink" Target="https://login.consultant.ru/link/?req=doc&amp;base=RLAW240&amp;n=230315&amp;dst=100030" TargetMode="External"/><Relationship Id="rId33" Type="http://schemas.openxmlformats.org/officeDocument/2006/relationships/hyperlink" Target="http://www.dsx-kirov.ru" TargetMode="External"/><Relationship Id="rId38" Type="http://schemas.openxmlformats.org/officeDocument/2006/relationships/hyperlink" Target="https://login.consultant.ru/link/?req=doc&amp;base=LAW&amp;n=469774&amp;dst=3704" TargetMode="External"/><Relationship Id="rId46" Type="http://schemas.openxmlformats.org/officeDocument/2006/relationships/hyperlink" Target="https://login.consultant.ru/link/?req=doc&amp;base=RLAW240&amp;n=230315&amp;dst=10017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30315&amp;dst=100018" TargetMode="External"/><Relationship Id="rId20" Type="http://schemas.openxmlformats.org/officeDocument/2006/relationships/hyperlink" Target="https://login.consultant.ru/link/?req=doc&amp;base=RLAW240&amp;n=230315&amp;dst=100021" TargetMode="External"/><Relationship Id="rId29" Type="http://schemas.openxmlformats.org/officeDocument/2006/relationships/hyperlink" Target="https://login.consultant.ru/link/?req=doc&amp;base=LAW&amp;n=482899&amp;dst=5769" TargetMode="External"/><Relationship Id="rId41" Type="http://schemas.openxmlformats.org/officeDocument/2006/relationships/hyperlink" Target="https://login.consultant.ru/link/?req=doc&amp;base=LAW&amp;n=469774&amp;dst=3704" TargetMode="External"/><Relationship Id="rId1" Type="http://schemas.openxmlformats.org/officeDocument/2006/relationships/styles" Target="styles.xml"/><Relationship Id="rId6" Type="http://schemas.openxmlformats.org/officeDocument/2006/relationships/hyperlink" Target="https://login.consultant.ru/link/?req=doc&amp;base=RLAW240&amp;n=230315&amp;dst=100005" TargetMode="External"/><Relationship Id="rId11" Type="http://schemas.openxmlformats.org/officeDocument/2006/relationships/hyperlink" Target="https://login.consultant.ru/link/?req=doc&amp;base=RLAW240&amp;n=230315&amp;dst=100009" TargetMode="External"/><Relationship Id="rId24" Type="http://schemas.openxmlformats.org/officeDocument/2006/relationships/hyperlink" Target="https://login.consultant.ru/link/?req=doc&amp;base=RLAW240&amp;n=230315&amp;dst=100028" TargetMode="External"/><Relationship Id="rId32" Type="http://schemas.openxmlformats.org/officeDocument/2006/relationships/hyperlink" Target="https://login.consultant.ru/link/?req=doc&amp;base=LAW&amp;n=455730" TargetMode="External"/><Relationship Id="rId37" Type="http://schemas.openxmlformats.org/officeDocument/2006/relationships/hyperlink" Target="https://login.consultant.ru/link/?req=doc&amp;base=RLAW240&amp;n=230315&amp;dst=100133" TargetMode="External"/><Relationship Id="rId40" Type="http://schemas.openxmlformats.org/officeDocument/2006/relationships/hyperlink" Target="https://login.consultant.ru/link/?req=doc&amp;base=RLAW240&amp;n=230315&amp;dst=100158" TargetMode="External"/><Relationship Id="rId45" Type="http://schemas.openxmlformats.org/officeDocument/2006/relationships/image" Target="media/image3.wmf"/><Relationship Id="rId5" Type="http://schemas.openxmlformats.org/officeDocument/2006/relationships/hyperlink" Target="https://login.consultant.ru/link/?req=doc&amp;base=RLAW240&amp;n=212710&amp;dst=100005" TargetMode="External"/><Relationship Id="rId15" Type="http://schemas.openxmlformats.org/officeDocument/2006/relationships/hyperlink" Target="https://login.consultant.ru/link/?req=doc&amp;base=LAW&amp;n=482800&amp;dst=62" TargetMode="External"/><Relationship Id="rId23" Type="http://schemas.openxmlformats.org/officeDocument/2006/relationships/hyperlink" Target="https://login.consultant.ru/link/?req=doc&amp;base=RLAW240&amp;n=230315&amp;dst=100026" TargetMode="External"/><Relationship Id="rId28" Type="http://schemas.openxmlformats.org/officeDocument/2006/relationships/hyperlink" Target="https://login.consultant.ru/link/?req=doc&amp;base=LAW&amp;n=465999" TargetMode="External"/><Relationship Id="rId36" Type="http://schemas.openxmlformats.org/officeDocument/2006/relationships/hyperlink" Target="https://login.consultant.ru/link/?req=doc&amp;base=LAW&amp;n=397819&amp;dst=100010" TargetMode="External"/><Relationship Id="rId49" Type="http://schemas.openxmlformats.org/officeDocument/2006/relationships/hyperlink" Target="https://login.consultant.ru/link/?req=doc&amp;base=RLAW240&amp;n=230315&amp;dst=100008" TargetMode="External"/><Relationship Id="rId10" Type="http://schemas.openxmlformats.org/officeDocument/2006/relationships/hyperlink" Target="https://login.consultant.ru/link/?req=doc&amp;base=RLAW240&amp;n=230315&amp;dst=100008" TargetMode="External"/><Relationship Id="rId19" Type="http://schemas.openxmlformats.org/officeDocument/2006/relationships/hyperlink" Target="https://login.consultant.ru/link/?req=doc&amp;base=RLAW240&amp;n=225011&amp;dst=100032" TargetMode="External"/><Relationship Id="rId31" Type="http://schemas.openxmlformats.org/officeDocument/2006/relationships/hyperlink" Target="https://login.consultant.ru/link/?req=doc&amp;base=LAW&amp;n=454242&amp;dst=100008" TargetMode="External"/><Relationship Id="rId44"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15&amp;dst=100006" TargetMode="External"/><Relationship Id="rId14" Type="http://schemas.openxmlformats.org/officeDocument/2006/relationships/hyperlink" Target="https://login.consultant.ru/link/?req=doc&amp;base=RLAW240&amp;n=230315&amp;dst=100007" TargetMode="External"/><Relationship Id="rId22" Type="http://schemas.openxmlformats.org/officeDocument/2006/relationships/hyperlink" Target="https://login.consultant.ru/link/?req=doc&amp;base=RLAW240&amp;n=230315&amp;dst=100024" TargetMode="External"/><Relationship Id="rId27" Type="http://schemas.openxmlformats.org/officeDocument/2006/relationships/hyperlink" Target="https://login.consultant.ru/link/?req=doc&amp;base=LAW&amp;n=121087&amp;dst=100142" TargetMode="External"/><Relationship Id="rId30" Type="http://schemas.openxmlformats.org/officeDocument/2006/relationships/hyperlink" Target="https://login.consultant.ru/link/?req=doc&amp;base=LAW&amp;n=482870&amp;dst=100291" TargetMode="External"/><Relationship Id="rId35" Type="http://schemas.openxmlformats.org/officeDocument/2006/relationships/hyperlink" Target="https://login.consultant.ru/link/?req=doc&amp;base=RLAW240&amp;n=230315&amp;dst=100112" TargetMode="External"/><Relationship Id="rId43" Type="http://schemas.openxmlformats.org/officeDocument/2006/relationships/image" Target="media/image1.wmf"/><Relationship Id="rId48" Type="http://schemas.openxmlformats.org/officeDocument/2006/relationships/hyperlink" Target="https://login.consultant.ru/link/?req=doc&amp;base=RLAW240&amp;n=230315&amp;dst=100008" TargetMode="External"/><Relationship Id="rId8" Type="http://schemas.openxmlformats.org/officeDocument/2006/relationships/hyperlink" Target="https://login.consultant.ru/link/?req=doc&amp;base=RLAW240&amp;n=225011&amp;dst=10003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9635</Words>
  <Characters>54922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2024-10-24T09:19:00Z</dcterms:created>
  <dcterms:modified xsi:type="dcterms:W3CDTF">2024-10-24T09:19:00Z</dcterms:modified>
</cp:coreProperties>
</file>