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0F" w:rsidRDefault="00A86B0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86B0F" w:rsidRDefault="00A86B0F">
      <w:pPr>
        <w:pStyle w:val="ConsPlusNormal"/>
        <w:jc w:val="both"/>
        <w:outlineLvl w:val="0"/>
      </w:pPr>
    </w:p>
    <w:p w:rsidR="00A86B0F" w:rsidRDefault="00A86B0F">
      <w:pPr>
        <w:pStyle w:val="ConsPlusTitle"/>
        <w:jc w:val="center"/>
        <w:outlineLvl w:val="0"/>
      </w:pPr>
      <w:r>
        <w:t>ПРАВИТЕЛЬСТВО КИРОВСКОЙ ОБЛАСТИ</w:t>
      </w:r>
    </w:p>
    <w:p w:rsidR="00A86B0F" w:rsidRDefault="00A86B0F">
      <w:pPr>
        <w:pStyle w:val="ConsPlusTitle"/>
        <w:jc w:val="both"/>
      </w:pPr>
    </w:p>
    <w:p w:rsidR="00A86B0F" w:rsidRDefault="00A86B0F">
      <w:pPr>
        <w:pStyle w:val="ConsPlusTitle"/>
        <w:jc w:val="center"/>
      </w:pPr>
      <w:r>
        <w:t>ПОСТАНОВЛЕНИЕ</w:t>
      </w:r>
    </w:p>
    <w:p w:rsidR="00A86B0F" w:rsidRDefault="00A86B0F">
      <w:pPr>
        <w:pStyle w:val="ConsPlusTitle"/>
        <w:jc w:val="center"/>
      </w:pPr>
      <w:r>
        <w:t>от 6 июля 2021 г. N 345-П</w:t>
      </w:r>
    </w:p>
    <w:p w:rsidR="00A86B0F" w:rsidRDefault="00A86B0F">
      <w:pPr>
        <w:pStyle w:val="ConsPlusTitle"/>
        <w:jc w:val="both"/>
      </w:pPr>
    </w:p>
    <w:p w:rsidR="00A86B0F" w:rsidRDefault="00A86B0F">
      <w:pPr>
        <w:pStyle w:val="ConsPlusTitle"/>
        <w:jc w:val="center"/>
      </w:pPr>
      <w:r>
        <w:t>ОБ УТВЕРЖДЕНИИ ПОЛОЖЕНИЯ О ПОРЯДКЕ УЧАСТИЯ ГОСУДАРСТВЕННОГО</w:t>
      </w:r>
    </w:p>
    <w:p w:rsidR="00A86B0F" w:rsidRDefault="00A86B0F">
      <w:pPr>
        <w:pStyle w:val="ConsPlusTitle"/>
        <w:jc w:val="center"/>
      </w:pPr>
      <w:r>
        <w:t xml:space="preserve">ГРАЖДАНСКОГО СЛУЖАЩЕГО КИРОВСКОЙ ОБЛАСТИ </w:t>
      </w:r>
      <w:proofErr w:type="gramStart"/>
      <w:r>
        <w:t>НА</w:t>
      </w:r>
      <w:proofErr w:type="gramEnd"/>
      <w:r>
        <w:t xml:space="preserve"> БЕЗВОЗМЕЗДНОЙ</w:t>
      </w:r>
    </w:p>
    <w:p w:rsidR="00A86B0F" w:rsidRDefault="00A86B0F">
      <w:pPr>
        <w:pStyle w:val="ConsPlusTitle"/>
        <w:jc w:val="center"/>
      </w:pPr>
      <w:r>
        <w:t>ОСНОВЕ В УПРАВЛЕНИИ КОММЕРЧЕСКОЙ ОРГАНИЗАЦИЕЙ, ЯВЛЯЮЩЕЙСЯ</w:t>
      </w:r>
    </w:p>
    <w:p w:rsidR="00A86B0F" w:rsidRDefault="00A86B0F">
      <w:pPr>
        <w:pStyle w:val="ConsPlusTitle"/>
        <w:jc w:val="center"/>
      </w:pPr>
      <w:r>
        <w:t>ОРГАНИЗАЦИЕЙ ГОСУДАРСТВЕННОЙ КОРПОРАЦИИ, ГОСУДАРСТВЕННОЙ</w:t>
      </w:r>
    </w:p>
    <w:p w:rsidR="00A86B0F" w:rsidRDefault="00A86B0F">
      <w:pPr>
        <w:pStyle w:val="ConsPlusTitle"/>
        <w:jc w:val="center"/>
      </w:pPr>
      <w:r>
        <w:t>КОМПАНИИ ИЛИ ПУБЛИЧНО-ПРАВОВОЙ КОМПАНИИ, БОЛЕЕ 50 ПРОЦЕНТОВ</w:t>
      </w:r>
    </w:p>
    <w:p w:rsidR="00A86B0F" w:rsidRDefault="00A86B0F">
      <w:pPr>
        <w:pStyle w:val="ConsPlusTitle"/>
        <w:jc w:val="center"/>
      </w:pPr>
      <w:r>
        <w:t>АКЦИЙ (ДОЛЕЙ) КОТОРОЙ НАХОДИТСЯ В СОБСТВЕННОСТИ</w:t>
      </w:r>
    </w:p>
    <w:p w:rsidR="00A86B0F" w:rsidRDefault="00A86B0F">
      <w:pPr>
        <w:pStyle w:val="ConsPlusTitle"/>
        <w:jc w:val="center"/>
      </w:pPr>
      <w:r>
        <w:t>ГОСУДАРСТВЕННОЙ КОРПОРАЦИИ, ГОСУДАРСТВЕННОЙ КОМПАНИИ</w:t>
      </w:r>
    </w:p>
    <w:p w:rsidR="00A86B0F" w:rsidRDefault="00A86B0F">
      <w:pPr>
        <w:pStyle w:val="ConsPlusTitle"/>
        <w:jc w:val="center"/>
      </w:pPr>
      <w:r>
        <w:t>ИЛИ ПУБЛИЧНО-ПРАВОВОЙ КОМПАНИИ, В КАЧЕСТВЕ ЧЛЕНА</w:t>
      </w:r>
    </w:p>
    <w:p w:rsidR="00A86B0F" w:rsidRDefault="00A86B0F">
      <w:pPr>
        <w:pStyle w:val="ConsPlusTitle"/>
        <w:jc w:val="center"/>
      </w:pPr>
      <w:r>
        <w:t>КОЛЛЕГИАЛЬНОГО ОРГАНА УПРАВЛЕНИЯ ЭТОЙ ОРГАНИЗАЦИИ</w:t>
      </w: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"в"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Правительство Кировской области постановляет: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участия государственного гражданского служащего Кировской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согласно приложению.</w:t>
      </w:r>
      <w:proofErr w:type="gramEnd"/>
    </w:p>
    <w:p w:rsidR="00A86B0F" w:rsidRDefault="00A86B0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опубликования.</w:t>
      </w: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right"/>
      </w:pPr>
      <w:r>
        <w:t>Председатель Правительства</w:t>
      </w:r>
    </w:p>
    <w:p w:rsidR="00A86B0F" w:rsidRDefault="00A86B0F">
      <w:pPr>
        <w:pStyle w:val="ConsPlusNormal"/>
        <w:jc w:val="right"/>
      </w:pPr>
      <w:r>
        <w:t>Кировской области</w:t>
      </w:r>
    </w:p>
    <w:p w:rsidR="00A86B0F" w:rsidRDefault="00A86B0F">
      <w:pPr>
        <w:pStyle w:val="ConsPlusNormal"/>
        <w:jc w:val="right"/>
      </w:pPr>
      <w:r>
        <w:t>А.А.ЧУРИН</w:t>
      </w: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right"/>
        <w:outlineLvl w:val="0"/>
      </w:pPr>
      <w:r>
        <w:lastRenderedPageBreak/>
        <w:t>Приложение</w:t>
      </w: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right"/>
      </w:pPr>
      <w:r>
        <w:t>Утверждено</w:t>
      </w:r>
    </w:p>
    <w:p w:rsidR="00A86B0F" w:rsidRDefault="00A86B0F">
      <w:pPr>
        <w:pStyle w:val="ConsPlusNormal"/>
        <w:jc w:val="right"/>
      </w:pPr>
      <w:r>
        <w:t>постановлением</w:t>
      </w:r>
    </w:p>
    <w:p w:rsidR="00A86B0F" w:rsidRDefault="00A86B0F">
      <w:pPr>
        <w:pStyle w:val="ConsPlusNormal"/>
        <w:jc w:val="right"/>
      </w:pPr>
      <w:r>
        <w:t>Правительства Кировской области</w:t>
      </w:r>
    </w:p>
    <w:p w:rsidR="00A86B0F" w:rsidRDefault="00A86B0F">
      <w:pPr>
        <w:pStyle w:val="ConsPlusNormal"/>
        <w:jc w:val="right"/>
      </w:pPr>
      <w:r>
        <w:t>от 6 июля 2021 г. N 345-П</w:t>
      </w: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Title"/>
        <w:jc w:val="center"/>
      </w:pPr>
      <w:bookmarkStart w:id="0" w:name="P35"/>
      <w:bookmarkEnd w:id="0"/>
      <w:r>
        <w:t>ПОЛОЖЕНИЕ</w:t>
      </w:r>
    </w:p>
    <w:p w:rsidR="00A86B0F" w:rsidRDefault="00A86B0F">
      <w:pPr>
        <w:pStyle w:val="ConsPlusTitle"/>
        <w:jc w:val="center"/>
      </w:pPr>
      <w:r>
        <w:t>О ПОРЯДКЕ УЧАСТИЯ ГОСУДАРСТВЕННОГО ГРАЖДАНСКОГО СЛУЖАЩЕГО</w:t>
      </w:r>
    </w:p>
    <w:p w:rsidR="00A86B0F" w:rsidRDefault="00A86B0F">
      <w:pPr>
        <w:pStyle w:val="ConsPlusTitle"/>
        <w:jc w:val="center"/>
      </w:pPr>
      <w:r>
        <w:t>КИРОВСКОЙ ОБЛАСТИ НА БЕЗВОЗМЕЗДНОЙ ОСНОВЕ В УПРАВЛЕНИИ</w:t>
      </w:r>
    </w:p>
    <w:p w:rsidR="00A86B0F" w:rsidRDefault="00A86B0F">
      <w:pPr>
        <w:pStyle w:val="ConsPlusTitle"/>
        <w:jc w:val="center"/>
      </w:pPr>
      <w:r>
        <w:t>КОММЕРЧЕСКОЙ ОРГАНИЗАЦИЕЙ, ЯВЛЯЮЩЕЙСЯ ОРГАНИЗАЦИЕЙ</w:t>
      </w:r>
    </w:p>
    <w:p w:rsidR="00A86B0F" w:rsidRDefault="00A86B0F">
      <w:pPr>
        <w:pStyle w:val="ConsPlusTitle"/>
        <w:jc w:val="center"/>
      </w:pPr>
      <w:r>
        <w:t>ГОСУДАРСТВЕННОЙ КОРПОРАЦИИ, ГОСУДАРСТВЕННОЙ КОМПАНИИ</w:t>
      </w:r>
    </w:p>
    <w:p w:rsidR="00A86B0F" w:rsidRDefault="00A86B0F">
      <w:pPr>
        <w:pStyle w:val="ConsPlusTitle"/>
        <w:jc w:val="center"/>
      </w:pPr>
      <w:r>
        <w:t>ИЛИ ПУБЛИЧНО-ПРАВОВОЙ КОМПАНИИ, БОЛЕЕ 50 ПРОЦЕНТОВ</w:t>
      </w:r>
    </w:p>
    <w:p w:rsidR="00A86B0F" w:rsidRDefault="00A86B0F">
      <w:pPr>
        <w:pStyle w:val="ConsPlusTitle"/>
        <w:jc w:val="center"/>
      </w:pPr>
      <w:r>
        <w:t>АКЦИЙ (ДОЛЕЙ) КОТОРОЙ НАХОДИТСЯ В СОБСТВЕННОСТИ</w:t>
      </w:r>
    </w:p>
    <w:p w:rsidR="00A86B0F" w:rsidRDefault="00A86B0F">
      <w:pPr>
        <w:pStyle w:val="ConsPlusTitle"/>
        <w:jc w:val="center"/>
      </w:pPr>
      <w:r>
        <w:t>ГОСУДАРСТВЕННОЙ КОРПОРАЦИИ, ГОСУДАРСТВЕННОЙ КОМПАНИИ</w:t>
      </w:r>
    </w:p>
    <w:p w:rsidR="00A86B0F" w:rsidRDefault="00A86B0F">
      <w:pPr>
        <w:pStyle w:val="ConsPlusTitle"/>
        <w:jc w:val="center"/>
      </w:pPr>
      <w:r>
        <w:t>ИЛИ ПУБЛИЧНО-ПРАВОВОЙ КОМПАНИИ, В КАЧЕСТВЕ ЧЛЕНА</w:t>
      </w:r>
    </w:p>
    <w:p w:rsidR="00A86B0F" w:rsidRDefault="00A86B0F">
      <w:pPr>
        <w:pStyle w:val="ConsPlusTitle"/>
        <w:jc w:val="center"/>
      </w:pPr>
      <w:r>
        <w:t>КОЛЛЕГИАЛЬНОГО ОРГАНА УПРАВЛЕНИЯ ЭТОЙ ОРГАНИЗАЦИИ</w:t>
      </w: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ind w:firstLine="540"/>
        <w:jc w:val="both"/>
      </w:pPr>
      <w:r>
        <w:t xml:space="preserve">1. </w:t>
      </w:r>
      <w:proofErr w:type="gramStart"/>
      <w:r>
        <w:t>Положение о порядке участия государственного гражданского служащего Кировской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(далее - Положение) определяет порядок участия государственного гражданского служащего Кировской области (далее</w:t>
      </w:r>
      <w:proofErr w:type="gramEnd"/>
      <w:r>
        <w:t xml:space="preserve"> - </w:t>
      </w:r>
      <w:proofErr w:type="gramStart"/>
      <w:r>
        <w:t>гражданский служащий)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 (далее - организация), в качестве члена коллегиального органа управления этой организации.</w:t>
      </w:r>
      <w:proofErr w:type="gramEnd"/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2. Участие гражданского служащего в управлении организацией не допускается в случае, если такое участие приводит или может привести к конфликту интересов при исполнении должностных обязанностей, а также к нарушению иных ограничений, запретов и обязанностей, установленных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(далее - требования).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Участие в управлении организацией осуществляется гражданским служащим на безвозмездной основе и вне пределов служебного времени.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3. Гражданский служащий, имеющий намерение участвовать в управлении организацией, не </w:t>
      </w:r>
      <w:proofErr w:type="gramStart"/>
      <w:r>
        <w:t>позднее</w:t>
      </w:r>
      <w:proofErr w:type="gramEnd"/>
      <w:r>
        <w:t xml:space="preserve"> чем за 30 календарных дней до предполагаемой даты начала такого участия направляет представителю нанимателя </w:t>
      </w:r>
      <w:hyperlink w:anchor="P120">
        <w:r>
          <w:rPr>
            <w:color w:val="0000FF"/>
          </w:rPr>
          <w:t>ходатайство</w:t>
        </w:r>
      </w:hyperlink>
      <w:r>
        <w:t xml:space="preserve">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(далее - ходатайство) согласно приложению N 1.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4. Гражданин Российской Федерации, участвующий в управлении организацией на момент назначения на должность государственной гражданской службы Кировской области (далее - гражданская служба), представляет в государственный орган ходатайство в день назначения на должность гражданской службы.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Гражданский служащий не имеет права принимать участие в обсуждении и голосовании по </w:t>
      </w:r>
      <w:r>
        <w:lastRenderedPageBreak/>
        <w:t xml:space="preserve">вопросам </w:t>
      </w:r>
      <w:proofErr w:type="gramStart"/>
      <w:r>
        <w:t>повестки дня заседания коллегиального органа управления организации</w:t>
      </w:r>
      <w:proofErr w:type="gramEnd"/>
      <w:r>
        <w:t xml:space="preserve"> до получения разрешения представителя нанимателя участвовать в управлении организацией или в случае принятия представителем нанимателя решения об отказе гражданскому служащему в участии в управлении организацией.</w:t>
      </w:r>
    </w:p>
    <w:p w:rsidR="00A86B0F" w:rsidRDefault="00A86B0F">
      <w:pPr>
        <w:pStyle w:val="ConsPlusNormal"/>
        <w:spacing w:before="220"/>
        <w:ind w:firstLine="540"/>
        <w:jc w:val="both"/>
      </w:pPr>
      <w:proofErr w:type="gramStart"/>
      <w:r>
        <w:t>В случае принятия представителем нанимателя решения об отказе гражданскому служащему в участии в управлении организацией гражданский служащий в течение</w:t>
      </w:r>
      <w:proofErr w:type="gramEnd"/>
      <w:r>
        <w:t xml:space="preserve"> месяца со дня ознакомления с результатами рассмотрения ходатайства обязан направить необходимые документы о выходе из состава коллегиального органа управления организации.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5. К ходатайству прилагаются копия учредительного документа организации, в управлении которой гражданский служащий намеревается участвовать, и копия положения о коллегиальном органе управления организации (при наличии такого положения).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6. Ходатайство представляется лично или направляется почтовой связью.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Направленные представителю нанимателя ходатайство и иные материалы поступают в подразделение государственного органа по профилактике коррупционных и иных правонарушений (далее - подразделение по профилактике коррупционных и иных правонарушений), а в случае его отсутствия должностным лицам кадровой службы государственного органа, ответственным за работу по профилактике коррупционных и иных правонарушений (далее - должностные лица кадровой службы), которые осуществляют регистрацию и учет ходатайства и иных материалов</w:t>
      </w:r>
      <w:proofErr w:type="gramEnd"/>
      <w:r>
        <w:t>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Подразделение по профилактике коррупционных и иных правонарушений (должностные лица кадровой службы) участвует в рассмотрении ходатайства в пределах своей компетенции.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Регистрация ходатайства осуществляется должностными лицами подразделения по профилактике коррупционных и иных правонарушений (должностными лицами кадровой службы) в день его поступления в </w:t>
      </w:r>
      <w:hyperlink w:anchor="P171">
        <w:r>
          <w:rPr>
            <w:color w:val="0000FF"/>
          </w:rPr>
          <w:t>журнале</w:t>
        </w:r>
      </w:hyperlink>
      <w:r>
        <w:t xml:space="preserve">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</w:t>
      </w:r>
      <w:proofErr w:type="gramEnd"/>
      <w:r>
        <w:t xml:space="preserve"> </w:t>
      </w:r>
      <w:proofErr w:type="gramStart"/>
      <w:r>
        <w:t>качестве</w:t>
      </w:r>
      <w:proofErr w:type="gramEnd"/>
      <w:r>
        <w:t xml:space="preserve"> члена коллегиального органа управления этой организации (далее - журнал) согласно приложению N 2.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Копия ходатайства с отметкой о регистрации выдается гражданскому служащему на руки под подпись в журнале либо направляется по почте с уведомлением о вручении.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9. Должностные лица подразделения по профилактике коррупционных и иных правонарушений (должностные лица кадровой службы) осуществляют предварительное рассмотрение ходатайства и подготовку заключения о возможности (невозможности) участия гражданского служащего в управлении организацией (далее - заключение).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При подготовке заключения должностные лица подразделения по профилактике коррупционных и иных правонарушений (должностные лица кадровой службы) имеют право проводить собеседование с гражданским служащим, представившим ходатайство, получать от него письменные пояснения.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10. Заключение должно содержать: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информацию, изложенную в ходатайстве;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информацию, представленную гражданским служащим в письменном пояснении к ходатайству, полученную при беседе с ним (при ее наличии);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lastRenderedPageBreak/>
        <w:t>мотивированный вывод по результатам предварительного рассмотрения ходатайства.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11. Ходатайство и заключение в течение 10 рабочих дней со дня, следующего за днем регистрации ходатайства, направляются должностными лицами подразделения по профилактике коррупционных и иных правонарушений (должностными лицами кадровой службы) представителю нанимателя для рассмотрения.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Перед направлением ходатайства и заключения представителю нанимателя должностные лица подразделения по профилактике коррупционных и иных правонарушений (должностные лица кадровой службы) в течение 3 рабочих дней осуществляют ознакомление гражданского служащего с содержанием заключения с соблюдением законодательства Российской Федерации о государственной тайне.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Гражданский служащий вправе дать пояснения в письменной форме и представить дополнительные материалы к ходатайству и заключению до окончания подготовки заключения.</w:t>
      </w:r>
    </w:p>
    <w:p w:rsidR="00A86B0F" w:rsidRDefault="00A86B0F">
      <w:pPr>
        <w:pStyle w:val="ConsPlusNormal"/>
        <w:spacing w:before="220"/>
        <w:ind w:firstLine="540"/>
        <w:jc w:val="both"/>
      </w:pPr>
      <w:bookmarkStart w:id="1" w:name="P68"/>
      <w:bookmarkEnd w:id="1"/>
      <w:r>
        <w:t>12. По результатам рассмотрения ходатайства и заключения представитель нанимателя в течение 10 рабочих дней со дня получения заключения принимает одно из следующих решений:</w:t>
      </w:r>
    </w:p>
    <w:p w:rsidR="00A86B0F" w:rsidRDefault="00A86B0F">
      <w:pPr>
        <w:pStyle w:val="ConsPlusNormal"/>
        <w:spacing w:before="220"/>
        <w:ind w:firstLine="540"/>
        <w:jc w:val="both"/>
      </w:pPr>
      <w:bookmarkStart w:id="2" w:name="P69"/>
      <w:bookmarkEnd w:id="2"/>
      <w:r>
        <w:t>разрешить гражданскому служащему участвовать в управлении организацией;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отказать гражданскому служащему в участии в управлении организацией.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Решение оформляется путем проставления соответствующей резолюции на ходатайстве.</w:t>
      </w:r>
    </w:p>
    <w:p w:rsidR="00A86B0F" w:rsidRDefault="00A86B0F">
      <w:pPr>
        <w:pStyle w:val="ConsPlusNormal"/>
        <w:spacing w:before="220"/>
        <w:ind w:firstLine="540"/>
        <w:jc w:val="both"/>
      </w:pPr>
      <w:bookmarkStart w:id="3" w:name="P72"/>
      <w:bookmarkEnd w:id="3"/>
      <w:r>
        <w:t xml:space="preserve">13. При необходимости ходатайство и заключение могут быть направлены представителем нанимателя на рассмотрение соответствующей комиссии по соблюдению требований к служебному поведению государственных служащих и урегулированию конфликта интересов в государственном органе (далее - комиссия) на предмет соблюдения требований гражданским служащим, представившим ходатайство, в случае его участия в управлении организацией. В этом случае течение срока, предусмотренного </w:t>
      </w:r>
      <w:hyperlink w:anchor="P68">
        <w:r>
          <w:rPr>
            <w:color w:val="0000FF"/>
          </w:rPr>
          <w:t>пунктом 12</w:t>
        </w:r>
      </w:hyperlink>
      <w:r>
        <w:t xml:space="preserve"> настоящего Положения, начинается со дня получения представителем нанимателя протокола соответствующего заседания комиссии (или его копии).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Решение комиссии, указанной в </w:t>
      </w:r>
      <w:hyperlink w:anchor="P72">
        <w:r>
          <w:rPr>
            <w:color w:val="0000FF"/>
          </w:rPr>
          <w:t>абзаце первом пункта 13</w:t>
        </w:r>
      </w:hyperlink>
      <w:r>
        <w:t xml:space="preserve"> настоящего Положения, для представителя нанимателя носит рекомендательный характер.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По результатам рассмотрения на заседании комиссии ходатайства и заключения представитель нанимателя принимает одно из решений, предусмотренных </w:t>
      </w:r>
      <w:hyperlink w:anchor="P68">
        <w:r>
          <w:rPr>
            <w:color w:val="0000FF"/>
          </w:rPr>
          <w:t>пунктом 12</w:t>
        </w:r>
      </w:hyperlink>
      <w:r>
        <w:t xml:space="preserve"> настоящего Положения.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Должностные лица подразделения по профилактике коррупционных и иных правонарушений (должностные лица кадровой службы) в течение 3 рабочих дней, следующих за днем принятия представителем нанимателя одного из решений, предусмотренных </w:t>
      </w:r>
      <w:hyperlink w:anchor="P68">
        <w:r>
          <w:rPr>
            <w:color w:val="0000FF"/>
          </w:rPr>
          <w:t>пунктом 12</w:t>
        </w:r>
      </w:hyperlink>
      <w:r>
        <w:t xml:space="preserve"> настоящего Положения, в письменной форме информируют гражданского служащего о результатах рассмотрения ходатайства и представляют под подпись гражданскому служащему копию ходатайства с решением представителя нанимателя.</w:t>
      </w:r>
      <w:proofErr w:type="gramEnd"/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15. Гражданский служащий, участвующий в управлении организацией, с разрешения, предусмотренного </w:t>
      </w:r>
      <w:hyperlink w:anchor="P69">
        <w:r>
          <w:rPr>
            <w:color w:val="0000FF"/>
          </w:rPr>
          <w:t>абзацем вторым пункта 12</w:t>
        </w:r>
      </w:hyperlink>
      <w:r>
        <w:t xml:space="preserve"> настоящего Положения, обязан незамедлительно в письменной форме уведомить представителя нанимателя: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об изменении наименования, места нахождения и адреса организации;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о реорганизации организации;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lastRenderedPageBreak/>
        <w:t>об изменении коллегиального органа управления организации, в качестве члена которого гражданский служащий участвует в управлении организацией, а также об изменении наименования соответствующего органа или его полномочий;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об изменении функций, которые возложены на гражданского служащего, участвующего в управлении организацией, в качестве члена коллегиального органа управления организацией.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Гражданский служащий, участвовавший в управлении организацией, обязан незамедлительно уведомить представителя нанимателя в порядке, установленном настоящим Положением, об исключении (в том числе по инициативе гражданского служащего) из состава коллегиального органа управления организацией.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16. Гражданский служащий, участвующий в управлении организацией, обязан незамедлительно, как только ему стало известно о возникновении обстоятельств, свидетельствующих о нарушении или возможном нарушении им требований при участии в управлении организацией, письменно уведомить об этом представителя нанимателя и организацию.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В случае нахождения гражданского служащего в служебной командировке, в отпуске, вне места прохождения гражданской службы он обязан письменно уведомить о возникновении обстоятельств, свидетельствующих о нарушении или возможном нарушении им требований при участии в управлении организацией, представителя нанимателя и организацию незамедлительно с момента прибытия к месту прохождения гражданской службы.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17. Гражданский служащий не имеет права принимать участие в обсуждении и голосовании по вопросам </w:t>
      </w:r>
      <w:proofErr w:type="gramStart"/>
      <w:r>
        <w:t>повестки дня заседания коллегиального органа управления организации</w:t>
      </w:r>
      <w:proofErr w:type="gramEnd"/>
      <w:r>
        <w:t xml:space="preserve"> со дня возникновения обстоятельств, свидетельствующих о нарушении или возможном нарушении им требований при участии в управлении организацией.</w:t>
      </w:r>
    </w:p>
    <w:p w:rsidR="00A86B0F" w:rsidRDefault="00A86B0F">
      <w:pPr>
        <w:pStyle w:val="ConsPlusNormal"/>
        <w:spacing w:before="220"/>
        <w:ind w:firstLine="540"/>
        <w:jc w:val="both"/>
      </w:pPr>
      <w:bookmarkStart w:id="4" w:name="P85"/>
      <w:bookmarkEnd w:id="4"/>
      <w:r>
        <w:t xml:space="preserve">18. Информация </w:t>
      </w:r>
      <w:proofErr w:type="gramStart"/>
      <w:r>
        <w:t>о нарушении гражданским служащим в связи с его участием в управлении организацией требований законодательства Российской Федерации о государственной гражданской службе</w:t>
      </w:r>
      <w:proofErr w:type="gramEnd"/>
      <w:r>
        <w:t xml:space="preserve"> Российской Федерации может являться основанием для проведения служебной проверки в установленном порядке, по итогам которой принимается решение о привлечении гражданского служащего к дисциплинарной ответственности.</w:t>
      </w:r>
    </w:p>
    <w:p w:rsidR="00A86B0F" w:rsidRDefault="00A86B0F">
      <w:pPr>
        <w:pStyle w:val="ConsPlusNormal"/>
        <w:spacing w:before="220"/>
        <w:ind w:firstLine="540"/>
        <w:jc w:val="both"/>
      </w:pPr>
      <w:bookmarkStart w:id="5" w:name="P86"/>
      <w:bookmarkEnd w:id="5"/>
      <w:proofErr w:type="gramStart"/>
      <w:r>
        <w:t xml:space="preserve">Информация о нарушении гражданским служащим в связи с его участием в управлении организацией требований законодательства Российской Федерации о противодействии коррупции может являться основанием для проведения проверки, предусмотренной </w:t>
      </w:r>
      <w:hyperlink r:id="rId7">
        <w:r>
          <w:rPr>
            <w:color w:val="0000FF"/>
          </w:rPr>
          <w:t>Указом</w:t>
        </w:r>
      </w:hyperlink>
      <w:r>
        <w:t xml:space="preserve"> Губернатора Кировской области от 15.12.2009 N 120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</w:t>
      </w:r>
      <w:proofErr w:type="gramEnd"/>
      <w:r>
        <w:t xml:space="preserve"> области, и соблюдения государственными гражданскими служащими Кировской области требований к служебному поведению", по результатам которой принимается решение о привлечении гражданского служащего к ответственности.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Обстоятельства, установленные в ходе проведения проверок, предусмотренных </w:t>
      </w:r>
      <w:hyperlink w:anchor="P85">
        <w:r>
          <w:rPr>
            <w:color w:val="0000FF"/>
          </w:rPr>
          <w:t>абзацами первым</w:t>
        </w:r>
      </w:hyperlink>
      <w:r>
        <w:t xml:space="preserve"> и </w:t>
      </w:r>
      <w:hyperlink w:anchor="P86">
        <w:r>
          <w:rPr>
            <w:color w:val="0000FF"/>
          </w:rPr>
          <w:t>вторым пункта 18</w:t>
        </w:r>
      </w:hyperlink>
      <w:r>
        <w:t xml:space="preserve"> настоящего Положения, могут быть использованы для решения вопроса об отзыве разрешения на участие в управлении организацией.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19. По итогам проведения проверок, предусмотренных </w:t>
      </w:r>
      <w:hyperlink w:anchor="P85">
        <w:r>
          <w:rPr>
            <w:color w:val="0000FF"/>
          </w:rPr>
          <w:t>абзацами первым</w:t>
        </w:r>
      </w:hyperlink>
      <w:r>
        <w:t xml:space="preserve"> и </w:t>
      </w:r>
      <w:hyperlink w:anchor="P86">
        <w:r>
          <w:rPr>
            <w:color w:val="0000FF"/>
          </w:rPr>
          <w:t>вторым пункта 18</w:t>
        </w:r>
      </w:hyperlink>
      <w:r>
        <w:t xml:space="preserve"> настоящего Положения, представитель нанимателя принимает одно из следующих решений: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отозвать разрешение на участие гражданского служащего в управлении организацией;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подтвердить разрешение на участие гражданского служащего в управлении организацией.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lastRenderedPageBreak/>
        <w:t>20. Основаниями для отзыва разрешения на участие гражданского служащего в управлении организацией являются: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нарушение гражданским служащим порядка участия в управлении организацией, предусмотренного настоящим Положением;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представление гражданским служащим недостоверных сведений и подложных документов при подаче ходатайства;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использование гражданским служащим должностных полномочий в интересах организации;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сообщение гражданским служащим работникам организации, в управлении которой он участвует, сведений, составляющих охраняемую федеральным законом тайну;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использование гражданским служащим служебной информации, ставшей ему известной в связи с исполнением должностных обязанностей, в интересах организации;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использование гражданским служащим предоставленного ему для исполнения должностных обязанностей имущества, включая средства материально-технического обеспечения, в целях участия в управлении организацией;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получение гражданским служащим от организации подарков, вознаграждений (денег, ценных бумаг, иного имущества, в том числе имущественных прав, цифровых финансовых активов, услуг, результатов работ, объектов интеллектуальной собственности), кредитов и займов;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оплата организацией полученных гражданским служащим товаров, услуг, результатов работ, непосредственно не предназначенных и не используемых гражданским служащим для выполнения функций по управлению организацией;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>совершение гражданским служащим действий в интересах организации в государственных органах (в том числе в государственном органе, в котором гражданский служащий замещает должность гражданской службы), органах местного самоуправления.</w:t>
      </w:r>
    </w:p>
    <w:p w:rsidR="00A86B0F" w:rsidRDefault="00A86B0F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Должностные лица подразделения по профилактике коррупционных и иных правонарушений (должностные лица кадровой службы) в течение 3 рабочих дней, следующих за днем принятия представителем нанимателя решения об отзыве разрешения на участие гражданского служащего в управлении организацией, в письменной форме информируют гражданского служащего и организацию и осуществляют ознакомление гражданского служащего с указанным решением под подпись в журнале.</w:t>
      </w:r>
      <w:proofErr w:type="gramEnd"/>
    </w:p>
    <w:p w:rsidR="00A86B0F" w:rsidRDefault="00A86B0F">
      <w:pPr>
        <w:pStyle w:val="ConsPlusNormal"/>
        <w:spacing w:before="220"/>
        <w:ind w:firstLine="540"/>
        <w:jc w:val="both"/>
      </w:pPr>
      <w:proofErr w:type="gramStart"/>
      <w:r>
        <w:t>В случае нахождения гражданского служащего в служебной командировке, в отпуске, вне места прохождения гражданской службы должностные лица подразделения по профилактике коррупционных и иных правонарушений (должностные лица кадровой службы) осуществляют ознакомление гражданского служащего с решением об отзыве разрешения на участие гражданского служащего в управлении организацией незамедлительно с момента его прибытия к месту прохождения гражданской службы.</w:t>
      </w:r>
      <w:proofErr w:type="gramEnd"/>
    </w:p>
    <w:p w:rsidR="00A86B0F" w:rsidRDefault="00A86B0F">
      <w:pPr>
        <w:pStyle w:val="ConsPlusNormal"/>
        <w:spacing w:before="220"/>
        <w:ind w:firstLine="540"/>
        <w:jc w:val="both"/>
      </w:pPr>
      <w:r>
        <w:t>22. Ходатайство, заключение и иные материалы, связанные с рассмотрением ходатайства (при их наличии), приобщаются к личному делу гражданского служащего.</w:t>
      </w: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right"/>
        <w:outlineLvl w:val="1"/>
      </w:pPr>
      <w:r>
        <w:lastRenderedPageBreak/>
        <w:t>Приложение N 1</w:t>
      </w:r>
    </w:p>
    <w:p w:rsidR="00A86B0F" w:rsidRDefault="00A86B0F">
      <w:pPr>
        <w:pStyle w:val="ConsPlusNormal"/>
        <w:jc w:val="right"/>
      </w:pPr>
      <w:r>
        <w:t>к Положению</w:t>
      </w:r>
    </w:p>
    <w:p w:rsidR="00A86B0F" w:rsidRDefault="00A86B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1"/>
        <w:gridCol w:w="1367"/>
        <w:gridCol w:w="676"/>
        <w:gridCol w:w="871"/>
        <w:gridCol w:w="1417"/>
        <w:gridCol w:w="3118"/>
      </w:tblGrid>
      <w:tr w:rsidR="00A86B0F"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  <w:jc w:val="center"/>
            </w:pPr>
            <w:r>
              <w:t>___________________________</w:t>
            </w:r>
          </w:p>
          <w:p w:rsidR="00A86B0F" w:rsidRDefault="00A86B0F">
            <w:pPr>
              <w:pStyle w:val="ConsPlusNormal"/>
              <w:jc w:val="center"/>
            </w:pPr>
            <w:r>
              <w:t>(принятое решение)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  <w:jc w:val="both"/>
            </w:pPr>
            <w:r>
              <w:t>____________________________________</w:t>
            </w:r>
          </w:p>
          <w:p w:rsidR="00A86B0F" w:rsidRDefault="00A86B0F">
            <w:pPr>
              <w:pStyle w:val="ConsPlusNormal"/>
              <w:jc w:val="center"/>
            </w:pPr>
            <w:proofErr w:type="gramStart"/>
            <w:r>
              <w:t>(должность, фамилия, имя, отчество (последнее - при наличии)</w:t>
            </w:r>
            <w:proofErr w:type="gramEnd"/>
          </w:p>
          <w:p w:rsidR="00A86B0F" w:rsidRDefault="00A86B0F">
            <w:pPr>
              <w:pStyle w:val="ConsPlusNormal"/>
              <w:jc w:val="center"/>
            </w:pPr>
            <w:r>
              <w:t>представителя нанимателя)</w:t>
            </w:r>
          </w:p>
          <w:p w:rsidR="00A86B0F" w:rsidRDefault="00A86B0F">
            <w:pPr>
              <w:pStyle w:val="ConsPlusNormal"/>
              <w:jc w:val="both"/>
            </w:pPr>
            <w:r>
              <w:t>от _________________________________</w:t>
            </w:r>
          </w:p>
          <w:p w:rsidR="00A86B0F" w:rsidRDefault="00A86B0F">
            <w:pPr>
              <w:pStyle w:val="ConsPlusNormal"/>
              <w:jc w:val="center"/>
            </w:pPr>
            <w:r>
              <w:t>(должность, фамилия, имя, отчество (последнее - при наличии))</w:t>
            </w:r>
          </w:p>
        </w:tc>
      </w:tr>
      <w:tr w:rsidR="00A86B0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  <w:jc w:val="center"/>
            </w:pPr>
            <w:bookmarkStart w:id="6" w:name="P120"/>
            <w:bookmarkEnd w:id="6"/>
            <w:r>
              <w:t>ХОДАТАЙСТВО</w:t>
            </w:r>
          </w:p>
          <w:p w:rsidR="00A86B0F" w:rsidRDefault="00A86B0F">
            <w:pPr>
              <w:pStyle w:val="ConsPlusNormal"/>
              <w:jc w:val="center"/>
            </w:pPr>
            <w:proofErr w:type="gramStart"/>
            <w:r>
              <w:t>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  <w:p w:rsidR="00A86B0F" w:rsidRDefault="00A86B0F">
            <w:pPr>
              <w:pStyle w:val="ConsPlusNormal"/>
            </w:pPr>
          </w:p>
          <w:p w:rsidR="00A86B0F" w:rsidRDefault="00A86B0F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8">
              <w:r>
                <w:rPr>
                  <w:color w:val="0000FF"/>
                </w:rPr>
                <w:t>подпунктом "в" пункта 3 части 1 статьи 17</w:t>
              </w:r>
            </w:hyperlink>
            <w:r>
              <w:t xml:space="preserve"> Федерального закона от 27.07.2004 N 79-ФЗ "О государственной гражданской службе Российской Федерации" прошу разрешить мне участие на безвозмездной основе в управлении</w:t>
            </w:r>
          </w:p>
          <w:p w:rsidR="00A86B0F" w:rsidRDefault="00A86B0F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86B0F" w:rsidRDefault="00A86B0F">
            <w:pPr>
              <w:pStyle w:val="ConsPlusNormal"/>
              <w:jc w:val="center"/>
            </w:pPr>
            <w:r>
              <w:t>(наименование коммерческой организации)</w:t>
            </w:r>
          </w:p>
        </w:tc>
      </w:tr>
      <w:tr w:rsidR="00A86B0F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  <w:jc w:val="both"/>
            </w:pPr>
            <w:r>
              <w:t>являющейся организацией</w:t>
            </w:r>
          </w:p>
        </w:tc>
        <w:tc>
          <w:tcPr>
            <w:tcW w:w="6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</w:pPr>
            <w:r>
              <w:t>_________________________________________________</w:t>
            </w:r>
          </w:p>
          <w:p w:rsidR="00A86B0F" w:rsidRDefault="00A86B0F">
            <w:pPr>
              <w:pStyle w:val="ConsPlusNormal"/>
              <w:jc w:val="center"/>
            </w:pPr>
            <w:proofErr w:type="gramStart"/>
            <w:r>
              <w:t>(наименование государственной корпорации,</w:t>
            </w:r>
            <w:proofErr w:type="gramEnd"/>
          </w:p>
        </w:tc>
      </w:tr>
      <w:tr w:rsidR="00A86B0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86B0F" w:rsidRDefault="00A86B0F">
            <w:pPr>
              <w:pStyle w:val="ConsPlusNormal"/>
              <w:jc w:val="center"/>
            </w:pPr>
            <w:r>
              <w:t>государственной компании или публично-правовой компании)</w:t>
            </w:r>
          </w:p>
          <w:p w:rsidR="00A86B0F" w:rsidRDefault="00A86B0F">
            <w:pPr>
              <w:pStyle w:val="ConsPlusNormal"/>
              <w:jc w:val="both"/>
            </w:pPr>
            <w:r>
              <w:t>более 50 процентов акций (долей) которой находится в собственности _________________________________________________________________________</w:t>
            </w:r>
          </w:p>
          <w:p w:rsidR="00A86B0F" w:rsidRDefault="00A86B0F">
            <w:pPr>
              <w:pStyle w:val="ConsPlusNormal"/>
              <w:jc w:val="center"/>
            </w:pPr>
            <w:r>
              <w:t>(наименование государственной корпорации, государственной компании или публично-правовой компании)</w:t>
            </w:r>
          </w:p>
          <w:p w:rsidR="00A86B0F" w:rsidRDefault="00A86B0F">
            <w:pPr>
              <w:pStyle w:val="ConsPlusNormal"/>
              <w:jc w:val="both"/>
            </w:pPr>
            <w:r>
              <w:t>(далее - организация), в качестве члена коллегиального органа управления этой организации.</w:t>
            </w:r>
          </w:p>
          <w:p w:rsidR="00A86B0F" w:rsidRDefault="00A86B0F">
            <w:pPr>
              <w:pStyle w:val="ConsPlusNormal"/>
              <w:ind w:firstLine="283"/>
              <w:jc w:val="both"/>
            </w:pPr>
            <w:r>
              <w:t>Место нахождения и адрес организации: ___________________________________</w:t>
            </w:r>
          </w:p>
          <w:p w:rsidR="00A86B0F" w:rsidRDefault="00A86B0F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A86B0F" w:rsidRDefault="00A86B0F">
            <w:pPr>
              <w:pStyle w:val="ConsPlusNormal"/>
              <w:ind w:firstLine="283"/>
              <w:jc w:val="both"/>
            </w:pPr>
            <w:r>
              <w:t>Основной государственный регистрационный номер организации: _____________</w:t>
            </w:r>
          </w:p>
          <w:p w:rsidR="00A86B0F" w:rsidRDefault="00A86B0F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A86B0F" w:rsidRDefault="00A86B0F">
            <w:pPr>
              <w:pStyle w:val="ConsPlusNormal"/>
              <w:ind w:firstLine="283"/>
              <w:jc w:val="both"/>
            </w:pPr>
            <w:r>
              <w:t>Наименование коллегиального органа управления организации: _______________</w:t>
            </w:r>
          </w:p>
          <w:p w:rsidR="00A86B0F" w:rsidRDefault="00A86B0F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A86B0F" w:rsidRDefault="00A86B0F">
            <w:pPr>
              <w:pStyle w:val="ConsPlusNormal"/>
            </w:pPr>
          </w:p>
          <w:p w:rsidR="00A86B0F" w:rsidRDefault="00A86B0F">
            <w:pPr>
              <w:pStyle w:val="ConsPlusNormal"/>
              <w:ind w:firstLine="283"/>
              <w:jc w:val="both"/>
            </w:pPr>
            <w:r>
              <w:t>Цели участия в управлении организацией: __________________________________</w:t>
            </w:r>
          </w:p>
          <w:p w:rsidR="00A86B0F" w:rsidRDefault="00A86B0F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A86B0F" w:rsidRDefault="00A86B0F">
            <w:pPr>
              <w:pStyle w:val="ConsPlusNormal"/>
              <w:ind w:firstLine="283"/>
              <w:jc w:val="both"/>
            </w:pPr>
            <w:r>
              <w:t>Участие в управлении организацией предполагает возложение следующих функций: _________________________________________________________________</w:t>
            </w:r>
          </w:p>
          <w:p w:rsidR="00A86B0F" w:rsidRDefault="00A86B0F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A86B0F" w:rsidRDefault="00A86B0F">
            <w:pPr>
              <w:pStyle w:val="ConsPlusNormal"/>
            </w:pPr>
          </w:p>
          <w:p w:rsidR="00A86B0F" w:rsidRDefault="00A86B0F">
            <w:pPr>
              <w:pStyle w:val="ConsPlusNormal"/>
              <w:ind w:firstLine="283"/>
              <w:jc w:val="both"/>
            </w:pPr>
            <w:r>
              <w:t xml:space="preserve">Участие в управлении организацией будет осуществляться на безвозмездной основе и вне пределов служебного времени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25.12.2008 N 273-ФЗ "О противодействии коррупции" и другими федеральными законами.</w:t>
            </w:r>
          </w:p>
        </w:tc>
      </w:tr>
      <w:tr w:rsidR="00A86B0F"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  <w:jc w:val="both"/>
            </w:pPr>
            <w:r>
              <w:lastRenderedPageBreak/>
              <w:t>Приложение:</w:t>
            </w:r>
          </w:p>
        </w:tc>
        <w:tc>
          <w:tcPr>
            <w:tcW w:w="7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</w:pPr>
            <w:r>
              <w:t>____________________________________________________________</w:t>
            </w:r>
          </w:p>
          <w:p w:rsidR="00A86B0F" w:rsidRDefault="00A86B0F">
            <w:pPr>
              <w:pStyle w:val="ConsPlusNormal"/>
              <w:jc w:val="center"/>
            </w:pPr>
            <w:r>
              <w:t>(копия учредительного документа организации; копия положения о коллегиальном органе управления организации (при наличии))</w:t>
            </w:r>
          </w:p>
        </w:tc>
      </w:tr>
      <w:tr w:rsidR="00A86B0F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</w:pPr>
            <w:r>
              <w:t>"___" __________ 20___ г.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  <w:jc w:val="center"/>
            </w:pPr>
            <w:r>
              <w:t>______________________</w:t>
            </w:r>
          </w:p>
          <w:p w:rsidR="00A86B0F" w:rsidRDefault="00A86B0F">
            <w:pPr>
              <w:pStyle w:val="ConsPlusNormal"/>
              <w:jc w:val="center"/>
            </w:pPr>
            <w:r>
              <w:t>(подпись государственного гражданского служащего)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  <w:jc w:val="center"/>
            </w:pPr>
            <w:r>
              <w:t>_______________________</w:t>
            </w:r>
          </w:p>
          <w:p w:rsidR="00A86B0F" w:rsidRDefault="00A86B0F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A86B0F"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</w:pPr>
            <w:proofErr w:type="gramStart"/>
            <w:r>
              <w:t>Регистрационный номер 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B0F" w:rsidRDefault="00A86B0F">
            <w:pPr>
              <w:pStyle w:val="ConsPlusNormal"/>
            </w:pPr>
          </w:p>
        </w:tc>
      </w:tr>
      <w:tr w:rsidR="00A86B0F"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  <w:jc w:val="both"/>
            </w:pPr>
            <w:r>
              <w:t>Дата регистрации ходатайства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  <w:jc w:val="center"/>
            </w:pPr>
            <w:r>
              <w:t>"___" __________ 20___ г.</w:t>
            </w:r>
          </w:p>
        </w:tc>
      </w:tr>
      <w:tr w:rsidR="00A86B0F"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A86B0F" w:rsidRDefault="00A86B0F">
            <w:pPr>
              <w:pStyle w:val="ConsPlusNormal"/>
              <w:jc w:val="center"/>
            </w:pPr>
            <w:r>
              <w:t>(подпись лица, зарегистрировавшего ходатайство)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86B0F" w:rsidRDefault="00A86B0F">
            <w:pPr>
              <w:pStyle w:val="ConsPlusNormal"/>
              <w:jc w:val="center"/>
            </w:pPr>
            <w:r>
              <w:t>______________________</w:t>
            </w:r>
          </w:p>
          <w:p w:rsidR="00A86B0F" w:rsidRDefault="00A86B0F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right"/>
        <w:outlineLvl w:val="1"/>
      </w:pPr>
      <w:r>
        <w:lastRenderedPageBreak/>
        <w:t>Приложение N 2</w:t>
      </w:r>
    </w:p>
    <w:p w:rsidR="00A86B0F" w:rsidRDefault="00A86B0F">
      <w:pPr>
        <w:pStyle w:val="ConsPlusNormal"/>
        <w:jc w:val="right"/>
      </w:pPr>
      <w:r>
        <w:t>к Положению</w:t>
      </w: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center"/>
      </w:pPr>
      <w:bookmarkStart w:id="7" w:name="P171"/>
      <w:bookmarkEnd w:id="7"/>
      <w:r>
        <w:t>ЖУРНАЛ</w:t>
      </w:r>
    </w:p>
    <w:p w:rsidR="00A86B0F" w:rsidRDefault="00A86B0F">
      <w:pPr>
        <w:pStyle w:val="ConsPlusNormal"/>
        <w:jc w:val="center"/>
      </w:pPr>
      <w:r>
        <w:t>регистрации ходатайств о разрешении участвовать</w:t>
      </w:r>
    </w:p>
    <w:p w:rsidR="00A86B0F" w:rsidRDefault="00A86B0F">
      <w:pPr>
        <w:pStyle w:val="ConsPlusNormal"/>
        <w:jc w:val="center"/>
      </w:pPr>
      <w:r>
        <w:t>на безвозмездной основе в управлении коммерческой</w:t>
      </w:r>
    </w:p>
    <w:p w:rsidR="00A86B0F" w:rsidRDefault="00A86B0F">
      <w:pPr>
        <w:pStyle w:val="ConsPlusNormal"/>
        <w:jc w:val="center"/>
      </w:pPr>
      <w:r>
        <w:t>организацией, являющейся организацией государственной</w:t>
      </w:r>
    </w:p>
    <w:p w:rsidR="00A86B0F" w:rsidRDefault="00A86B0F">
      <w:pPr>
        <w:pStyle w:val="ConsPlusNormal"/>
        <w:jc w:val="center"/>
      </w:pPr>
      <w:r>
        <w:t>корпорации, государственной компании или публично-правовой</w:t>
      </w:r>
    </w:p>
    <w:p w:rsidR="00A86B0F" w:rsidRDefault="00A86B0F">
      <w:pPr>
        <w:pStyle w:val="ConsPlusNormal"/>
        <w:jc w:val="center"/>
      </w:pPr>
      <w:r>
        <w:t>компании, более 50 процентов акций (долей) которой находится</w:t>
      </w:r>
    </w:p>
    <w:p w:rsidR="00A86B0F" w:rsidRDefault="00A86B0F">
      <w:pPr>
        <w:pStyle w:val="ConsPlusNormal"/>
        <w:jc w:val="center"/>
      </w:pPr>
      <w:r>
        <w:t>в собственности государственной корпорации, государственной</w:t>
      </w:r>
    </w:p>
    <w:p w:rsidR="00A86B0F" w:rsidRDefault="00A86B0F">
      <w:pPr>
        <w:pStyle w:val="ConsPlusNormal"/>
        <w:jc w:val="center"/>
      </w:pPr>
      <w:r>
        <w:t>компании или публично-правовой компании, в качестве члена</w:t>
      </w:r>
    </w:p>
    <w:p w:rsidR="00A86B0F" w:rsidRDefault="00A86B0F">
      <w:pPr>
        <w:pStyle w:val="ConsPlusNormal"/>
        <w:jc w:val="center"/>
      </w:pPr>
      <w:r>
        <w:t>коллегиального органа управления этой организации</w:t>
      </w: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sectPr w:rsidR="00A86B0F" w:rsidSect="00070F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133"/>
        <w:gridCol w:w="963"/>
        <w:gridCol w:w="1644"/>
        <w:gridCol w:w="1644"/>
        <w:gridCol w:w="1870"/>
        <w:gridCol w:w="1133"/>
        <w:gridCol w:w="1700"/>
        <w:gridCol w:w="1020"/>
        <w:gridCol w:w="1927"/>
      </w:tblGrid>
      <w:tr w:rsidR="00A86B0F">
        <w:tc>
          <w:tcPr>
            <w:tcW w:w="566" w:type="dxa"/>
          </w:tcPr>
          <w:p w:rsidR="00A86B0F" w:rsidRDefault="00A86B0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3" w:type="dxa"/>
          </w:tcPr>
          <w:p w:rsidR="00A86B0F" w:rsidRDefault="00A86B0F">
            <w:pPr>
              <w:pStyle w:val="ConsPlusNormal"/>
              <w:jc w:val="center"/>
            </w:pPr>
            <w:r>
              <w:t>Регистрационный номер ходатайства</w:t>
            </w:r>
          </w:p>
        </w:tc>
        <w:tc>
          <w:tcPr>
            <w:tcW w:w="963" w:type="dxa"/>
          </w:tcPr>
          <w:p w:rsidR="00A86B0F" w:rsidRDefault="00A86B0F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644" w:type="dxa"/>
          </w:tcPr>
          <w:p w:rsidR="00A86B0F" w:rsidRDefault="00A86B0F">
            <w:pPr>
              <w:pStyle w:val="ConsPlusNormal"/>
              <w:jc w:val="center"/>
            </w:pPr>
            <w:r>
              <w:t>Фамилия, имя, отчество (последнее - при наличии) лица, представившего ходатайство</w:t>
            </w:r>
          </w:p>
        </w:tc>
        <w:tc>
          <w:tcPr>
            <w:tcW w:w="1644" w:type="dxa"/>
          </w:tcPr>
          <w:p w:rsidR="00A86B0F" w:rsidRDefault="00A86B0F">
            <w:pPr>
              <w:pStyle w:val="ConsPlusNormal"/>
              <w:jc w:val="center"/>
            </w:pPr>
            <w:r>
              <w:t>Фамилия, имя, отчество (последнее - при наличии), подпись лица, принявшего ходатайство</w:t>
            </w:r>
          </w:p>
        </w:tc>
        <w:tc>
          <w:tcPr>
            <w:tcW w:w="1870" w:type="dxa"/>
          </w:tcPr>
          <w:p w:rsidR="00A86B0F" w:rsidRDefault="00A86B0F">
            <w:pPr>
              <w:pStyle w:val="ConsPlusNormal"/>
              <w:jc w:val="center"/>
            </w:pPr>
            <w:r>
              <w:t>Отметка о получении государственным гражданским служащим копии ходатайства с отметкой о регистрации</w:t>
            </w:r>
          </w:p>
        </w:tc>
        <w:tc>
          <w:tcPr>
            <w:tcW w:w="1133" w:type="dxa"/>
          </w:tcPr>
          <w:p w:rsidR="00A86B0F" w:rsidRDefault="00A86B0F">
            <w:pPr>
              <w:pStyle w:val="ConsPlusNormal"/>
              <w:jc w:val="center"/>
            </w:pPr>
            <w:r>
              <w:t>Отметка о принятом решении, дата</w:t>
            </w:r>
          </w:p>
        </w:tc>
        <w:tc>
          <w:tcPr>
            <w:tcW w:w="1700" w:type="dxa"/>
          </w:tcPr>
          <w:p w:rsidR="00A86B0F" w:rsidRDefault="00A86B0F">
            <w:pPr>
              <w:pStyle w:val="ConsPlusNormal"/>
              <w:jc w:val="center"/>
            </w:pPr>
            <w:r>
              <w:t>Подпись государственного гражданского служащего о получении решения, дата</w:t>
            </w:r>
          </w:p>
        </w:tc>
        <w:tc>
          <w:tcPr>
            <w:tcW w:w="1020" w:type="dxa"/>
          </w:tcPr>
          <w:p w:rsidR="00A86B0F" w:rsidRDefault="00A86B0F">
            <w:pPr>
              <w:pStyle w:val="ConsPlusNormal"/>
              <w:jc w:val="center"/>
            </w:pPr>
            <w:r>
              <w:t>Отметка об отзыве разрешения, дата</w:t>
            </w:r>
          </w:p>
        </w:tc>
        <w:tc>
          <w:tcPr>
            <w:tcW w:w="1927" w:type="dxa"/>
          </w:tcPr>
          <w:p w:rsidR="00A86B0F" w:rsidRDefault="00A86B0F">
            <w:pPr>
              <w:pStyle w:val="ConsPlusNormal"/>
              <w:jc w:val="center"/>
            </w:pPr>
            <w:r>
              <w:t xml:space="preserve">Подпись государственного гражданского служащего об ознакомлении с </w:t>
            </w:r>
            <w:proofErr w:type="gramStart"/>
            <w:r>
              <w:t>решением</w:t>
            </w:r>
            <w:proofErr w:type="gramEnd"/>
            <w:r>
              <w:t xml:space="preserve"> об отзыве разрешения, дата</w:t>
            </w:r>
          </w:p>
        </w:tc>
      </w:tr>
      <w:tr w:rsidR="00A86B0F">
        <w:tc>
          <w:tcPr>
            <w:tcW w:w="566" w:type="dxa"/>
          </w:tcPr>
          <w:p w:rsidR="00A86B0F" w:rsidRDefault="00A86B0F">
            <w:pPr>
              <w:pStyle w:val="ConsPlusNormal"/>
            </w:pPr>
          </w:p>
        </w:tc>
        <w:tc>
          <w:tcPr>
            <w:tcW w:w="1133" w:type="dxa"/>
          </w:tcPr>
          <w:p w:rsidR="00A86B0F" w:rsidRDefault="00A86B0F">
            <w:pPr>
              <w:pStyle w:val="ConsPlusNormal"/>
            </w:pPr>
          </w:p>
        </w:tc>
        <w:tc>
          <w:tcPr>
            <w:tcW w:w="963" w:type="dxa"/>
          </w:tcPr>
          <w:p w:rsidR="00A86B0F" w:rsidRDefault="00A86B0F">
            <w:pPr>
              <w:pStyle w:val="ConsPlusNormal"/>
            </w:pPr>
          </w:p>
        </w:tc>
        <w:tc>
          <w:tcPr>
            <w:tcW w:w="1644" w:type="dxa"/>
          </w:tcPr>
          <w:p w:rsidR="00A86B0F" w:rsidRDefault="00A86B0F">
            <w:pPr>
              <w:pStyle w:val="ConsPlusNormal"/>
            </w:pPr>
          </w:p>
        </w:tc>
        <w:tc>
          <w:tcPr>
            <w:tcW w:w="1644" w:type="dxa"/>
          </w:tcPr>
          <w:p w:rsidR="00A86B0F" w:rsidRDefault="00A86B0F">
            <w:pPr>
              <w:pStyle w:val="ConsPlusNormal"/>
            </w:pPr>
          </w:p>
        </w:tc>
        <w:tc>
          <w:tcPr>
            <w:tcW w:w="1870" w:type="dxa"/>
          </w:tcPr>
          <w:p w:rsidR="00A86B0F" w:rsidRDefault="00A86B0F">
            <w:pPr>
              <w:pStyle w:val="ConsPlusNormal"/>
            </w:pPr>
          </w:p>
        </w:tc>
        <w:tc>
          <w:tcPr>
            <w:tcW w:w="1133" w:type="dxa"/>
          </w:tcPr>
          <w:p w:rsidR="00A86B0F" w:rsidRDefault="00A86B0F">
            <w:pPr>
              <w:pStyle w:val="ConsPlusNormal"/>
            </w:pPr>
          </w:p>
        </w:tc>
        <w:tc>
          <w:tcPr>
            <w:tcW w:w="1700" w:type="dxa"/>
          </w:tcPr>
          <w:p w:rsidR="00A86B0F" w:rsidRDefault="00A86B0F">
            <w:pPr>
              <w:pStyle w:val="ConsPlusNormal"/>
            </w:pPr>
          </w:p>
        </w:tc>
        <w:tc>
          <w:tcPr>
            <w:tcW w:w="1020" w:type="dxa"/>
          </w:tcPr>
          <w:p w:rsidR="00A86B0F" w:rsidRDefault="00A86B0F">
            <w:pPr>
              <w:pStyle w:val="ConsPlusNormal"/>
            </w:pPr>
          </w:p>
        </w:tc>
        <w:tc>
          <w:tcPr>
            <w:tcW w:w="1927" w:type="dxa"/>
          </w:tcPr>
          <w:p w:rsidR="00A86B0F" w:rsidRDefault="00A86B0F">
            <w:pPr>
              <w:pStyle w:val="ConsPlusNormal"/>
            </w:pPr>
          </w:p>
        </w:tc>
      </w:tr>
    </w:tbl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jc w:val="both"/>
      </w:pPr>
    </w:p>
    <w:p w:rsidR="00A86B0F" w:rsidRDefault="00A86B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142" w:rsidRDefault="00A86B0F"/>
    <w:sectPr w:rsidR="00076142" w:rsidSect="009247E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6B0F"/>
    <w:rsid w:val="003A57E5"/>
    <w:rsid w:val="00A86B0F"/>
    <w:rsid w:val="00AF7F59"/>
    <w:rsid w:val="00E1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6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6B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895&amp;dst=3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141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2895&amp;dst=34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3394</Words>
  <Characters>19349</Characters>
  <Application>Microsoft Office Word</Application>
  <DocSecurity>0</DocSecurity>
  <Lines>161</Lines>
  <Paragraphs>45</Paragraphs>
  <ScaleCrop>false</ScaleCrop>
  <Company/>
  <LinksUpToDate>false</LinksUpToDate>
  <CharactersWithSpaces>22698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turubalina_ma</cp:lastModifiedBy>
  <cp:revision>1</cp:revision>
  <dcterms:created xsi:type="dcterms:W3CDTF">2023-12-11T12:44:00Z</dcterms:created>
  <dcterms:modified xsi:type="dcterms:W3CDTF">2023-12-11T12:45:00Z</dcterms:modified>
</cp:coreProperties>
</file>