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Кировской области от 27.07.2023 N 399-П</w:t>
              <w:br/>
              <w:t xml:space="preserve">(ред. от 27.11.2023)</w:t>
              <w:br/>
              <w:t xml:space="preserve">"Об утверждении Порядка предоставления гранта "Агротуризм" в форме субсидии из областного бюджета на развитие сельского туризма"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КИРОВСКОЙ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июля 2023 г. N 399-П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ГРАНТА</w:t>
      </w:r>
    </w:p>
    <w:p>
      <w:pPr>
        <w:pStyle w:val="2"/>
        <w:jc w:val="center"/>
      </w:pPr>
      <w:r>
        <w:rPr>
          <w:sz w:val="20"/>
        </w:rPr>
        <w:t xml:space="preserve">"АГРОТУРИЗМ" В ФОРМЕ СУБСИДИИ ИЗ ОБЛАСТНОГО БЮДЖЕТА</w:t>
      </w:r>
    </w:p>
    <w:p>
      <w:pPr>
        <w:pStyle w:val="2"/>
        <w:jc w:val="center"/>
      </w:pPr>
      <w:r>
        <w:rPr>
          <w:sz w:val="20"/>
        </w:rPr>
        <w:t xml:space="preserve">НА РАЗВИТИЕ СЕЛЬСКОГО ТУРИЗМА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Кировской области от 27.11.2023 N 611-П &quot;О внесении изменений в постановление Правительства Кировской области от 27.07.2023 N 399-П &quot;Об утверждении Порядка предоставления гранта &quot;Агротуризм&quot; в форме субсидии из областного бюджета на развитие сельского туризм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Кировской области от 27.11.2023 N 611-П)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государственной </w:t>
      </w:r>
      <w:hyperlink w:history="0" r:id="rId8" w:tooltip="Постановление Правительства Кировской области от 23.12.2019 N 690-П (ред. от 29.11.2023) &quot;Об утверждении государственной программы Кировской области &quot;Развитие агропромышленного комплекса&quot; ------------ Утратил силу или отменен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Правительство Кировской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гранта "Агротуризм" в форме субсидии из областного бюджета на развитие сельского туризма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выполнением постановления возложить на первого заместителя Председателя Правительства Кировской области Курдюмова Д.А.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Д.А.КУРДЮМОВ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Кировской области</w:t>
      </w:r>
    </w:p>
    <w:p>
      <w:pPr>
        <w:pStyle w:val="0"/>
        <w:jc w:val="right"/>
      </w:pPr>
      <w:r>
        <w:rPr>
          <w:sz w:val="20"/>
        </w:rPr>
        <w:t xml:space="preserve">от 27 июля 2023 г. N 399-П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ГРАНТА "АГРОТУРИЗМ" В ФОРМЕ СУБСИДИИ</w:t>
      </w:r>
    </w:p>
    <w:p>
      <w:pPr>
        <w:pStyle w:val="2"/>
        <w:jc w:val="center"/>
      </w:pPr>
      <w:r>
        <w:rPr>
          <w:sz w:val="20"/>
        </w:rPr>
        <w:t xml:space="preserve">ИЗ ОБЛАСТНОГО БЮДЖЕТА НА РАЗВИТИЕ СЕЛЬСКОГО ТУРИЗМА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Правительства Кировской области от 27.11.2023 N 611-П &quot;О внесении изменений в постановление Правительства Кировской области от 27.07.2023 N 399-П &quot;Об утверждении Порядка предоставления гранта &quot;Агротуризм&quot; в форме субсидии из областного бюджета на развитие сельского туризм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Кировской области от 27.11.2023 N 611-П)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предоставления гранта "Агротуризм" в форме субсидии из областного бюджета на развитие сельского туризма (далее - Порядок) определяет цели, условия и порядок предоставления гранта "Агротуризм" в форме субсидии из областного бюджета на развитие сельского туризма (далее - грант "Агротуризм"), а также требования к отчетности, требования к осуществлению контроля (мониторинга) соблюдения условий и порядка предоставления гранта и ответственность за их нарушение.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настоящем Порядке используются понятия в значениях, определенных </w:t>
      </w:r>
      <w:hyperlink w:history="0" r:id="rId10" w:tooltip="Постановление Правительства РФ от 14.07.2012 N 717 (ред. от 29.03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туризма, являющимися приложением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Грант "Агротуризм" предоставляется в рамках реализации мероприятия по предоставлению крестьянским (фермерским) хозяйствам гранта "Агротуризм" </w:t>
      </w:r>
      <w:hyperlink w:history="0" r:id="rId11" w:tooltip="Постановление Правительства Кировской области от 23.12.2019 N 690-П (ред. от 29.11.2023) &quot;Об утверждении государственной программы Кировской области &quot;Развитие агропромышленного комплекса&quot; ------------ Утратил силу или отменен {КонсультантПлюс}">
        <w:r>
          <w:rPr>
            <w:sz w:val="20"/>
            <w:color w:val="0000ff"/>
          </w:rPr>
          <w:t xml:space="preserve">подпрограммы</w:t>
        </w:r>
      </w:hyperlink>
      <w:r>
        <w:rPr>
          <w:sz w:val="20"/>
        </w:rPr>
        <w:t xml:space="preserve"> "Развитие малых форм хозяйствования Кировской области"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на финансовое обеспечение затрат, связанных с реализацией проектов по развитию сельского туризма.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Право на получение гранта "Агротуризм" имеют крестьянские (фермерские) хозяйства, соответствующие требованиям Федерального </w:t>
      </w:r>
      <w:hyperlink w:history="0" r:id="rId12" w:tooltip="Федеральный закон от 11.06.2003 N 74-ФЗ (ред. от 06.12.2021) &quot;О крестьянском (фермерском) хозяйстве&quot; (с изм. и доп., вступ. в силу с 01.03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11.06.2003 N 74-ФЗ "О крестьянском (фермерском) хозяйстве":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которые являются сельскохозяйственными товаропроизводителями (за исключением личных подсобных хозяйств) и относятся к категории "малое предприятие" или "микропредприятие" в соответствии с Федеральным </w:t>
      </w:r>
      <w:hyperlink w:history="0" r:id="rId13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24.07.2007 N 209-ФЗ "О развитии малого и среднего предпринимательства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развития сельского туризма которых прошли конкурсный отбор проектов развития сельского туризма в соответствии с </w:t>
      </w:r>
      <w:hyperlink w:history="0" r:id="rId14" w:tooltip="Приказ Минсельхоза России от 10.02.2022 N 68 (ред. от 14.04.2023) &quot;Об утверждении порядка проведения конкурсного отбора проектов развития сельского туризма&quot; (Зарегистрировано в Минюсте России 29.04.2022 N 6838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сельского хозяйства Российской Федерации от 10.02.2022 N 68 "Об утверждении порядка проведения конкурсного отбора проектов развития сельского туризма".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Предоставление гранта "Агротуризм" осуществляется министерством спорта и туризма Кировской области (далее - министерство)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гранта "Агротуризм".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Целевые направления расходования гранта "Агротуризм" определяются в соответствии с </w:t>
      </w:r>
      <w:hyperlink w:history="0" r:id="rId15" w:tooltip="Приказ Минсельхоза России от 02.03.2022 N 116 (ред. от 08.04.2024) &quot;Об утверждении перечня целевых направлений расходования гранта &quot;Агротуризм&quot; (Зарегистрировано в Минюсте России 01.04.2022 N 68028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целевых направлений расходования гранта "Агротуризм", утвержденным приказом Министерства сельского хозяйства Российской Федерации от 02.03.2022 N 116 "Об утверждении перечня целевых направлений расходования гранта "Агротуризм".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 отношении получателя гранта "Агротуризм",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его затрат осуществляется исходя из суммы расходов на приобретение товаров (выполнение работ, оказание услуг), включая сумму налога на добавленную стоимость.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Сведения о гранте "Агротуризм" размещаются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Условия и порядок предоставления гранта "Агротуризм"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Грант "Агротуризм" предоставляется с учетом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средств гранта "Агротуризм" составляет не более 18 месяцев со дня получения получателем гранта "Агротуризм" указанных средств. В случае наступления обстоятельств непреодолимой силы, препятствующих освоению средств гранта "Агротуризм" в установленный срок, срок освоения средств гранта "Агротуризм" может быть продлен по решению министерства, но не более чем на 6 месяцев в порядке, установленном министерством. Основанием для принятия министерством решения о продлении срока использования гранта "Агротуризм" является документальное подтверждение получателем гранта "Агротуризм" наступления обстоятельств непреодолимой силы, препятствующих использованию средств гранта "Агротуризм" в установленный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отчуждение имущества, приобретенного за счет средств гранта "Агротуризм", допускается только при согласовании с Министерством сельского хозяйства Российской Федерации, а также при условии неухудшения плановых показателей деятельности, предусмотренных проектом развития сельского туризма и соглашением о предоставлении субсидии из областного бюджета на развитие сельского туризма, заключаемым между получателем гранта "Агротуризм" и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затрат получателя гранта "Агротуризм", предусмотренных проектом развития сельского туризма, за счет иных направлений государственной поддержки не допускается;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гранта "Агротуризм", предоставляемого получателю гранта "Агротуризм", определяется комиссией по организации и проведению конкурсного отбора проектов развития сельского туризма (далее - комиссия), сформированной Министерством сельского хозяйства Российской Федерации, в зависимости от размера собственных средств получателя гранта "Агротуризм", направленных на реализацию проекта развития сельского туризма. Если размер гранта "Агротуризм", предоставляемого получателю гранта "Агротуризм" в соответствии с решением комиссии, меньше запрашиваемой в проекте развития сельского туризма суммы, получатель гранта "Агротуризм" вправе привлечь дополнительно внебюджетные средства в целях реализации проекта развития сельского туризма в полном объеме согласно бюджету, указанному в заявке на участие в конкурсном отборе проектов развития сельского туризма, или отказаться от получения гранта "Агротуризм", о чем он должен проинформировать Министерство сельского хозяйства Российской Федерации и министерство в течение 10 календарных дней со дня опубликования протокола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за счет гранта "Агротуризм" имущества, ранее приобретенного за счет иных форм государственной поддержки, не допускается;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гранта "Агротуризм", предоставляемые получателю гранта "Агротуризм", подлежат казначейскому сопровождению.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Грант "Агротуризм" предоставляется при соответствии получателя гранта "Агротуризм"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У получателя гранта "Агротуризм"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даты формирования справок об отсутствии (наличии) задолженности по налогам (сборам), по страховым взносам и начисленным по ним пеням и штрафам, выданных Управлением Федеральной налоговой службы по Кировской области и региональным отделением Фонда пенсионного и социального страхования Российской Федерации, но не ранее 1-го числа месяца обращения за грантом "Агротуризм".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На 1-е число месяца подачи в министерство документов для предоставления гранта "Агротуризм":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2.2.2.1. У получателя гранта "Агротуризм"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Правительства Кировской области, и иная просроченная (неурегулированная) задолженность по денежным обязательствам перед областным бюджетом.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2.2.2.2. Получатель гранта "Агротуризм" - юридическое лицо не находится в процессе реорганизации (за исключением реорганизации в форме присоединения к получателю гранта "Агротуризм" другого юридического лица), ликвидации, в отношении него не введена процедура банкротства, деятельность получателя гранта "Агротуризм" не приостановлена в порядке, предусмотренном законодательством Российской Федерации, а получатель гранта "Агротуризм" - индивидуальный предприниматель не должен прекратить деятельность в качестве индивидуального предпринимателя.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2.2.2.3. Получатель гранта "Агротуризм"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2.2.2.4. Получатель гранта "Агротуризм" не получает средства из областного бюджета на основании иных нормативных правовых актов Правительства Кировской области на цель, указанную в </w:t>
      </w:r>
      <w:hyperlink w:history="0" w:anchor="P42" w:tooltip="1.3. Грант &quot;Агротуризм&quot; предоставляется в рамках реализации мероприятия по предоставлению крестьянским (фермерским) хозяйствам гранта &quot;Агротуризм&quot; подпрограммы &quot;Развитие малых форм хозяйствования Кировской области&quot; государственной программы Кировской области &quot;Развитие агропромышленного комплекса&quot;, утвержденной постановлением Правительства Кировской области от 23.12.2019 N 690-П &quot;Об утверждении государственной программы Кировской области &quot;Развитие агропромышленного комплекса&quot;, на финансовое обеспечение за..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2.2.2.5.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гранта "Агротуризм", являющегося юридическим лицом, об индивидуальном предпринимателе и о физическом лице - производителе товаров, работ, услуг, являющихся получателем гранта "Агротуризм".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2.2.2.6. Получатель гранта "Агротуризм"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Для предоставления гранта "Агротуризм" получатель гранта "Агротуризм" представляет в министерство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Заявку на предоставление гранта "Агротуризм".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Смету планируемых расходов на реализацию проекта развития сельского туризма (далее - проект) с обоснованием затрат и указанием источников финансирования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Справки об отсутствии (наличии) задолженности по налогам (сборам), по страховым взносам и начисленным по ним пеням и штрафам, выданные Управлением Федеральной налоговой службы по Кировской области и региональным отделением Фонда пенсионного и социального страхования Российской Федерации, на учете в которых состоит получатель гранта "Агротуризм", по состоянию на даты формирования указанных справок, но не ранее 1-го числа месяца подачи документов для предоставления гранта "Агротуризм".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По состоянию на 1-е число месяца подачи документов для предоставления гранта "Агротуризм":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2.3.4.1. Справку об отсутствии у получателя гранта "Агротуризм"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Правительства Кировской области, и иной просроченной (неурегулированной) задолженности по денежным обязательствам перед областным бюджетом.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2.3.4.2. Справку, подтверждающую, что получатель гранта "Агротуризм" не находится в процессе реорганизации, ликвидации, в отношении него не введена процедура банкротства, деятельность получателя гранта "Агротуризм" не прекращена и не приостановлена в порядке, предусмотренном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2.3.4.3. Справку, подтверждающую, что получатель гранта "Агротуризм"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2.3.4.4. Справку, подтверждающую, что получатель гранта "Агротуризм" не является получателем средств областного бюджета на основании иных нормативных правовых актов Правительства Кировской области на цель, указанную в </w:t>
      </w:r>
      <w:hyperlink w:history="0" w:anchor="P42" w:tooltip="1.3. Грант &quot;Агротуризм&quot; предоставляется в рамках реализации мероприятия по предоставлению крестьянским (фермерским) хозяйствам гранта &quot;Агротуризм&quot; подпрограммы &quot;Развитие малых форм хозяйствования Кировской области&quot; государственной программы Кировской области &quot;Развитие агропромышленного комплекса&quot;, утвержденной постановлением Правительства Кировской области от 23.12.2019 N 690-П &quot;Об утверждении государственной программы Кировской области &quot;Развитие агропромышленного комплекса&quot;, на финансовое обеспечение за..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2.3.4.5. 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гранта "Агротуризм", являющегося юридическим лицом, об индивидуальном предпринимателе, о физическом лице - производителе товаров, работ, услуг, являющихся получателями гранта "Агротуризм".</w:t>
      </w:r>
    </w:p>
    <w:p>
      <w:pPr>
        <w:pStyle w:val="0"/>
        <w:jc w:val="both"/>
      </w:pPr>
      <w:r>
        <w:rPr>
          <w:sz w:val="20"/>
        </w:rPr>
        <w:t xml:space="preserve">(пп. 2.3.4.5 в ред. </w:t>
      </w:r>
      <w:hyperlink w:history="0" r:id="rId16" w:tooltip="Постановление Правительства Кировской области от 27.11.2023 N 611-П &quot;О внесении изменений в постановление Правительства Кировской области от 27.07.2023 N 399-П &quot;Об утверждении Порядка предоставления гранта &quot;Агротуризм&quot; в форме субсидии из областного бюджета на развитие сельского туризм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27.11.2023 N 611-П)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2.3.4.6. Справку, подтверждающую, что получатель гранта "Агротуризм"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Министерство в течение 10 календарных дней с даты поступления документов, указанных в </w:t>
      </w:r>
      <w:hyperlink w:history="0" w:anchor="P69" w:tooltip="2.3. Для предоставления гранта &quot;Агротуризм&quot; получатель гранта &quot;Агротуризм&quot; представляет в министерство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рассматривает их на предмет соответствия требованиям настоящего Порядка и принимает решение о предоставлении гранта "Агротуризм" или об отказе в предоставлении гранта "Агротуризм".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 предоставлении гранта "Агротуризм" между министерством и получателем гранта "Агротуризм" в течение 5 рабочих дней с момента принятия данного решения заключается соглашение о предоставлении субсидии из областного бюджета на развитие сельского туризма (далее - соглашение), сформированное в государственной интегрированной информационной системе управления общественными финансами "Электронный бюджет", в соответствии с типовой формой, установленной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предоставлении гранта "Агротуризм" министерство направляет в течение 10 рабочих дней с момента принятия данного решения в адрес получателя гранта "Агротуризм" соответствующее уведомление с указанием оснований для отказа в предоставлении гранта "Агротуризм" с приложением представленных в министерство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Основаниями для отказа в предоставлении гранта "Агротуризм"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(представление не в полном объеме) документов, указанных в </w:t>
      </w:r>
      <w:hyperlink w:history="0" w:anchor="P69" w:tooltip="2.3. Для предоставления гранта &quot;Агротуризм&quot; получатель гранта &quot;Агротуризм&quot; представляет в министерство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информации, содержащейся в представленных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недостаток лимитов бюджетных обязательств, доведенных в установленном порядке до министерства на соответствующий финансовый год на цель, указанную в </w:t>
      </w:r>
      <w:hyperlink w:history="0" w:anchor="P42" w:tooltip="1.3. Грант &quot;Агротуризм&quot; предоставляется в рамках реализации мероприятия по предоставлению крестьянским (фермерским) хозяйствам гранта &quot;Агротуризм&quot; подпрограммы &quot;Развитие малых форм хозяйствования Кировской области&quot; государственной программы Кировской области &quot;Развитие агропромышленного комплекса&quot;, утвержденной постановлением Правительства Кировской области от 23.12.2019 N 690-П &quot;Об утверждении государственной программы Кировской области &quot;Развитие агропромышленного комплекса&quot;, на финансовое обеспечение за..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 случае отказа в предоставлении гранта "Агротуризм" получатель гранта "Агротуризм" вправе обратиться за предоставлением гранта "Агротуризм" повторно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Грант "Агротуризм" предоставляется получателю гранта "Агротуризм" при условии заключения между министерством и получателем гранта "Агротуризм" в срок, установленный </w:t>
      </w:r>
      <w:hyperlink w:history="0" w:anchor="P81" w:tooltip="2.4. Министерство в течение 10 календарных дней с даты поступления документов, указанных в пункте 2.3 настоящего Порядка, рассматривает их на предмет соответствия требованиям настоящего Порядка и принимает решение о предоставлении гранта &quot;Агротуризм&quot; или об отказе в предоставлении гранта &quot;Агротуризм&quot;.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настоящего Порядка, соглашения, предусматривающего, помимо прочего: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условие о необходимости согласования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гранта "Агротуризм" в размере, определенном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получателя гранта "Агротуризм", лиц, получающих средства на основании договоров, заключенных с получателями гранта "Агротуризм"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соблюдения порядка и условий предоставления гранта "Агротуризм", в том числе в части достижения результатов предоставления гранта "Агротуризм", а также проверки органами государственного финансового контроля Кировской области в соответствии со </w:t>
      </w:r>
      <w:hyperlink w:history="0" r:id="rId17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18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запрет приобретения за счет полученных средств гранта "Агротуризм"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Между министерством и получателем гранта "Агротуризм" может заключаться дополнительное соглашение к соглашению, предусматривающее внесение изменений в соглашение или его расторжение, в соответствии с типовой формой, установленной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2.7 в ред. </w:t>
      </w:r>
      <w:hyperlink w:history="0" r:id="rId19" w:tooltip="Постановление Правительства Кировской области от 27.11.2023 N 611-П &quot;О внесении изменений в постановление Правительства Кировской области от 27.07.2023 N 399-П &quot;Об утверждении Порядка предоставления гранта &quot;Агротуризм&quot; в форме субсидии из областного бюджета на развитие сельского туризм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27.11.2023 N 611-П)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Министерство в течение 50 рабочих дней со дня подписания соглашения перечисляет денежные средства на лицевой счет получателя гранта "Агротуризм" для учета операций со средствами участников казначейского сопровождения, открытый ему в министерстве финансов Кировской области в установленном порядке, в размере 100% суммы гранта "Агротуризм", указанной в соглашении.</w:t>
      </w:r>
    </w:p>
    <w:p>
      <w:pPr>
        <w:pStyle w:val="0"/>
        <w:jc w:val="both"/>
      </w:pPr>
      <w:r>
        <w:rPr>
          <w:sz w:val="20"/>
        </w:rPr>
        <w:t xml:space="preserve">(п. 2.8 в ред. </w:t>
      </w:r>
      <w:hyperlink w:history="0" r:id="rId20" w:tooltip="Постановление Правительства Кировской области от 27.11.2023 N 611-П &quot;О внесении изменений в постановление Правительства Кировской области от 27.07.2023 N 399-П &quot;Об утверждении Порядка предоставления гранта &quot;Агротуризм&quot; в форме субсидии из областного бюджета на развитие сельского туризм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27.11.2023 N 611-П)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Использование гранта "Агротуризм" осуществляется на основании представленных получателем гранта "Агротуризм" документов, подтверждающих возникновение денежных обязательств.</w:t>
      </w:r>
    </w:p>
    <w:p>
      <w:pPr>
        <w:pStyle w:val="0"/>
        <w:jc w:val="both"/>
      </w:pPr>
      <w:r>
        <w:rPr>
          <w:sz w:val="20"/>
        </w:rPr>
        <w:t xml:space="preserve">(п. 2.9 в ред. </w:t>
      </w:r>
      <w:hyperlink w:history="0" r:id="rId21" w:tooltip="Постановление Правительства Кировской области от 27.11.2023 N 611-П &quot;О внесении изменений в постановление Правительства Кировской области от 27.07.2023 N 399-П &quot;Об утверждении Порядка предоставления гранта &quot;Агротуризм&quot; в форме субсидии из областного бюджета на развитие сельского туризм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27.11.2023 N 611-П)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Результатом предоставления гранта "Агротуризм" является обеспечение реализации проектов развития сельского туризма, получивших государственную поддержку, обеспечивающих прирост производства сельскохозяйственной продукции (единиц). Значение, точная дата завершения и результаты предоставления гранта "Агротуризм" устанавливаются в соглашении.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3. Требования к отчетности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Получатель гранта "Агротуризм" представляет в министерство: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ежеквартально, в срок до 20 числа месяца, следующего за отчетным кварталом, отчет о расходовании гранта "Агротуризм" в соответствии с условиями и целью предоставления гранта "Агротуризм" по форме, установленной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ежегодно, в срок до 20 января года, следующего за отчетным годом, отчет о достижении значения результата предоставления гранта "Агротуризм" по форме, установленной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Министерство вправе устанавливать в соглашении иные формы представления получателем гранта "Агротуризм" дополнительной отчетности и сроки ее представления.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4. Требования к осуществлению контроля (мониторинга) за соблюдением условий и порядка предоставления гранта "Агротуризм" и ответственность за их нарушение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Министерство осуществляет проверку соблюдения получателем гранта "Агротуризм" порядка и условий предоставления гранта "Агротуризм", в том числе в части достижения результатов его предоставления. В соответствии со </w:t>
      </w:r>
      <w:hyperlink w:history="0" r:id="rId22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23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 проверки осуществляются органами государственного финансового контроля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Министерство осуществляет мониторинг достижения результатов предоставления гранта "Агротуризм", исходя из достижения значений результатов его предоставления, определенных соглашением, и событий, отражающих факт завершения соответствующего мероприятия по получению результата предоставления гранта "Агротуризм", в порядке и по формам, которые установлены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Получатель гранта "Агротуризм" несет ответственность за выполнение порядка и условий предоставления гранта "Агротуризм", а также за несвоевременное и нецелевое использование средств гранта "Агротуризм" и недостижение значений результатов предоставления гранта "Агротуризм"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Средства гранта "Агротуризм", перечисленные министерством получателю гранта "Агротуризм", подлежат возврату в областной бюджет в течение 10 рабочих дней со дня получения соответствующего требования от министерства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в представленных документах сведений, не соответствующих действительности и послуживших основанием для принятия решения о предоставлении гранта "Агротуризм";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выявлении, помимо прочего, по фактам проверок, проведенных министерством, органом государственного финансового контроля Кировской области, нарушений получателем гранта "Агротуризм" условий и порядка предоставления гранта "Агротуризм";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неиспользовании либо неполном использовании гранта "Агротуризм" в текущем финансовом году (при неполном использовании гранта "Агротуризм" возврату подлежит только неиспользованная часть гранта "Агротуризм").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Возврат средств гранта "Агротуризм" в областной бюджет осуществляется в следующих случаях и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нарушении получателем гранта "Агротуризм" условий, установленных настоящим Порядком, выявленном, помимо прочего, по фактам проверок, проведенных министерством как получателем бюджетных средств и органами государственного финансового контроля Кировской области в соответствии со </w:t>
      </w:r>
      <w:hyperlink w:history="0" r:id="rId24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, </w:t>
      </w:r>
      <w:hyperlink w:history="0" r:id="rId25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Федерации, - в объеме предоставленного гранта "Агротуризм";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нецелевом использовании средств гранта "Агротуризм" - в объеме средств гранта "Агротуризм", использованных не по целевому назначению;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недостижении значений результатов предоставления гранта "Агротуризм" - в размере, рассчитанном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8"/>
        </w:rPr>
        <w:drawing>
          <wp:inline distT="0" distB="0" distL="0" distR="0">
            <wp:extent cx="1514475" cy="4857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perscript"/>
        </w:rPr>
        <w:t xml:space="preserve">в</w:t>
      </w:r>
      <w:r>
        <w:rPr>
          <w:sz w:val="20"/>
        </w:rPr>
        <w:t xml:space="preserve"> - объем средств, подлежащий возврату в доход областного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perscript"/>
        </w:rPr>
        <w:t xml:space="preserve">с</w:t>
      </w:r>
      <w:r>
        <w:rPr>
          <w:sz w:val="20"/>
        </w:rPr>
        <w:t xml:space="preserve"> - объем гранта "Агротуризм", предоставленный в отчетном финансовом году, без учета размера остатка гранта "Агротуризм", не использованного по состоянию на 1 января текущего финансового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</w:t>
      </w:r>
      <w:r>
        <w:rPr>
          <w:sz w:val="20"/>
          <w:vertAlign w:val="superscript"/>
        </w:rPr>
        <w:t xml:space="preserve">ф</w:t>
      </w:r>
      <w:r>
        <w:rPr>
          <w:sz w:val="20"/>
        </w:rPr>
        <w:t xml:space="preserve"> - фактическое значение результата предоставления гранта "Агротуризм", предусмотренное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</w:t>
      </w:r>
      <w:r>
        <w:rPr>
          <w:sz w:val="20"/>
          <w:vertAlign w:val="superscript"/>
        </w:rPr>
        <w:t xml:space="preserve">пл</w:t>
      </w:r>
      <w:r>
        <w:rPr>
          <w:sz w:val="20"/>
        </w:rPr>
        <w:t xml:space="preserve"> - плановое значение результата предоставления гранта "Агротуризм", предусмотренное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Министерство в срок до 1 апреля текущего финансового года направляет получателю гранта "Агротуризм" требование о возврате средств в областной бюджет в срок до 1 мая текущего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Получатель гранта "Агротуризм" до 10 мая текущего финансового года представляет в министерство информацию о возврате (невозврате) средств в областной бюджет.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В случае невозврата получателем гранта "Агротуризм" средств в областной бюджет министерство в текущем финансовом году приостанавливает предоставление гранта "Агротуризм" из областного бюджета получателю гранта "Агротуризм" до выполнения им требования о возврате средств в областной бюджет.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В случае призыва получателя гранта "Агротуризм" на военную службу по мобилизации в Вооруженные Силы Российской Федерации в соответствии с </w:t>
      </w:r>
      <w:hyperlink w:history="0" r:id="rId27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Указа Президента Российской Федерации от 21.09.2022 N 647 "Об объявлении частичной мобилизации в Российской Федерации" (далее - призыв на военную службу) министерство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признание проекта развития сельского туризма завершенным, в случае если средства гранта "Агротуризм" использованы в полном объеме, а в отношении получателя гранта "Агротуризм"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получатель гранта "Агротуризм" освобождается от ответственности за недостижение плановых показателей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возврата средств гранта "Агротуризм" в областной бюджет, из которого были перечислены средства гранта "Агротуризм", в объеме неиспользованных средств гранта "Агротуризм", в случае если средства гранта "Агротуризм" не использованы или использованы не в полном объеме, а в отношении получателя гранта "Агротуризм"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проект развития сельского туризма признается завершенным, а получатель гранта "Агротуризм" освобождается от ответственности за недостижение плановых показателей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решения принимаются министерством по заявлению получателя гранта "Агротуризм" при представлении им документа, подтверждающего призыв на военную службу, и (или) в соответствии с полученными от призывной комиссии по мобилизации субъекта Российской Федерации (муниципального образования), которой получатель гранта "Агротуризм" призывался на военную службу, сведениями о призыве получателя гранта "Агротуризм" на военную службу. Копии указанных решений направляются в Министерство сельского хозяйства Российской Федерации не позднее 5 рабочих дней с даты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процессе реализации проекта развития сельского туризма в случае призыва главы крестьянского (фермерского) хозяйства, являющегося получателем гранта "Агротуризм", на военную службу допускается замена главы такого крестьянского (фермерского) хозяйства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получателя средств. При этом министерство вносит изменение в соглашение в части замены главы такого крестьянского (фермерского) хозяйства, а новый глава крестьянского (фермерского) хозяйства осуществляет дальнейшую реализацию проекта развития сельского туризма в соответствии с соглашением.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27.07.2023 N 399-П</w:t>
            <w:br/>
            <w:t>(ред. от 27.11.2023)</w:t>
            <w:br/>
            <w:t>"Об утверждении Порядка предост...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0&amp;n=218170&amp;dst=100005" TargetMode = "External"/>
	<Relationship Id="rId8" Type="http://schemas.openxmlformats.org/officeDocument/2006/relationships/hyperlink" Target="https://login.consultant.ru/link/?req=doc&amp;base=RLAW240&amp;n=218733&amp;dst=129974" TargetMode = "External"/>
	<Relationship Id="rId9" Type="http://schemas.openxmlformats.org/officeDocument/2006/relationships/hyperlink" Target="https://login.consultant.ru/link/?req=doc&amp;base=RLAW240&amp;n=218170&amp;dst=100005" TargetMode = "External"/>
	<Relationship Id="rId10" Type="http://schemas.openxmlformats.org/officeDocument/2006/relationships/hyperlink" Target="https://login.consultant.ru/link/?req=doc&amp;base=LAW&amp;n=473434&amp;dst=82258" TargetMode = "External"/>
	<Relationship Id="rId11" Type="http://schemas.openxmlformats.org/officeDocument/2006/relationships/hyperlink" Target="https://login.consultant.ru/link/?req=doc&amp;base=RLAW240&amp;n=218733&amp;dst=101498" TargetMode = "External"/>
	<Relationship Id="rId12" Type="http://schemas.openxmlformats.org/officeDocument/2006/relationships/hyperlink" Target="https://login.consultant.ru/link/?req=doc&amp;base=LAW&amp;n=394431" TargetMode = "External"/>
	<Relationship Id="rId13" Type="http://schemas.openxmlformats.org/officeDocument/2006/relationships/hyperlink" Target="https://login.consultant.ru/link/?req=doc&amp;base=LAW&amp;n=477368" TargetMode = "External"/>
	<Relationship Id="rId14" Type="http://schemas.openxmlformats.org/officeDocument/2006/relationships/hyperlink" Target="https://login.consultant.ru/link/?req=doc&amp;base=LAW&amp;n=451994" TargetMode = "External"/>
	<Relationship Id="rId15" Type="http://schemas.openxmlformats.org/officeDocument/2006/relationships/hyperlink" Target="https://login.consultant.ru/link/?req=doc&amp;base=LAW&amp;n=476550&amp;dst=100010" TargetMode = "External"/>
	<Relationship Id="rId16" Type="http://schemas.openxmlformats.org/officeDocument/2006/relationships/hyperlink" Target="https://login.consultant.ru/link/?req=doc&amp;base=RLAW240&amp;n=218170&amp;dst=100012" TargetMode = "External"/>
	<Relationship Id="rId17" Type="http://schemas.openxmlformats.org/officeDocument/2006/relationships/hyperlink" Target="https://login.consultant.ru/link/?req=doc&amp;base=LAW&amp;n=470713&amp;dst=3704" TargetMode = "External"/>
	<Relationship Id="rId18" Type="http://schemas.openxmlformats.org/officeDocument/2006/relationships/hyperlink" Target="https://login.consultant.ru/link/?req=doc&amp;base=LAW&amp;n=470713&amp;dst=3722" TargetMode = "External"/>
	<Relationship Id="rId19" Type="http://schemas.openxmlformats.org/officeDocument/2006/relationships/hyperlink" Target="https://login.consultant.ru/link/?req=doc&amp;base=RLAW240&amp;n=218170&amp;dst=100014" TargetMode = "External"/>
	<Relationship Id="rId20" Type="http://schemas.openxmlformats.org/officeDocument/2006/relationships/hyperlink" Target="https://login.consultant.ru/link/?req=doc&amp;base=RLAW240&amp;n=218170&amp;dst=100020" TargetMode = "External"/>
	<Relationship Id="rId21" Type="http://schemas.openxmlformats.org/officeDocument/2006/relationships/hyperlink" Target="https://login.consultant.ru/link/?req=doc&amp;base=RLAW240&amp;n=218170&amp;dst=100021" TargetMode = "External"/>
	<Relationship Id="rId22" Type="http://schemas.openxmlformats.org/officeDocument/2006/relationships/hyperlink" Target="https://login.consultant.ru/link/?req=doc&amp;base=LAW&amp;n=470713&amp;dst=3704" TargetMode = "External"/>
	<Relationship Id="rId23" Type="http://schemas.openxmlformats.org/officeDocument/2006/relationships/hyperlink" Target="https://login.consultant.ru/link/?req=doc&amp;base=LAW&amp;n=470713&amp;dst=3722" TargetMode = "External"/>
	<Relationship Id="rId24" Type="http://schemas.openxmlformats.org/officeDocument/2006/relationships/hyperlink" Target="https://login.consultant.ru/link/?req=doc&amp;base=LAW&amp;n=470713&amp;dst=3704" TargetMode = "External"/>
	<Relationship Id="rId25" Type="http://schemas.openxmlformats.org/officeDocument/2006/relationships/hyperlink" Target="https://login.consultant.ru/link/?req=doc&amp;base=LAW&amp;n=470713&amp;dst=3722" TargetMode = "External"/>
	<Relationship Id="rId26" Type="http://schemas.openxmlformats.org/officeDocument/2006/relationships/image" Target="media/image2.wmf"/>
	<Relationship Id="rId27" Type="http://schemas.openxmlformats.org/officeDocument/2006/relationships/hyperlink" Target="https://login.consultant.ru/link/?req=doc&amp;base=LAW&amp;n=426999&amp;dst=10000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27.07.2023 N 399-П
(ред. от 27.11.2023)
"Об утверждении Порядка предоставления гранта "Агротуризм" в форме субсидии из областного бюджета на развитие сельского туризма"</dc:title>
  <dcterms:created xsi:type="dcterms:W3CDTF">2024-06-06T12:16:34Z</dcterms:created>
</cp:coreProperties>
</file>