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F7" w:rsidRPr="00A128F7" w:rsidRDefault="00A128F7">
      <w:pPr>
        <w:pStyle w:val="ConsPlusTitlePage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6">
        <w:proofErr w:type="spellStart"/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  <w:proofErr w:type="spellEnd"/>
      </w:hyperlink>
      <w:r w:rsidRPr="00A128F7">
        <w:rPr>
          <w:rFonts w:ascii="Times New Roman" w:hAnsi="Times New Roman" w:cs="Times New Roman"/>
          <w:sz w:val="28"/>
          <w:szCs w:val="28"/>
        </w:rPr>
        <w:br/>
      </w:r>
    </w:p>
    <w:p w:rsidR="00A128F7" w:rsidRPr="00A128F7" w:rsidRDefault="00A128F7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МИНИСТЕРСТВО СЕЛЬСКОГО ХОЗЯЙСТВА И ПРОДОВОЛЬСТВИЯ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128F7" w:rsidRPr="00A128F7" w:rsidRDefault="00A128F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от 27 ноября 2025 г. N 106</w:t>
      </w:r>
    </w:p>
    <w:p w:rsidR="00A128F7" w:rsidRPr="00A128F7" w:rsidRDefault="00A128F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 ПРЕДСТАВЛЕНИИ И РАССМОТРЕНИИ ДОКУМЕНТОВ ДЛЯ ПРЕДОСТАВЛЕНИЯ</w:t>
      </w:r>
    </w:p>
    <w:p w:rsidR="00F055D2" w:rsidRPr="00A128F7" w:rsidRDefault="00A128F7" w:rsidP="00F055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</w:t>
      </w:r>
    </w:p>
    <w:p w:rsidR="00F055D2" w:rsidRPr="00685E9D" w:rsidRDefault="00A128F7" w:rsidP="00F055D2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НА РАЗВИТИЕ </w:t>
      </w:r>
      <w:proofErr w:type="gramStart"/>
      <w:r w:rsidR="00F055D2" w:rsidRPr="00685E9D">
        <w:rPr>
          <w:rFonts w:ascii="Times New Roman" w:hAnsi="Times New Roman" w:cs="Times New Roman"/>
          <w:sz w:val="28"/>
          <w:szCs w:val="28"/>
          <w:highlight w:val="green"/>
        </w:rPr>
        <w:t>КРЕСТЬЯНСКИХ</w:t>
      </w:r>
      <w:proofErr w:type="gramEnd"/>
      <w:r w:rsidR="00F055D2" w:rsidRPr="00685E9D">
        <w:rPr>
          <w:rFonts w:ascii="Times New Roman" w:hAnsi="Times New Roman" w:cs="Times New Roman"/>
          <w:sz w:val="28"/>
          <w:szCs w:val="28"/>
          <w:highlight w:val="green"/>
        </w:rPr>
        <w:t xml:space="preserve"> (ФЕРМЕРСКИХ)</w:t>
      </w:r>
    </w:p>
    <w:p w:rsidR="00A128F7" w:rsidRPr="00A128F7" w:rsidRDefault="00F055D2" w:rsidP="00F055D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85E9D">
        <w:rPr>
          <w:rFonts w:ascii="Times New Roman" w:hAnsi="Times New Roman" w:cs="Times New Roman"/>
          <w:sz w:val="28"/>
          <w:szCs w:val="28"/>
          <w:highlight w:val="green"/>
        </w:rPr>
        <w:t>ХОЗЯЙСТВ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F43EE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43EEB">
        <w:rPr>
          <w:rFonts w:ascii="Times New Roman" w:hAnsi="Times New Roman" w:cs="Times New Roman"/>
          <w:sz w:val="28"/>
          <w:szCs w:val="28"/>
          <w:highlight w:val="green"/>
        </w:rPr>
        <w:t xml:space="preserve">В целях реализации государственной программы Кировской области «Агропромышленный комплекс», утвержденной постановлением Правительства Кировской области от 26.06.2025 № 325-П </w:t>
      </w:r>
      <w:r w:rsidRPr="00F43EEB">
        <w:rPr>
          <w:rFonts w:ascii="Times New Roman" w:hAnsi="Times New Roman" w:cs="Times New Roman"/>
          <w:bCs/>
          <w:sz w:val="28"/>
          <w:szCs w:val="28"/>
          <w:highlight w:val="green"/>
        </w:rPr>
        <w:t>«Об утверждении государственной программы Кировской области «Агропромышленный комплекс»</w:t>
      </w:r>
      <w:r w:rsidRPr="00F43EEB">
        <w:rPr>
          <w:rFonts w:ascii="Times New Roman" w:hAnsi="Times New Roman" w:cs="Times New Roman"/>
          <w:sz w:val="28"/>
          <w:szCs w:val="28"/>
          <w:highlight w:val="green"/>
        </w:rPr>
        <w:t>, и на основании постановления Правительства Кировской области от 24.10.2025 № 548-П «О предоставлении субсидии из областного бюджета крестьянским (фермерским) хозяйствам на развитие крестьянских (фермерских) хозяйств»</w:t>
      </w:r>
      <w:r w:rsidR="00A128F7" w:rsidRPr="00F43EEB">
        <w:rPr>
          <w:rFonts w:ascii="Times New Roman" w:hAnsi="Times New Roman" w:cs="Times New Roman"/>
          <w:sz w:val="28"/>
          <w:szCs w:val="28"/>
          <w:highlight w:val="green"/>
        </w:rPr>
        <w:t>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представления и рассмотрения документов для предоставления субсидии из областного бюджета </w:t>
      </w:r>
      <w:r w:rsidRPr="00AD16B1">
        <w:rPr>
          <w:rFonts w:ascii="Times New Roman" w:hAnsi="Times New Roman" w:cs="Times New Roman"/>
          <w:sz w:val="28"/>
          <w:szCs w:val="28"/>
          <w:highlight w:val="green"/>
        </w:rPr>
        <w:t xml:space="preserve">на развитие </w:t>
      </w:r>
      <w:r w:rsidR="00C1638C" w:rsidRPr="00AD16B1">
        <w:rPr>
          <w:rFonts w:ascii="Times New Roman" w:hAnsi="Times New Roman" w:cs="Times New Roman"/>
          <w:sz w:val="28"/>
          <w:szCs w:val="28"/>
          <w:highlight w:val="green"/>
        </w:rPr>
        <w:t>крестьянских (фермерских) хозяйств</w:t>
      </w:r>
      <w:r w:rsidRPr="00A128F7">
        <w:rPr>
          <w:rFonts w:ascii="Times New Roman" w:hAnsi="Times New Roman" w:cs="Times New Roman"/>
          <w:sz w:val="28"/>
          <w:szCs w:val="28"/>
        </w:rPr>
        <w:t xml:space="preserve"> согласно приложению N 1 к настоящему распоряжению.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1BB3">
        <w:rPr>
          <w:rFonts w:ascii="Times New Roman" w:hAnsi="Times New Roman" w:cs="Times New Roman"/>
          <w:sz w:val="28"/>
          <w:szCs w:val="28"/>
          <w:highlight w:val="green"/>
        </w:rPr>
        <w:t xml:space="preserve">2. Утвердить </w:t>
      </w:r>
      <w:hyperlink w:anchor="P416">
        <w:r w:rsidRPr="00311BB3">
          <w:rPr>
            <w:rFonts w:ascii="Times New Roman" w:hAnsi="Times New Roman" w:cs="Times New Roman"/>
            <w:color w:val="0000FF"/>
            <w:sz w:val="28"/>
            <w:szCs w:val="28"/>
            <w:highlight w:val="green"/>
          </w:rPr>
          <w:t>Перечень</w:t>
        </w:r>
      </w:hyperlink>
      <w:r w:rsidRPr="00311BB3">
        <w:rPr>
          <w:rFonts w:ascii="Times New Roman" w:hAnsi="Times New Roman" w:cs="Times New Roman"/>
          <w:sz w:val="28"/>
          <w:szCs w:val="28"/>
          <w:highlight w:val="green"/>
        </w:rPr>
        <w:t xml:space="preserve"> оборудования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сельскохозяйственной техники и специализированного транспорта для комплектации объектов по производству и переработке сельскохозяйственной продукции семейных ферм согласно приложению N 2 к настоящему распоряжению.</w:t>
      </w:r>
      <w:r w:rsidR="00311BB3">
        <w:rPr>
          <w:rFonts w:ascii="Times New Roman" w:hAnsi="Times New Roman" w:cs="Times New Roman"/>
          <w:sz w:val="28"/>
          <w:szCs w:val="28"/>
        </w:rPr>
        <w:t xml:space="preserve"> </w:t>
      </w:r>
      <w:r w:rsidR="00311BB3" w:rsidRPr="00311BB3">
        <w:rPr>
          <w:rFonts w:ascii="Times New Roman" w:hAnsi="Times New Roman" w:cs="Times New Roman"/>
          <w:sz w:val="28"/>
          <w:szCs w:val="28"/>
          <w:highlight w:val="green"/>
        </w:rPr>
        <w:t>ИСКЛЮЧИТЬ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 Утвердить </w:t>
      </w:r>
      <w:hyperlink w:anchor="P48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Методику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определения плановых значений результата предоставления субсидии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из областного бюджета на развитие </w:t>
      </w:r>
      <w:r w:rsidR="004C7C1C" w:rsidRPr="004C76A9">
        <w:rPr>
          <w:rFonts w:ascii="Times New Roman" w:hAnsi="Times New Roman" w:cs="Times New Roman"/>
          <w:sz w:val="28"/>
          <w:szCs w:val="28"/>
          <w:highlight w:val="green"/>
        </w:rPr>
        <w:t>крестьянских (фермерских) хозяйств</w:t>
      </w:r>
      <w:r w:rsidRPr="00A128F7">
        <w:rPr>
          <w:rFonts w:ascii="Times New Roman" w:hAnsi="Times New Roman" w:cs="Times New Roman"/>
          <w:sz w:val="28"/>
          <w:szCs w:val="28"/>
        </w:rPr>
        <w:t xml:space="preserve"> согласно приложению N 3 к настоящему распоряжению.</w:t>
      </w:r>
    </w:p>
    <w:p w:rsidR="00A128F7" w:rsidRPr="00EC4A83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EC4A83" w:rsidRPr="00EC4A83">
        <w:rPr>
          <w:rFonts w:ascii="Times New Roman" w:hAnsi="Times New Roman" w:cs="Times New Roman"/>
          <w:sz w:val="28"/>
          <w:szCs w:val="28"/>
          <w:highlight w:val="green"/>
        </w:rPr>
        <w:t>Контроль за</w:t>
      </w:r>
      <w:proofErr w:type="gramEnd"/>
      <w:r w:rsidR="00EC4A83" w:rsidRPr="00EC4A83">
        <w:rPr>
          <w:rFonts w:ascii="Times New Roman" w:hAnsi="Times New Roman" w:cs="Times New Roman"/>
          <w:sz w:val="28"/>
          <w:szCs w:val="28"/>
          <w:highlight w:val="green"/>
        </w:rPr>
        <w:t xml:space="preserve"> исполнением настоящего распоряжения возложить на заместителя министра сельского хозяйства и продовольствия Кировской области </w:t>
      </w:r>
      <w:proofErr w:type="spellStart"/>
      <w:r w:rsidR="00EC4A83" w:rsidRPr="00EC4A83">
        <w:rPr>
          <w:rFonts w:ascii="Times New Roman" w:hAnsi="Times New Roman" w:cs="Times New Roman"/>
          <w:sz w:val="28"/>
          <w:szCs w:val="28"/>
          <w:highlight w:val="green"/>
        </w:rPr>
        <w:t>Огородова</w:t>
      </w:r>
      <w:proofErr w:type="spellEnd"/>
      <w:r w:rsidR="00EC4A83" w:rsidRPr="00EC4A83">
        <w:rPr>
          <w:rFonts w:ascii="Times New Roman" w:hAnsi="Times New Roman" w:cs="Times New Roman"/>
          <w:sz w:val="28"/>
          <w:szCs w:val="28"/>
          <w:highlight w:val="green"/>
        </w:rPr>
        <w:t xml:space="preserve"> В.Г.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5. Настоящее распоряжение вступает в силу со дня его официального опубликования и распространяется на правоотношения, возникшие с 28.10.2025.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Министр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сельского хозяйства и продовольствия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А.Н.КИСЕЛЕВ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Утвержден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распоряжением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министерства сельского хозяйства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и продовольствия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от 27 ноября 2025 г. N 106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6"/>
      <w:bookmarkEnd w:id="0"/>
      <w:r w:rsidRPr="00A128F7">
        <w:rPr>
          <w:rFonts w:ascii="Times New Roman" w:hAnsi="Times New Roman" w:cs="Times New Roman"/>
          <w:sz w:val="28"/>
          <w:szCs w:val="28"/>
        </w:rPr>
        <w:t>РЕГЛАМЕНТ</w:t>
      </w:r>
    </w:p>
    <w:p w:rsidR="00A128F7" w:rsidRPr="00A128F7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ПРЕДСТАВЛЕНИЯ И РАССМОТРЕНИЯ ДОКУМЕНТОВ ДЛЯ ПРЕДОСТАВЛЕНИЯ</w:t>
      </w:r>
    </w:p>
    <w:p w:rsidR="00113857" w:rsidRPr="00A128F7" w:rsidRDefault="00A128F7" w:rsidP="001138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СУБСИДИИ ИЗ ОБЛАСТНОГО БЮДЖЕТА </w:t>
      </w:r>
    </w:p>
    <w:p w:rsidR="00113857" w:rsidRPr="00C179DE" w:rsidRDefault="00A128F7" w:rsidP="0011385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НА РАЗВИТИЕ </w:t>
      </w:r>
      <w:proofErr w:type="gramStart"/>
      <w:r w:rsidR="00113857" w:rsidRPr="00C179DE">
        <w:rPr>
          <w:rFonts w:ascii="Times New Roman" w:hAnsi="Times New Roman" w:cs="Times New Roman"/>
          <w:sz w:val="28"/>
          <w:szCs w:val="28"/>
          <w:highlight w:val="green"/>
        </w:rPr>
        <w:t>КРЕСТЬЯНСКИ</w:t>
      </w:r>
      <w:r w:rsidR="00AD5575" w:rsidRPr="00C179DE">
        <w:rPr>
          <w:rFonts w:ascii="Times New Roman" w:hAnsi="Times New Roman" w:cs="Times New Roman"/>
          <w:sz w:val="28"/>
          <w:szCs w:val="28"/>
          <w:highlight w:val="green"/>
        </w:rPr>
        <w:t>Х</w:t>
      </w:r>
      <w:proofErr w:type="gramEnd"/>
      <w:r w:rsidR="00113857" w:rsidRPr="00C179DE">
        <w:rPr>
          <w:rFonts w:ascii="Times New Roman" w:hAnsi="Times New Roman" w:cs="Times New Roman"/>
          <w:sz w:val="28"/>
          <w:szCs w:val="28"/>
          <w:highlight w:val="green"/>
        </w:rPr>
        <w:t xml:space="preserve"> (ФЕРМЕРСКИ</w:t>
      </w:r>
      <w:r w:rsidR="00AD5575" w:rsidRPr="00C179DE">
        <w:rPr>
          <w:rFonts w:ascii="Times New Roman" w:hAnsi="Times New Roman" w:cs="Times New Roman"/>
          <w:sz w:val="28"/>
          <w:szCs w:val="28"/>
          <w:highlight w:val="green"/>
        </w:rPr>
        <w:t>Х</w:t>
      </w:r>
      <w:r w:rsidR="00113857" w:rsidRPr="00C179DE">
        <w:rPr>
          <w:rFonts w:ascii="Times New Roman" w:hAnsi="Times New Roman" w:cs="Times New Roman"/>
          <w:sz w:val="28"/>
          <w:szCs w:val="28"/>
          <w:highlight w:val="green"/>
        </w:rPr>
        <w:t>)</w:t>
      </w:r>
    </w:p>
    <w:p w:rsidR="00A128F7" w:rsidRPr="00A128F7" w:rsidRDefault="00113857" w:rsidP="001138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79DE">
        <w:rPr>
          <w:rFonts w:ascii="Times New Roman" w:hAnsi="Times New Roman" w:cs="Times New Roman"/>
          <w:sz w:val="28"/>
          <w:szCs w:val="28"/>
          <w:highlight w:val="green"/>
        </w:rPr>
        <w:t>ХОЗЯЙСТВ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A128F7" w:rsidRPr="004F4F8E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="004F4F8E" w:rsidRPr="004F4F8E">
        <w:rPr>
          <w:rFonts w:ascii="Times New Roman" w:hAnsi="Times New Roman" w:cs="Times New Roman"/>
          <w:sz w:val="28"/>
          <w:szCs w:val="28"/>
          <w:highlight w:val="green"/>
        </w:rPr>
        <w:t xml:space="preserve">Настоящим Регламентом устанавливается порядок представления и рассмотрения документов, подтверждающих соблюдение требований предоставления субсидии из областного бюджета на развитие крестьянских (фермерских) хозяйств, в соответствии с </w:t>
      </w:r>
      <w:hyperlink r:id="rId7" w:history="1">
        <w:r w:rsidR="004F4F8E" w:rsidRPr="004F4F8E">
          <w:rPr>
            <w:rFonts w:ascii="Times New Roman" w:hAnsi="Times New Roman" w:cs="Times New Roman"/>
            <w:sz w:val="28"/>
            <w:szCs w:val="28"/>
            <w:highlight w:val="green"/>
          </w:rPr>
          <w:t>Порядком</w:t>
        </w:r>
      </w:hyperlink>
      <w:r w:rsidR="004F4F8E" w:rsidRPr="004F4F8E">
        <w:rPr>
          <w:rFonts w:ascii="Times New Roman" w:hAnsi="Times New Roman" w:cs="Times New Roman"/>
          <w:sz w:val="28"/>
          <w:szCs w:val="28"/>
          <w:highlight w:val="green"/>
        </w:rPr>
        <w:t xml:space="preserve"> предоставления субсидии из областного бюджета на развитие крестьянских (фермерских) хозяйств, утвержденным постановлением Правительства Кировской области                     от 24.10.2025 № 548-П «О предоставлении субсидии из областного бюджета на развитие крестьянских (фермерских) хозяйств» (далее соответственно – Регламент, Порядок)</w:t>
      </w:r>
      <w:r w:rsidRPr="004F4F8E">
        <w:rPr>
          <w:rFonts w:ascii="Times New Roman" w:hAnsi="Times New Roman" w:cs="Times New Roman"/>
          <w:sz w:val="28"/>
          <w:szCs w:val="28"/>
          <w:highlight w:val="green"/>
        </w:rPr>
        <w:t>.</w:t>
      </w:r>
      <w:proofErr w:type="gramEnd"/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1.2. Для целей настоящего Регламента используются понятия, определенные Порядком.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1.3. Отдел реализации программ развития сельских территорий и малых форм хозяйствования министерства сельского хозяйства и продовольствия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Кировской области (далее - министерство):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>направляет в муниципальные районы (городские и муниципальные округа) Кировской области, а также размещает на сайте министерства (</w:t>
      </w:r>
      <w:hyperlink r:id="rId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http://www.dsx-kirov.ru</w:t>
        </w:r>
      </w:hyperlink>
      <w:r w:rsidRPr="00A128F7">
        <w:rPr>
          <w:rFonts w:ascii="Times New Roman" w:hAnsi="Times New Roman" w:cs="Times New Roman"/>
          <w:sz w:val="28"/>
          <w:szCs w:val="28"/>
        </w:rPr>
        <w:t>) и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 не позднее одного рабочего дня до даты начала приема заявок на участие в отборе (далее - заявка) объявление о проведении отбора, содержащее информацию в соответствии с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hyperlink r:id="rId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2.10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В объявление о проведении отбора не позднее даты наступления окончания приема заявок могут быть внесены изменения при соблюдении условий, установленных </w:t>
      </w:r>
      <w:hyperlink r:id="rId10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2.10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размещает объявление об отмене отбора в системе "Электронный бюджет" не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чем за два рабочих дня до даты окончания приема заявок в случаях и при соблюдении условий, установленных </w:t>
      </w:r>
      <w:hyperlink r:id="rId11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2.11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Порядка.</w:t>
      </w:r>
    </w:p>
    <w:p w:rsidR="00A128F7" w:rsidRPr="00A128F7" w:rsidRDefault="00A128F7">
      <w:pPr>
        <w:pStyle w:val="ConsPlusTitle"/>
        <w:spacing w:before="22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2. Порядок представления документов для участия в отборе, предоставления субсидии, перечисления субсидии.</w:t>
      </w:r>
    </w:p>
    <w:p w:rsidR="001C3F4B" w:rsidRPr="00331DE2" w:rsidRDefault="00A128F7" w:rsidP="00331DE2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  <w:highlight w:val="green"/>
          <w:lang w:eastAsia="ru-RU"/>
        </w:rPr>
      </w:pPr>
      <w:r w:rsidRPr="00331DE2">
        <w:rPr>
          <w:sz w:val="28"/>
          <w:szCs w:val="28"/>
          <w:highlight w:val="green"/>
        </w:rPr>
        <w:t xml:space="preserve">2.1. </w:t>
      </w:r>
      <w:proofErr w:type="gramStart"/>
      <w:r w:rsidR="001C3F4B" w:rsidRPr="00331DE2">
        <w:rPr>
          <w:spacing w:val="-2"/>
          <w:sz w:val="28"/>
          <w:szCs w:val="28"/>
          <w:highlight w:val="green"/>
          <w:lang w:eastAsia="ru-RU"/>
        </w:rPr>
        <w:t xml:space="preserve">Для проведения проверки полноты поданных крестьянским (фермерским) хозяйством (далее – участник отбора) документов, достоверности сведений в них, включая суммы произведенных затрат, правильность исчисления размеров субсидии </w:t>
      </w:r>
      <w:r w:rsidR="001C3F4B" w:rsidRPr="00331DE2">
        <w:rPr>
          <w:sz w:val="28"/>
          <w:szCs w:val="28"/>
          <w:highlight w:val="green"/>
          <w:lang w:eastAsia="ru-RU"/>
        </w:rPr>
        <w:t>из областного бюджета на развитие крестьянских (фермерских) хозяйств (далее – субсидия)</w:t>
      </w:r>
      <w:r w:rsidR="001C3F4B" w:rsidRPr="00331DE2">
        <w:rPr>
          <w:spacing w:val="-2"/>
          <w:sz w:val="28"/>
          <w:szCs w:val="28"/>
          <w:highlight w:val="green"/>
          <w:lang w:eastAsia="ru-RU"/>
        </w:rPr>
        <w:t>, подлежащих предоставлению участнику отбора, а также соблюдения установленных форм таких документов, участник отбора представляет в орган местного самоуправления муниципального образования Кировской области, наделенный отдельными государственными полномочиями</w:t>
      </w:r>
      <w:proofErr w:type="gramEnd"/>
      <w:r w:rsidR="001C3F4B" w:rsidRPr="00331DE2">
        <w:rPr>
          <w:spacing w:val="-2"/>
          <w:sz w:val="28"/>
          <w:szCs w:val="28"/>
          <w:highlight w:val="green"/>
          <w:lang w:eastAsia="ru-RU"/>
        </w:rPr>
        <w:t xml:space="preserve"> </w:t>
      </w:r>
      <w:proofErr w:type="gramStart"/>
      <w:r w:rsidR="001C3F4B" w:rsidRPr="00331DE2">
        <w:rPr>
          <w:spacing w:val="-2"/>
          <w:sz w:val="28"/>
          <w:szCs w:val="28"/>
          <w:highlight w:val="green"/>
          <w:lang w:eastAsia="ru-RU"/>
        </w:rPr>
        <w:t>Кировской области по поддержке сельскохозяйственного производства, на территории которого осуществляет деятельность участник отбора (далее – орган местного самоуправления), или в отдел реализации программ развития сельских территорий и малых форм хозяйствования министерства (в случае, если орган местного 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производства) следующие документы (заверенные в установленном порядке копии документов):</w:t>
      </w:r>
      <w:proofErr w:type="gramEnd"/>
    </w:p>
    <w:p w:rsidR="001C3F4B" w:rsidRPr="00331DE2" w:rsidRDefault="001C3F4B" w:rsidP="00331DE2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  <w:highlight w:val="green"/>
          <w:lang w:eastAsia="ru-RU"/>
        </w:rPr>
      </w:pPr>
      <w:r w:rsidRPr="00331DE2">
        <w:rPr>
          <w:spacing w:val="-2"/>
          <w:sz w:val="28"/>
          <w:szCs w:val="28"/>
          <w:highlight w:val="green"/>
          <w:lang w:eastAsia="ru-RU"/>
        </w:rPr>
        <w:t xml:space="preserve">2.1.1. Документы, подтверждающие соответствие участника отбора требованиям, установленным пунктами 2.4 – 2.7–3 раздела 2 «Порядок </w:t>
      </w:r>
      <w:r w:rsidRPr="00331DE2">
        <w:rPr>
          <w:spacing w:val="-2"/>
          <w:sz w:val="28"/>
          <w:szCs w:val="28"/>
          <w:highlight w:val="green"/>
          <w:lang w:eastAsia="ru-RU"/>
        </w:rPr>
        <w:lastRenderedPageBreak/>
        <w:t>проведения отбора» Порядка, предусмотренные подпунктом 2.13.2 пункта 2.13 раздела 2 «Порядок проведения отбора» Порядка, при этом:</w:t>
      </w:r>
    </w:p>
    <w:p w:rsidR="001C3F4B" w:rsidRPr="00331DE2" w:rsidRDefault="001C3F4B" w:rsidP="00331DE2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  <w:highlight w:val="green"/>
          <w:lang w:eastAsia="ru-RU"/>
        </w:rPr>
      </w:pPr>
      <w:r w:rsidRPr="00331DE2">
        <w:rPr>
          <w:spacing w:val="-2"/>
          <w:sz w:val="28"/>
          <w:szCs w:val="28"/>
          <w:highlight w:val="green"/>
          <w:lang w:eastAsia="ru-RU"/>
        </w:rPr>
        <w:t>перечень уполномоченных лиц, включающий сведения о членах коллегиального исполнительного органа, лице, исполняющем функции единоличного исполнительного органа, и главном бухгалтере составляется по прилагаемой форме № СФ-1 (приложение № 1 к настоящему Регламенту) (в случае, если участником отбора является крестьянское (фермерское) хозяйство – юридическое лицо);</w:t>
      </w:r>
    </w:p>
    <w:p w:rsidR="001C3F4B" w:rsidRPr="00331DE2" w:rsidRDefault="001C3F4B" w:rsidP="00331DE2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  <w:highlight w:val="green"/>
          <w:lang w:eastAsia="ru-RU"/>
        </w:rPr>
      </w:pPr>
      <w:r w:rsidRPr="00331DE2">
        <w:rPr>
          <w:spacing w:val="-2"/>
          <w:sz w:val="28"/>
          <w:szCs w:val="28"/>
          <w:highlight w:val="green"/>
          <w:lang w:eastAsia="ru-RU"/>
        </w:rPr>
        <w:t>справка о размере среднемесячной заработной платы работников составляется по прилагаемой форме № СФ-1а (приложение № 1–1 к настоящему Регламенту).</w:t>
      </w:r>
    </w:p>
    <w:p w:rsidR="001C3F4B" w:rsidRPr="00331DE2" w:rsidRDefault="001C3F4B" w:rsidP="00331DE2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  <w:highlight w:val="green"/>
          <w:lang w:eastAsia="ru-RU"/>
        </w:rPr>
      </w:pPr>
      <w:r w:rsidRPr="00331DE2">
        <w:rPr>
          <w:spacing w:val="-2"/>
          <w:sz w:val="28"/>
          <w:szCs w:val="28"/>
          <w:highlight w:val="green"/>
          <w:lang w:eastAsia="ru-RU"/>
        </w:rPr>
        <w:t>2.1.2. Документы, подтверждающие соблюдение целей, установленных пунктом 1.2 раздела 1 «Общие положения» Порядка, предусмотренные подпунктом 2.13.3 пункта 2.13 раздела 2 «Порядок проведения отбора» Порядка:</w:t>
      </w:r>
    </w:p>
    <w:p w:rsidR="001C3F4B" w:rsidRPr="00331DE2" w:rsidRDefault="001C3F4B" w:rsidP="00331DE2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  <w:highlight w:val="green"/>
          <w:lang w:eastAsia="ru-RU"/>
        </w:rPr>
      </w:pPr>
      <w:r w:rsidRPr="00331DE2">
        <w:rPr>
          <w:spacing w:val="-2"/>
          <w:sz w:val="28"/>
          <w:szCs w:val="28"/>
          <w:highlight w:val="green"/>
          <w:lang w:eastAsia="ru-RU"/>
        </w:rPr>
        <w:t xml:space="preserve">2.1.2.1. Заявление о предоставлении субсидии из областного бюджета на развитие </w:t>
      </w:r>
      <w:r w:rsidRPr="00331DE2">
        <w:rPr>
          <w:sz w:val="28"/>
          <w:szCs w:val="28"/>
          <w:highlight w:val="green"/>
          <w:lang w:eastAsia="ru-RU"/>
        </w:rPr>
        <w:t>крестьянских (фермерских) хозяйств</w:t>
      </w:r>
      <w:r w:rsidRPr="00331DE2">
        <w:rPr>
          <w:spacing w:val="-2"/>
          <w:sz w:val="28"/>
          <w:szCs w:val="28"/>
          <w:highlight w:val="green"/>
          <w:lang w:eastAsia="ru-RU"/>
        </w:rPr>
        <w:t xml:space="preserve"> по прилагаемой форме № СФ-2 (приложение № 2 к настоящему Регламенту).</w:t>
      </w:r>
    </w:p>
    <w:p w:rsidR="001C3F4B" w:rsidRPr="00DB3018" w:rsidRDefault="001C3F4B" w:rsidP="00331DE2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pacing w:val="-2"/>
          <w:sz w:val="28"/>
          <w:szCs w:val="28"/>
          <w:lang w:eastAsia="ru-RU"/>
        </w:rPr>
      </w:pPr>
      <w:r w:rsidRPr="00331DE2">
        <w:rPr>
          <w:spacing w:val="-2"/>
          <w:sz w:val="28"/>
          <w:szCs w:val="28"/>
          <w:highlight w:val="green"/>
          <w:lang w:eastAsia="ru-RU"/>
        </w:rPr>
        <w:t xml:space="preserve">2.1.2.2. Справка-расчет суммы субсидии из областного бюджета на развитие </w:t>
      </w:r>
      <w:r w:rsidRPr="00331DE2">
        <w:rPr>
          <w:sz w:val="28"/>
          <w:szCs w:val="28"/>
          <w:highlight w:val="green"/>
          <w:lang w:eastAsia="ru-RU"/>
        </w:rPr>
        <w:t>крестьянских (фермерских) хозяйств</w:t>
      </w:r>
      <w:r w:rsidRPr="00331DE2">
        <w:rPr>
          <w:spacing w:val="-2"/>
          <w:sz w:val="28"/>
          <w:szCs w:val="28"/>
          <w:highlight w:val="green"/>
          <w:lang w:eastAsia="ru-RU"/>
        </w:rPr>
        <w:t xml:space="preserve"> по прилагаемой форме № СФ-3 (приложение № 3 к настоящему Регламенту).</w:t>
      </w:r>
    </w:p>
    <w:p w:rsidR="00A128F7" w:rsidRPr="001C3F4B" w:rsidRDefault="001C3F4B" w:rsidP="001C3F4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C3F4B">
        <w:rPr>
          <w:rFonts w:ascii="Times New Roman" w:hAnsi="Times New Roman" w:cs="Times New Roman"/>
          <w:spacing w:val="-2"/>
          <w:sz w:val="28"/>
          <w:szCs w:val="28"/>
        </w:rPr>
        <w:t>2.1.2.3. Иные документы, предусмотренные подпунктами 2.13.3.3 – 2.13.3.8 пункта 2.13 раздела 2 «Порядок проведения отбора» Порядка</w:t>
      </w:r>
      <w:proofErr w:type="gramStart"/>
      <w:r w:rsidR="00A128F7" w:rsidRPr="001C3F4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A128F7" w:rsidRPr="001C3F4B">
        <w:rPr>
          <w:rFonts w:ascii="Times New Roman" w:hAnsi="Times New Roman" w:cs="Times New Roman"/>
          <w:sz w:val="28"/>
          <w:szCs w:val="28"/>
        </w:rPr>
        <w:t xml:space="preserve">.1.2.3. Иные документы, предусмотренные </w:t>
      </w:r>
      <w:hyperlink r:id="rId12">
        <w:r w:rsidR="00A128F7" w:rsidRPr="001C3F4B">
          <w:rPr>
            <w:rFonts w:ascii="Times New Roman" w:hAnsi="Times New Roman" w:cs="Times New Roman"/>
            <w:color w:val="0000FF"/>
            <w:sz w:val="28"/>
            <w:szCs w:val="28"/>
          </w:rPr>
          <w:t>подпунктами 2.13.3.3</w:t>
        </w:r>
      </w:hyperlink>
      <w:r w:rsidR="00A128F7" w:rsidRPr="001C3F4B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>
        <w:r w:rsidR="00A128F7" w:rsidRPr="001C3F4B">
          <w:rPr>
            <w:rFonts w:ascii="Times New Roman" w:hAnsi="Times New Roman" w:cs="Times New Roman"/>
            <w:color w:val="0000FF"/>
            <w:sz w:val="28"/>
            <w:szCs w:val="28"/>
          </w:rPr>
          <w:t>2.13.3.6 пункта 2.13 раздела 2</w:t>
        </w:r>
      </w:hyperlink>
      <w:r w:rsidR="00A128F7" w:rsidRPr="001C3F4B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2.2. Участник отбора представляет документы в орган местного самоуправления или в отдел реализации программ развития сельских территорий и малых форм хозяйствования не позднее трех рабочих дней до окончания срока приема заявок, указанного в объявлении о проведении отбора.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В случае внесения изменений в объявление о проведении отбора участник отбора представляет документы в орган местного самоуправления или в отдел реализации программ развития сельских территорий и малых форм хозяйствования не позднее трех дней до окончания срока приема заявок с учетом продления срока подачи заявок в соответствии с положениями </w:t>
      </w:r>
      <w:hyperlink r:id="rId14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пункта 2.10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Порядка.</w:t>
      </w:r>
      <w:proofErr w:type="gramEnd"/>
    </w:p>
    <w:p w:rsidR="00A128F7" w:rsidRPr="00A128F7" w:rsidRDefault="00A128F7">
      <w:pPr>
        <w:pStyle w:val="ConsPlusTitle"/>
        <w:spacing w:before="22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 Порядок рассмотрения документов.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3.1. Орган местного самоуправления (либо отдел реализации программ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развития сельских территорий и малых форм хозяйствования министерства (в случае, если орган местного самоуправления муниципального образования Кировской области не наделен отдельными государственными полномочиями Кировской области по поддержке сельскохозяйственного производства)) в течение трех рабочих дней со дня представления документов: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3.1.1. Проверяет полноту представленных участником отбора документов, достоверность сведений в них, включая суммы произведенных затрат, правильность исчисления размеров субсидии, подлежащей предоставлению участнику отбора, а также соблюдение установленных форм документов и сроков их представления.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3.1.2. В случае выявления неполноты и (или) недостоверности сведений в представленных документах, нарушения форм документов и сроков их представления возвращает документы подавшему их участнику отбора с указанием причин возврата с нарочным (под подпись) или заказным письмом с уведомлением о вручении.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3.1.3. При отсутствии указанных недостатков в представленных документах делает соответствующие отметки в справке-расчете суммы субсидии, представленной участником отбора, и возвращает документы с отметками подавшему их участнику отбора.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Участники отбора в сроки, установленные в объявлении о проведении отбора, формируют в электронной форме заявки посредством заполнения соответствующих экранных форм веб-интерфейса системы "Электронный бюджет" и представляют в систему "Электронный бюджет" электронные копии документов (документов (заверенных в установленном порядке копий документов) на бумажном носителе, преобразованных в электронную форму путем сканирования), представление которых предусмотрено в объявлении о проведении отбора.</w:t>
      </w:r>
      <w:proofErr w:type="gramEnd"/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Заявка подписывается усиленной квалифицированной электронной подписью руководителя участника отбора или уполномоченного им лица.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Датой представления участником отбора заявки считается день подписания участником отбора заявки с присвоением ей регистрационного номера в системе "Электронный бюджет".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 Отдел реализации программ развития сельских территорий и малых форм хозяйствования: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3.3.1.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В течение пяти рабочих дней со дня регистрации обращения о предоставлении разъяснений положений объявления о проведении отбора (далее - разъяснения) рассматривает его и направляет ответ в форме электронного документа на адрес электронной почты, указанный в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обращении о предоставлении разъяснений, поступившем в министерство в форме электронного документа, или в письменной форме по почтовому адресу, указанному в обращении о предоставлении разъяснений, поступившем в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министерство в письменной форме.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3.3.2. Осуществляет автоматическое формирование протокола вскрытия заявок на едином портале и подписание его усиленной квалифицированной электронной подписью министра (заместителя министра) в системе "Электронный бюджет", а также размещение на едином портале не позднее первого рабочего дня, следующего за днем его подписания.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3.3.3. Не позднее десяти рабочих дней со дня окончания срока подачи заявок: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 При осуществлении процедуры рассмотрения заявок определяет соответствие участников отбора критерию отбора, установленному </w:t>
      </w:r>
      <w:hyperlink r:id="rId1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2.9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3.3.3.1.1. Оценивает заявки на предмет наличия оснований для отказа в приеме заявок и предоставлении субсидии, указанных в </w:t>
      </w:r>
      <w:hyperlink r:id="rId1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2.16.2.1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hyperlink r:id="rId1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подпункта 2.16.2 пункта 2.16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проверки по заявкам и приложенным к ним документам.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Проверка участников отбора на соответствие требованиям, указанным в </w:t>
      </w:r>
      <w:hyperlink r:id="rId1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пункте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осуществляется автоматически в системе "Электронный бюджет"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В случае отсутствия такой возможности подтверждение соответствия указанным требованиям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 В случае отсутствия технической возможности в системе "Электронный бюджет" подтверждения соответствия участников отбора критерию отбора, установленному </w:t>
      </w:r>
      <w:hyperlink r:id="rId1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2.9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3.3.3.1.2.1. Проверяет соблюдение участниками отбора требования, указанного в </w:t>
      </w:r>
      <w:hyperlink r:id="rId20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пункте 1.4 раздела 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"Общие положения" Порядка, путем выяснения соответствующих сведений, размещенных в Едином государственном реестре юридических лиц или в Едином государственном реестре индивидуальных предпринимателей на сайте Федеральной налоговой службы.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3.3.3.1.2.2. Проверяет соблюдение участниками отбора требования,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установленного в </w:t>
      </w:r>
      <w:hyperlink r:id="rId21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2.4.1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 в открытых и общедоступных сведениях Единого государственного реестра налогоплательщиков об иностранных организациях, содержащихся на сайте Федеральной налоговой службы.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3.3.3.1.2.3. Проверяет соблюдение участниками отбора требований, установленных в </w:t>
      </w:r>
      <w:hyperlink r:id="rId22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подпунктах 2.4.2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23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2.4.3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сведений, содержащихся на сайте Федеральной службы по финансовому мониторингу (</w:t>
      </w:r>
      <w:proofErr w:type="spellStart"/>
      <w:r w:rsidRPr="00A128F7">
        <w:rPr>
          <w:rFonts w:ascii="Times New Roman" w:hAnsi="Times New Roman" w:cs="Times New Roman"/>
          <w:sz w:val="28"/>
          <w:szCs w:val="28"/>
        </w:rPr>
        <w:t>Росфинмониторинг</w:t>
      </w:r>
      <w:proofErr w:type="spellEnd"/>
      <w:r w:rsidRPr="00A128F7">
        <w:rPr>
          <w:rFonts w:ascii="Times New Roman" w:hAnsi="Times New Roman" w:cs="Times New Roman"/>
          <w:sz w:val="28"/>
          <w:szCs w:val="28"/>
        </w:rPr>
        <w:t>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7"/>
      <w:bookmarkEnd w:id="1"/>
      <w:r w:rsidRPr="00A128F7">
        <w:rPr>
          <w:rFonts w:ascii="Times New Roman" w:hAnsi="Times New Roman" w:cs="Times New Roman"/>
          <w:sz w:val="28"/>
          <w:szCs w:val="28"/>
        </w:rPr>
        <w:t xml:space="preserve">3.3.3.1.2.4. С целью проверки соблюдения участниками отбора требования, установленного </w:t>
      </w:r>
      <w:hyperlink r:id="rId24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2.4.4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направляет запросы в отделы министерства.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3.3.3.1.2.5. Проверяет соблюдение участниками отбора требования, установленного в </w:t>
      </w:r>
      <w:hyperlink r:id="rId2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2.4.5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сведений, содержащихся на сайте Министерства юстиции Российской Федерации.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9"/>
      <w:bookmarkEnd w:id="2"/>
      <w:r w:rsidRPr="00A128F7">
        <w:rPr>
          <w:rFonts w:ascii="Times New Roman" w:hAnsi="Times New Roman" w:cs="Times New Roman"/>
          <w:sz w:val="28"/>
          <w:szCs w:val="28"/>
        </w:rPr>
        <w:t xml:space="preserve">3.3.3.1.2.6. С целью проверки соблюдения участниками отбора требования, установленного </w:t>
      </w:r>
      <w:hyperlink r:id="rId2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2.4.6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 (в части возврата сре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юджет за </w:t>
      </w:r>
      <w:proofErr w:type="spellStart"/>
      <w:r w:rsidRPr="00A128F7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A128F7">
        <w:rPr>
          <w:rFonts w:ascii="Times New Roman" w:hAnsi="Times New Roman" w:cs="Times New Roman"/>
          <w:sz w:val="28"/>
          <w:szCs w:val="28"/>
        </w:rPr>
        <w:t xml:space="preserve"> значений результата предоставления субсидии), направляет запрос в отдел бухгалтерского учета и ревизионной работы министерства.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3.3.3.1.2.7.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Проверяет соблюдение участниками отбора требования, установленного в </w:t>
      </w:r>
      <w:hyperlink r:id="rId2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2.4.7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сведений, размещенных в Едином государственном реестре юридических лиц или в Едином государственном реестре индивидуальных предпринимателей на сайте Федеральной налоговой службы, а также в картотеке арбитражных дел на официальном сайте в информационно-телекоммуникационной сети "Интернет" по адресу: </w:t>
      </w:r>
      <w:hyperlink r:id="rId2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www.kad.arbitr.ru</w:t>
        </w:r>
      </w:hyperlink>
      <w:r w:rsidRPr="00A128F7">
        <w:rPr>
          <w:rFonts w:ascii="Times New Roman" w:hAnsi="Times New Roman" w:cs="Times New Roman"/>
          <w:sz w:val="28"/>
          <w:szCs w:val="28"/>
        </w:rPr>
        <w:t>, в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>решениях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Арбитражного суда Кировской области.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3.3.3.1.2.8. Проверяет соблюдение участниками отбора требования, установленного в </w:t>
      </w:r>
      <w:hyperlink r:id="rId2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подпункте 2.4.8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путем выяснения соответствующих сведений, содержащихся в реестре дисквалифицированных лиц, размещенном на сайте Федеральной налоговой службы.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3.3.3.1.2.9. С целью проверки соблюдения участниками отбора требования, установленного в </w:t>
      </w:r>
      <w:hyperlink r:id="rId30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пункте 2.5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направляет соответствующий запрос в рамках межведомственного информационного взаимодействия (в случае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непредставления заявителями документов, подтверждающих соблюдение данного требования).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3.3.3.1.2.10.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С целью проверки соблюдения участниками отбора требования, предусмотренного </w:t>
      </w:r>
      <w:hyperlink r:id="rId31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пунктом 2.6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направляет запросы: в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Кировской области (далее - Главное управление МЧС России по Кировской области) о предоставлении сведений о случаях привлечения сельскохозяйственных товаропроизводителей к ответственности за несоблюдение запрета на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выжигание сухой травянистой растительности, стерни, пожнивных остатков на землях сельскохозяйственного назначения, установленного </w:t>
      </w:r>
      <w:hyperlink r:id="rId32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16.09.2020 N 1479 "Об утверждении Правил противопожарного режима в Российской Федерации" (в случае, если указанный запрос не был направлен в Главное управление МЧС России по Кировской области ранее в текущем году).</w:t>
      </w:r>
    </w:p>
    <w:p w:rsid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3.3.3.1.2.11. </w:t>
      </w:r>
      <w:proofErr w:type="gramStart"/>
      <w:r w:rsidR="006A5E6E" w:rsidRPr="006A5E6E">
        <w:rPr>
          <w:rFonts w:ascii="Times New Roman" w:hAnsi="Times New Roman" w:cs="Times New Roman"/>
          <w:sz w:val="28"/>
          <w:szCs w:val="28"/>
          <w:highlight w:val="green"/>
        </w:rPr>
        <w:t>С целью проверки соблюдения участниками отбора требования, предусмотренного пунктом 2.7 раздела 2 «Порядок проведения отбора» Порядка, направляет запросы в Кировский филиал федерального государственного бюджетного учреждения «Управление мелиорации земель и сельскохозяйственного водоснабжения по Приволжскому федеральному округу» о предоставлении справки об отсутствии просроченной задолженности перед подведомственным Министерству сельского хозяйства Российской Федерации федеральным государственным бюджетным учреждением в области мелиорации, на территории обслуживания которого</w:t>
      </w:r>
      <w:proofErr w:type="gramEnd"/>
      <w:r w:rsidR="006A5E6E" w:rsidRPr="006A5E6E">
        <w:rPr>
          <w:rFonts w:ascii="Times New Roman" w:hAnsi="Times New Roman" w:cs="Times New Roman"/>
          <w:sz w:val="28"/>
          <w:szCs w:val="28"/>
          <w:highlight w:val="green"/>
        </w:rPr>
        <w:t xml:space="preserve"> сельскохозяйственный товаропроизводитель осуществляет деятельность, за услуги по подаче (отводу) воды и (или) принятого к производству судом искового заявления указанного учреждения о взыскании с сельскохозяйственного товаропроизводителя задолженности по договору оказания услуг по подаче (отводу) воды в размере, превышающем 50 тыс. рублей</w:t>
      </w:r>
      <w:r w:rsidRPr="006A5E6E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:rsidR="004C395E" w:rsidRPr="004C395E" w:rsidRDefault="004C395E" w:rsidP="004C395E">
      <w:pPr>
        <w:tabs>
          <w:tab w:val="left" w:pos="709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highlight w:val="green"/>
          <w:lang w:eastAsia="ru-RU"/>
        </w:rPr>
      </w:pPr>
      <w:r w:rsidRPr="004C395E">
        <w:rPr>
          <w:sz w:val="28"/>
          <w:szCs w:val="28"/>
          <w:highlight w:val="green"/>
          <w:lang w:eastAsia="ru-RU"/>
        </w:rPr>
        <w:t>3.3.3.1.2.12. Проверяет соблюдение участниками отбора требования, предусмотренного пунктом 2.7–1 раздела 2 «Порядок проведения отбора» Порядка, путем выяснения соответствия записей о земельных участках сельскохозяйственного назначения, на которых участник отбора осуществляет или планирует осуществлять сельскохозяйственное производство, представленных участником отбора, сведениям, внесенным в государственный реестр земель сельскохозяйственного назначения.</w:t>
      </w:r>
    </w:p>
    <w:p w:rsidR="004C395E" w:rsidRPr="004C395E" w:rsidRDefault="004C395E" w:rsidP="004C395E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C395E">
        <w:rPr>
          <w:rFonts w:ascii="Times New Roman" w:hAnsi="Times New Roman" w:cs="Times New Roman"/>
          <w:sz w:val="28"/>
          <w:szCs w:val="28"/>
          <w:highlight w:val="green"/>
        </w:rPr>
        <w:t xml:space="preserve">3.3.3.1.2.13. Проверяет соблюдение участниками отбора требования, предусмотренного пунктом 2.7–2 раздела 2 «Порядок проведения отбора» Порядка, путем выяснения соответствующих сведений, включенных в </w:t>
      </w:r>
      <w:r w:rsidRPr="004C395E">
        <w:rPr>
          <w:rFonts w:ascii="Times New Roman" w:hAnsi="Times New Roman" w:cs="Times New Roman"/>
          <w:sz w:val="28"/>
          <w:szCs w:val="28"/>
          <w:highlight w:val="green"/>
        </w:rPr>
        <w:lastRenderedPageBreak/>
        <w:t>Единый государственный реестр производителей органической продукции, ведение которого осуществляется Министерством сельского хозяйства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3.3.3.2. В случае выявления хотя бы одного из оснований для отказа в приеме заявок и предоставлении субсидии отклоняет заявку в системе "Электронный бюджет".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3.3.3.3. При отсутствии оснований для отказа в приеме заявок и предоставлении субсидии:</w:t>
      </w:r>
    </w:p>
    <w:p w:rsidR="00A128F7" w:rsidRPr="00257EFE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3.3.3.3.1. </w:t>
      </w:r>
      <w:r w:rsidR="00257EFE" w:rsidRPr="00257EFE">
        <w:rPr>
          <w:rFonts w:ascii="Times New Roman" w:hAnsi="Times New Roman" w:cs="Times New Roman"/>
          <w:sz w:val="28"/>
          <w:szCs w:val="28"/>
          <w:highlight w:val="green"/>
        </w:rPr>
        <w:t xml:space="preserve">Составляет реестр сумм субсидии, предоставляемых участникам отбора за счет средств федерального и областного бюджетов на развитие крестьянских (фермерских) хозяйств (далее – реестр) по прилагаемой </w:t>
      </w:r>
      <w:hyperlink r:id="rId33" w:history="1">
        <w:r w:rsidR="00257EFE" w:rsidRPr="00257EFE">
          <w:rPr>
            <w:rFonts w:ascii="Times New Roman" w:hAnsi="Times New Roman" w:cs="Times New Roman"/>
            <w:sz w:val="28"/>
            <w:szCs w:val="28"/>
            <w:highlight w:val="green"/>
          </w:rPr>
          <w:t>форме № СФ-реестр</w:t>
        </w:r>
      </w:hyperlink>
      <w:r w:rsidR="00257EFE" w:rsidRPr="00257EFE">
        <w:rPr>
          <w:rFonts w:ascii="Times New Roman" w:hAnsi="Times New Roman" w:cs="Times New Roman"/>
          <w:sz w:val="28"/>
          <w:szCs w:val="28"/>
          <w:highlight w:val="green"/>
        </w:rPr>
        <w:t xml:space="preserve"> (приложение № 4 к настоящему Регламенту)</w:t>
      </w:r>
      <w:r w:rsidRPr="00257EFE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Включает в реестр участников отбора в соответствии с хронологической последовательностью представления заявок, соответствующих установленным требованиям.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3.3.3.3.2. Осуществляет: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ранжирование поступивших заявок, исходя из очередности поступления заявок;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распределение субсидии между победителями отбора, исходя из ставки субсидии на возмещение части затрат получателя субсидии, определенной в соответствии с </w:t>
      </w:r>
      <w:hyperlink r:id="rId34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3.1.2 пункта 3.1 раздела 3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предоставления субсидии" Порядка, в пределах лимитов бюджетных обязательств, доведенных до министерства;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автоматическое формирование протокола подведения итогов отбора на едином портале на основании результатов определения победителя (победителей) отбора и подписание его усиленной квалифицированной электронной подписью министра (заместителя министра) в системе "Электронный бюджет", а также размещение указанного протокола на едином портале не позднее первого рабочего дня, следующего за днем его подписания.</w:t>
      </w:r>
    </w:p>
    <w:p w:rsidR="00A128F7" w:rsidRPr="006203E6" w:rsidRDefault="006203E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203E6">
        <w:rPr>
          <w:rFonts w:ascii="Times New Roman" w:hAnsi="Times New Roman" w:cs="Times New Roman"/>
          <w:sz w:val="28"/>
          <w:szCs w:val="28"/>
          <w:highlight w:val="green"/>
        </w:rPr>
        <w:t xml:space="preserve">Внесение изменений в протокол подведения итогов отбора осуществляется не позднее десяти календарных дней со дня </w:t>
      </w:r>
      <w:proofErr w:type="gramStart"/>
      <w:r w:rsidRPr="006203E6">
        <w:rPr>
          <w:rFonts w:ascii="Times New Roman" w:hAnsi="Times New Roman" w:cs="Times New Roman"/>
          <w:sz w:val="28"/>
          <w:szCs w:val="28"/>
          <w:highlight w:val="green"/>
        </w:rPr>
        <w:t>подписания первой версии протокола подведения итогов отбора</w:t>
      </w:r>
      <w:proofErr w:type="gramEnd"/>
      <w:r w:rsidRPr="006203E6">
        <w:rPr>
          <w:rFonts w:ascii="Times New Roman" w:hAnsi="Times New Roman" w:cs="Times New Roman"/>
          <w:sz w:val="28"/>
          <w:szCs w:val="28"/>
          <w:highlight w:val="green"/>
        </w:rPr>
        <w:t xml:space="preserve"> путем формирования новой версии указанного протокола с указанием причин внесения изменений</w:t>
      </w:r>
      <w:r w:rsidR="00A128F7" w:rsidRPr="006203E6">
        <w:rPr>
          <w:rFonts w:ascii="Times New Roman" w:hAnsi="Times New Roman" w:cs="Times New Roman"/>
          <w:sz w:val="28"/>
          <w:szCs w:val="28"/>
          <w:highlight w:val="green"/>
        </w:rPr>
        <w:t>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Взаимодействие с победителем (победителями) отбора по результатам его проведения осуществляется в соответствии с </w:t>
      </w:r>
      <w:hyperlink r:id="rId35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разделом 3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предоставления субсидии" Порядка.</w:t>
      </w:r>
    </w:p>
    <w:p w:rsidR="00A128F7" w:rsidRPr="0047010E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3.3.3.3.3. </w:t>
      </w:r>
      <w:proofErr w:type="gramStart"/>
      <w:r w:rsidR="0047010E" w:rsidRPr="0047010E">
        <w:rPr>
          <w:rFonts w:ascii="Times New Roman" w:hAnsi="Times New Roman" w:cs="Times New Roman"/>
          <w:sz w:val="28"/>
          <w:szCs w:val="28"/>
          <w:highlight w:val="green"/>
        </w:rPr>
        <w:t xml:space="preserve">Формирует проект соглашения о предоставлении субсидии в системе «Электронный бюджет» (далее – проект соглашения), включает в проект соглашения значения результата предоставления субсидии и целевого показателя, необходимого для достижения результата предоставления субсидии, рассчитанные в соответствии с </w:t>
      </w:r>
      <w:hyperlink r:id="rId36" w:history="1">
        <w:r w:rsidR="0047010E" w:rsidRPr="0047010E">
          <w:rPr>
            <w:rFonts w:ascii="Times New Roman" w:hAnsi="Times New Roman" w:cs="Times New Roman"/>
            <w:sz w:val="28"/>
            <w:szCs w:val="28"/>
            <w:highlight w:val="green"/>
          </w:rPr>
          <w:t>Методикой</w:t>
        </w:r>
      </w:hyperlink>
      <w:r w:rsidR="0047010E" w:rsidRPr="0047010E">
        <w:rPr>
          <w:rFonts w:ascii="Times New Roman" w:hAnsi="Times New Roman" w:cs="Times New Roman"/>
          <w:sz w:val="28"/>
          <w:szCs w:val="28"/>
          <w:highlight w:val="green"/>
        </w:rPr>
        <w:t xml:space="preserve"> определения плановых значений результата предоставления субсидии из областного бюджета на развитие крестьянских (фермерских) хозяйств, целевого показателя, необходимого для достижения </w:t>
      </w:r>
      <w:r w:rsidR="0047010E" w:rsidRPr="0047010E">
        <w:rPr>
          <w:rFonts w:ascii="Times New Roman" w:eastAsia="Calibri" w:hAnsi="Times New Roman" w:cs="Times New Roman"/>
          <w:sz w:val="28"/>
          <w:szCs w:val="28"/>
          <w:highlight w:val="green"/>
        </w:rPr>
        <w:t xml:space="preserve">результата предоставления субсидии </w:t>
      </w:r>
      <w:r w:rsidR="0047010E" w:rsidRPr="0047010E">
        <w:rPr>
          <w:rFonts w:ascii="Times New Roman" w:hAnsi="Times New Roman" w:cs="Times New Roman"/>
          <w:sz w:val="28"/>
          <w:szCs w:val="28"/>
          <w:highlight w:val="green"/>
        </w:rPr>
        <w:t>из областного бюджета</w:t>
      </w:r>
      <w:proofErr w:type="gramEnd"/>
      <w:r w:rsidR="0047010E" w:rsidRPr="0047010E">
        <w:rPr>
          <w:rFonts w:ascii="Times New Roman" w:hAnsi="Times New Roman" w:cs="Times New Roman"/>
          <w:sz w:val="28"/>
          <w:szCs w:val="28"/>
          <w:highlight w:val="green"/>
        </w:rPr>
        <w:t xml:space="preserve"> </w:t>
      </w:r>
      <w:proofErr w:type="gramStart"/>
      <w:r w:rsidR="0047010E" w:rsidRPr="0047010E">
        <w:rPr>
          <w:rFonts w:ascii="Times New Roman" w:hAnsi="Times New Roman" w:cs="Times New Roman"/>
          <w:sz w:val="28"/>
          <w:szCs w:val="28"/>
          <w:highlight w:val="green"/>
        </w:rPr>
        <w:t>на развитие крестьянских (фермерских) хозяйств, утвержденной настоящим распоряжением, и сумму субсидии, подлежащую предоставлению победителю отбора</w:t>
      </w:r>
      <w:r w:rsidRPr="0047010E">
        <w:rPr>
          <w:rFonts w:ascii="Times New Roman" w:hAnsi="Times New Roman" w:cs="Times New Roman"/>
          <w:sz w:val="28"/>
          <w:szCs w:val="28"/>
          <w:highlight w:val="green"/>
        </w:rPr>
        <w:t>.</w:t>
      </w:r>
      <w:proofErr w:type="gramEnd"/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6"/>
      <w:bookmarkEnd w:id="3"/>
      <w:r w:rsidRPr="00A128F7">
        <w:rPr>
          <w:rFonts w:ascii="Times New Roman" w:hAnsi="Times New Roman" w:cs="Times New Roman"/>
          <w:sz w:val="28"/>
          <w:szCs w:val="28"/>
        </w:rPr>
        <w:t>3.3.3.3.4. Передает проект реестра (в двух экземплярах) и проект соглашения в отдел финансирования программ и мероприятий развития АПК.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3.3.4. В случае извещения отделом финансирования программ и мероприятий развития АПК о наличии ошибок в проекте соглашения (проектах соглашений) устраняет в течение одного рабочего дня допущенные ошибки.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3.3.5. В случае извещения отделом финансирования программ и мероприятий развития АПК о наличии ошибок в проекте реестра устраняет допущенные ошибки и в течение одного рабочего дня представляет проект реестра в новой редакции.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3.3.6. Принимает от отдела финансирования программ и мероприятий развития АПК реестр, возвращенный им в соответствии с </w:t>
      </w:r>
      <w:hyperlink w:anchor="P11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3.4.8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3.3.7. Хранит: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3.3.7.1. В течение одного года со дня возврата документов участнику отбора копии документов, по которым выявлено наличие оснований для отказа в предоставлении субсидии.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3.3.7.2. В течение пяти лет со дня перечисления субсидии документы, переданные в отдел реализации программ развития сельских территорий и малых форм хозяйствования.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 Отдел финансирования программ и мероприятий развития АПК: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3.4.1. Получает проекты соглашений.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 В течение одного рабочего дня со дня получения проектов соглашений: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3.4.2.1. Проверяет банковские реквизиты победителей отбора и министерства, указанные в проектах соглашений.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3.4.2.2. Проверяет правильность составления проектов соглашений в части сумм субсидии, подлежащих предоставлению победителям отбора.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3.4.2.3. В случае обнаружения в проектах соглашений ошибок извещает о них отдел реализации программ развития сельских территорий и малых форм хозяйствования.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3.4.2.4. В случае отсутствия ошибок в проектах соглашений визирует их и передает в отдел реализации программ развития сельских территорий и малых форм хозяйствования.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3.4.3. Получает проект реестра (в двух экземплярах) и копии соглашений, заключенных между получателями субсидии и министерством.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3.4.4. В течение трех рабочих дней со дня получения документов от отдела реализации программ развития сельских территорий и малых форм хозяйствования в соответствии с </w:t>
      </w:r>
      <w:hyperlink w:anchor="P96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3.3.3.3.4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настоящего Регламента проверяет правильность составления проекта реестра, а также исчисления сумм субсидии.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3.4.5. В случае обнаружения ошибок в проекте реестра извещает об этом отдел реализации программ развития сельских территорий и малых форм хозяйствования.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3.4.6. В случае отсутствия ошибок в проекте реестра представляет его на подписание министру либо заместителю министра сельского хозяйства и продовольствия Кировской области.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3.4.7. В течение восьми рабочих дней со дня принятия решения о предоставлении субсидии: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3.4.7.1.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Изготавливает на основании реестра в соответствии с установленной им последовательностью платежные документы, предусматривающие перечисление сумм субсидии на проведение соответствующего мероприятия, указанного в </w:t>
      </w:r>
      <w:hyperlink r:id="rId3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пункте 1.2 раздела 1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"Общие положения" Порядка, на </w:t>
      </w:r>
      <w:r w:rsidRPr="00927156">
        <w:rPr>
          <w:rFonts w:ascii="Times New Roman" w:hAnsi="Times New Roman" w:cs="Times New Roman"/>
          <w:sz w:val="28"/>
          <w:szCs w:val="28"/>
          <w:highlight w:val="green"/>
        </w:rPr>
        <w:t>расчетные</w:t>
      </w:r>
      <w:r w:rsidR="00927156">
        <w:rPr>
          <w:rFonts w:ascii="Times New Roman" w:hAnsi="Times New Roman" w:cs="Times New Roman"/>
          <w:sz w:val="28"/>
          <w:szCs w:val="28"/>
        </w:rPr>
        <w:t xml:space="preserve"> </w:t>
      </w:r>
      <w:r w:rsidR="00927156" w:rsidRPr="00927156">
        <w:rPr>
          <w:rFonts w:ascii="Times New Roman" w:hAnsi="Times New Roman" w:cs="Times New Roman"/>
          <w:sz w:val="28"/>
          <w:szCs w:val="28"/>
          <w:highlight w:val="green"/>
        </w:rPr>
        <w:t>ИСКЛЮЧИТЬ</w:t>
      </w:r>
      <w:r w:rsidRPr="00A128F7">
        <w:rPr>
          <w:rFonts w:ascii="Times New Roman" w:hAnsi="Times New Roman" w:cs="Times New Roman"/>
          <w:sz w:val="28"/>
          <w:szCs w:val="28"/>
        </w:rPr>
        <w:t xml:space="preserve"> счета получателей субсидии, открытые ими в учреждениях Центрального банка Российской Федерации или кредитных организациях, в суммах, указанных в реестре, в пределах объемов сумм субсидий, установленных сводной бюджетной росписью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областного бюджета.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3.4.7.2. Представляет проекты платежных документов на подписание уполномоченным должностным лицам министерства.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3.4.7.3. Представляет реестр и платежные документы для исполнения в </w:t>
      </w:r>
      <w:r w:rsidRPr="00A128F7">
        <w:rPr>
          <w:rFonts w:ascii="Times New Roman" w:hAnsi="Times New Roman" w:cs="Times New Roman"/>
          <w:sz w:val="28"/>
          <w:szCs w:val="28"/>
        </w:rPr>
        <w:lastRenderedPageBreak/>
        <w:t>министерство финансов Кировской области.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18"/>
      <w:bookmarkEnd w:id="4"/>
      <w:r w:rsidRPr="00A128F7">
        <w:rPr>
          <w:rFonts w:ascii="Times New Roman" w:hAnsi="Times New Roman" w:cs="Times New Roman"/>
          <w:sz w:val="28"/>
          <w:szCs w:val="28"/>
        </w:rPr>
        <w:t>3.4.8. Делает в реестре отметки о днях списания сумм субсидии с лицевого счета министерства и реквизитах платежных документов и не позднее следующего рабочего дня после такого списания возвращает в отдел реализации программ развития сельских территорий и малых форм хозяйствования один экземпляр реестра со всеми отметками.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3.4.9. Хранит в течение пяти лет со дня подписания реестра министром сельского хозяйства и продовольствия Кировской области либо заместителем министра сельского хозяйства и продовольствия Кировской области один экземпляр реестра.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3.5. </w:t>
      </w:r>
      <w:proofErr w:type="gramStart"/>
      <w:r w:rsidRPr="00A128F7">
        <w:rPr>
          <w:rFonts w:ascii="Times New Roman" w:hAnsi="Times New Roman" w:cs="Times New Roman"/>
          <w:sz w:val="28"/>
          <w:szCs w:val="28"/>
        </w:rPr>
        <w:t xml:space="preserve">Отдел бухгалтерского учета и ревизионной работы в течение 3 рабочих дней со дня получения запросов от отдела реализации программ развития сельских территорий и малых форм хозяйствования в соответствии с </w:t>
      </w:r>
      <w:hyperlink w:anchor="P7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3.3.3.1.2.6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настоящего Регламента проверяет соблюдение участниками отбора требования, установленного </w:t>
      </w:r>
      <w:hyperlink r:id="rId38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2.4.6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 (в части возврата средств в бюджет за </w:t>
      </w:r>
      <w:proofErr w:type="spellStart"/>
      <w:r w:rsidRPr="00A128F7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A128F7">
        <w:rPr>
          <w:rFonts w:ascii="Times New Roman" w:hAnsi="Times New Roman" w:cs="Times New Roman"/>
          <w:sz w:val="28"/>
          <w:szCs w:val="28"/>
        </w:rPr>
        <w:t xml:space="preserve"> значений результата предоставления</w:t>
      </w:r>
      <w:proofErr w:type="gramEnd"/>
      <w:r w:rsidRPr="00A128F7">
        <w:rPr>
          <w:rFonts w:ascii="Times New Roman" w:hAnsi="Times New Roman" w:cs="Times New Roman"/>
          <w:sz w:val="28"/>
          <w:szCs w:val="28"/>
        </w:rPr>
        <w:t xml:space="preserve"> субсидии, невыполнение целевых показателей), и письменно извещает отдел реализации программ развития сельских территорий и малых форм хозяйствования о соблюдении (несоблюдении) крестьянскими (фермерскими) хозяйствами этого условия.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3.6. Отделы министерства: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3.6.1. Получают запросы от отдела реализации программ развития сельских территорий и малых форм хозяйствования в соответствии с </w:t>
      </w:r>
      <w:hyperlink w:anchor="P77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3.3.3.1.2.4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 xml:space="preserve">3.6.2. В течение трех рабочих дней со дня получения запросов проверяют соблюдение участниками отбора требования, установленного </w:t>
      </w:r>
      <w:hyperlink r:id="rId39">
        <w:r w:rsidRPr="00A128F7">
          <w:rPr>
            <w:rFonts w:ascii="Times New Roman" w:hAnsi="Times New Roman" w:cs="Times New Roman"/>
            <w:color w:val="0000FF"/>
            <w:sz w:val="28"/>
            <w:szCs w:val="28"/>
          </w:rPr>
          <w:t>подпунктом 2.4.4 пункта 2.4 раздела 2</w:t>
        </w:r>
      </w:hyperlink>
      <w:r w:rsidRPr="00A128F7">
        <w:rPr>
          <w:rFonts w:ascii="Times New Roman" w:hAnsi="Times New Roman" w:cs="Times New Roman"/>
          <w:sz w:val="28"/>
          <w:szCs w:val="28"/>
        </w:rPr>
        <w:t xml:space="preserve"> "Порядок проведения отбора" Порядка, и письменно извещают отдел реализации программ развития сельских территорий и малых форм хозяйствования о соблюдении (несоблюдении) участниками отбора этого требования.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00F58" w:rsidRDefault="00500F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00F58" w:rsidRDefault="00500F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00F58" w:rsidRDefault="00500F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00F58" w:rsidRDefault="00500F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00F58" w:rsidRDefault="00500F5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A128F7" w:rsidRPr="00A128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Форма N СФ-1</w:t>
            </w:r>
          </w:p>
        </w:tc>
      </w:tr>
      <w:tr w:rsidR="00A128F7" w:rsidRPr="00A128F7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B102D0" w:rsidRPr="00B102D0" w:rsidRDefault="00CE13C1" w:rsidP="00CE13C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bookmarkStart w:id="5" w:name="P133"/>
            <w:bookmarkEnd w:id="5"/>
            <w:r w:rsidRPr="00B102D0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ПЕРЕЧЕНЬ </w:t>
            </w:r>
          </w:p>
          <w:p w:rsidR="00A128F7" w:rsidRDefault="00CE13C1" w:rsidP="00CE13C1">
            <w:pPr>
              <w:pStyle w:val="ConsPlusNormal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B102D0">
              <w:rPr>
                <w:rFonts w:ascii="Times New Roman" w:hAnsi="Times New Roman" w:cs="Times New Roman"/>
                <w:spacing w:val="-2"/>
                <w:sz w:val="28"/>
                <w:szCs w:val="28"/>
                <w:highlight w:val="green"/>
              </w:rPr>
              <w:t xml:space="preserve">уполномоченных лиц, </w:t>
            </w:r>
            <w:proofErr w:type="gramStart"/>
            <w:r w:rsidRPr="00B102D0">
              <w:rPr>
                <w:rFonts w:ascii="Times New Roman" w:hAnsi="Times New Roman" w:cs="Times New Roman"/>
                <w:spacing w:val="-2"/>
                <w:sz w:val="28"/>
                <w:szCs w:val="28"/>
                <w:highlight w:val="green"/>
              </w:rPr>
              <w:t>включающий</w:t>
            </w:r>
            <w:proofErr w:type="gramEnd"/>
            <w:r w:rsidRPr="00B102D0">
              <w:rPr>
                <w:rFonts w:ascii="Times New Roman" w:hAnsi="Times New Roman" w:cs="Times New Roman"/>
                <w:spacing w:val="-2"/>
                <w:sz w:val="28"/>
                <w:szCs w:val="28"/>
                <w:highlight w:val="green"/>
              </w:rPr>
              <w:t xml:space="preserve"> сведения о членах коллегиального исполнительного органа, лице, исполняющем функции единоличного исполнительного органа, и главном бухгалтере</w:t>
            </w:r>
          </w:p>
          <w:p w:rsidR="00B102D0" w:rsidRPr="00CE13C1" w:rsidRDefault="00B102D0" w:rsidP="00CE13C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Федеральным </w:t>
            </w:r>
            <w:hyperlink r:id="rId40">
              <w:r w:rsidRPr="00A128F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законом</w:t>
              </w:r>
            </w:hyperlink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от 27.07.2006 N 152-ФЗ "О персональных данных" выражаю согласие на обработку министерством сельского хозяйства и продовольствия Кировской области своих персональных данных, членов коллегиального исполнительного органа, лица, исполняющего функции единоличного исполнительного органа, и главного бухгалтера ________________________________________________________________________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 крестьянского (фермерского) хозяйства)</w:t>
            </w:r>
          </w:p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(включая все действия, перечисленные в </w:t>
            </w:r>
            <w:hyperlink r:id="rId41">
              <w:r w:rsidRPr="00A128F7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статье 3</w:t>
              </w:r>
            </w:hyperlink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Федерального закона от 27.07.2006 N 152-ФЗ "О персональных данных") с использованием средств автоматизации и без использования таковых.</w:t>
            </w:r>
          </w:p>
          <w:p w:rsidR="00A128F7" w:rsidRPr="00A128F7" w:rsidRDefault="00A128F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Настоящее согласие распространяется на обработку следующих персональных данных: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288"/>
        <w:gridCol w:w="1926"/>
        <w:gridCol w:w="1700"/>
        <w:gridCol w:w="1417"/>
      </w:tblGrid>
      <w:tr w:rsidR="00A128F7" w:rsidRPr="00A128F7">
        <w:tc>
          <w:tcPr>
            <w:tcW w:w="737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88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1926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70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1417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A128F7" w:rsidRPr="00A128F7">
        <w:tc>
          <w:tcPr>
            <w:tcW w:w="737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8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6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30"/>
        <w:gridCol w:w="2778"/>
      </w:tblGrid>
      <w:tr w:rsidR="00A128F7" w:rsidRPr="00A128F7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</w:t>
            </w:r>
          </w:p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(должность руководителя крестьянского (фермерского) хозяйства)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(фамилия, инициалы)</w:t>
            </w:r>
          </w:p>
        </w:tc>
      </w:tr>
      <w:tr w:rsidR="00A128F7" w:rsidRPr="00A128F7"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761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М.П. (при наличии)</w:t>
            </w:r>
          </w:p>
        </w:tc>
        <w:tc>
          <w:tcPr>
            <w:tcW w:w="43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Дата ___________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7AFE" w:rsidRDefault="00DC7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7AFE" w:rsidRPr="00DC7AFE" w:rsidRDefault="00DC7AFE" w:rsidP="00DC7AFE">
      <w:pPr>
        <w:tabs>
          <w:tab w:val="left" w:pos="709"/>
        </w:tabs>
        <w:autoSpaceDE w:val="0"/>
        <w:autoSpaceDN w:val="0"/>
        <w:adjustRightInd w:val="0"/>
        <w:ind w:left="5528" w:firstLine="709"/>
        <w:rPr>
          <w:sz w:val="28"/>
          <w:szCs w:val="28"/>
          <w:highlight w:val="green"/>
          <w:lang w:eastAsia="ru-RU"/>
        </w:rPr>
      </w:pPr>
      <w:r w:rsidRPr="00DC7AFE">
        <w:rPr>
          <w:sz w:val="28"/>
          <w:szCs w:val="28"/>
          <w:highlight w:val="green"/>
          <w:lang w:eastAsia="ru-RU"/>
        </w:rPr>
        <w:t>Приложение № 1–1</w:t>
      </w:r>
    </w:p>
    <w:p w:rsidR="00DC7AFE" w:rsidRPr="00DC7AFE" w:rsidRDefault="00DC7AFE" w:rsidP="00DC7AFE">
      <w:pPr>
        <w:tabs>
          <w:tab w:val="left" w:pos="709"/>
        </w:tabs>
        <w:autoSpaceDE w:val="0"/>
        <w:autoSpaceDN w:val="0"/>
        <w:adjustRightInd w:val="0"/>
        <w:ind w:left="5528"/>
        <w:rPr>
          <w:sz w:val="28"/>
          <w:szCs w:val="28"/>
          <w:highlight w:val="green"/>
          <w:lang w:eastAsia="ru-RU"/>
        </w:rPr>
      </w:pPr>
    </w:p>
    <w:p w:rsidR="00DC7AFE" w:rsidRPr="00DC7AFE" w:rsidRDefault="00DC7AFE" w:rsidP="00DC7AFE">
      <w:pPr>
        <w:tabs>
          <w:tab w:val="left" w:pos="709"/>
        </w:tabs>
        <w:autoSpaceDE w:val="0"/>
        <w:autoSpaceDN w:val="0"/>
        <w:adjustRightInd w:val="0"/>
        <w:ind w:left="5528" w:firstLine="709"/>
        <w:rPr>
          <w:sz w:val="28"/>
          <w:szCs w:val="28"/>
          <w:highlight w:val="green"/>
          <w:lang w:eastAsia="ru-RU"/>
        </w:rPr>
      </w:pPr>
      <w:r w:rsidRPr="00DC7AFE">
        <w:rPr>
          <w:sz w:val="28"/>
          <w:szCs w:val="28"/>
          <w:highlight w:val="green"/>
          <w:lang w:eastAsia="ru-RU"/>
        </w:rPr>
        <w:t>к Регламенту</w:t>
      </w:r>
    </w:p>
    <w:p w:rsidR="00DC7AFE" w:rsidRPr="00DC7AFE" w:rsidRDefault="00DC7AFE" w:rsidP="00DC7AFE">
      <w:pPr>
        <w:tabs>
          <w:tab w:val="left" w:pos="709"/>
        </w:tabs>
        <w:autoSpaceDE w:val="0"/>
        <w:autoSpaceDN w:val="0"/>
        <w:adjustRightInd w:val="0"/>
        <w:ind w:left="5528"/>
        <w:rPr>
          <w:sz w:val="28"/>
          <w:szCs w:val="28"/>
          <w:highlight w:val="green"/>
          <w:lang w:eastAsia="ru-RU"/>
        </w:rPr>
      </w:pPr>
    </w:p>
    <w:p w:rsidR="00DC7AFE" w:rsidRPr="00DC7AFE" w:rsidRDefault="00DC7AFE" w:rsidP="00DC7AFE">
      <w:pPr>
        <w:tabs>
          <w:tab w:val="left" w:pos="709"/>
        </w:tabs>
        <w:autoSpaceDE w:val="0"/>
        <w:autoSpaceDN w:val="0"/>
        <w:adjustRightInd w:val="0"/>
        <w:ind w:left="5528" w:firstLine="709"/>
        <w:rPr>
          <w:sz w:val="28"/>
          <w:szCs w:val="28"/>
          <w:highlight w:val="green"/>
          <w:lang w:eastAsia="ru-RU"/>
        </w:rPr>
      </w:pPr>
      <w:r w:rsidRPr="00DC7AFE">
        <w:rPr>
          <w:sz w:val="28"/>
          <w:szCs w:val="28"/>
          <w:highlight w:val="green"/>
          <w:lang w:eastAsia="ru-RU"/>
        </w:rPr>
        <w:t>Форма № СФ-1а</w:t>
      </w:r>
    </w:p>
    <w:p w:rsidR="00DC7AFE" w:rsidRPr="00DC7AFE" w:rsidRDefault="00DC7AFE" w:rsidP="00DC7AFE">
      <w:pPr>
        <w:autoSpaceDE w:val="0"/>
        <w:autoSpaceDN w:val="0"/>
        <w:adjustRightInd w:val="0"/>
        <w:spacing w:before="480"/>
        <w:jc w:val="center"/>
        <w:outlineLvl w:val="0"/>
        <w:rPr>
          <w:b/>
          <w:highlight w:val="green"/>
        </w:rPr>
      </w:pPr>
      <w:r w:rsidRPr="00DC7AFE">
        <w:rPr>
          <w:b/>
          <w:highlight w:val="green"/>
        </w:rPr>
        <w:t>СПРАВКА</w:t>
      </w:r>
    </w:p>
    <w:p w:rsidR="00DC7AFE" w:rsidRPr="00DC7AFE" w:rsidRDefault="00DC7AFE" w:rsidP="00DC7AFE">
      <w:pPr>
        <w:autoSpaceDE w:val="0"/>
        <w:autoSpaceDN w:val="0"/>
        <w:adjustRightInd w:val="0"/>
        <w:jc w:val="center"/>
        <w:outlineLvl w:val="0"/>
        <w:rPr>
          <w:b/>
          <w:highlight w:val="green"/>
        </w:rPr>
      </w:pPr>
      <w:r w:rsidRPr="00DC7AFE">
        <w:rPr>
          <w:b/>
          <w:highlight w:val="green"/>
        </w:rPr>
        <w:t xml:space="preserve">о размере среднемесячной заработной платы </w:t>
      </w:r>
      <w:proofErr w:type="gramStart"/>
      <w:r w:rsidRPr="00DC7AFE">
        <w:rPr>
          <w:b/>
          <w:highlight w:val="green"/>
        </w:rPr>
        <w:t>в</w:t>
      </w:r>
      <w:proofErr w:type="gramEnd"/>
    </w:p>
    <w:p w:rsidR="00DC7AFE" w:rsidRPr="00DC7AFE" w:rsidRDefault="00DC7AFE" w:rsidP="00DC7AFE">
      <w:pPr>
        <w:autoSpaceDE w:val="0"/>
        <w:autoSpaceDN w:val="0"/>
        <w:adjustRightInd w:val="0"/>
        <w:jc w:val="center"/>
        <w:outlineLvl w:val="0"/>
        <w:rPr>
          <w:highlight w:val="green"/>
        </w:rPr>
      </w:pPr>
      <w:r w:rsidRPr="00DC7AFE">
        <w:rPr>
          <w:highlight w:val="green"/>
        </w:rPr>
        <w:t>________________________________________________________</w:t>
      </w:r>
    </w:p>
    <w:p w:rsidR="00DC7AFE" w:rsidRPr="00DC7AFE" w:rsidRDefault="00DC7AFE" w:rsidP="00DC7AFE">
      <w:pPr>
        <w:tabs>
          <w:tab w:val="left" w:pos="709"/>
        </w:tabs>
        <w:autoSpaceDE w:val="0"/>
        <w:autoSpaceDN w:val="0"/>
        <w:adjustRightInd w:val="0"/>
        <w:jc w:val="center"/>
        <w:rPr>
          <w:sz w:val="20"/>
          <w:szCs w:val="20"/>
          <w:highlight w:val="green"/>
        </w:rPr>
      </w:pPr>
      <w:r w:rsidRPr="00DC7AFE">
        <w:rPr>
          <w:sz w:val="28"/>
          <w:szCs w:val="28"/>
          <w:highlight w:val="green"/>
          <w:vertAlign w:val="superscript"/>
          <w:lang w:eastAsia="ru-RU"/>
        </w:rPr>
        <w:t>(наименование крестьянского (фермерского) хозяйства, ИНН)</w:t>
      </w:r>
    </w:p>
    <w:p w:rsidR="00DC7AFE" w:rsidRPr="00DC7AFE" w:rsidRDefault="00DC7AFE" w:rsidP="00DC7AFE">
      <w:pPr>
        <w:autoSpaceDE w:val="0"/>
        <w:autoSpaceDN w:val="0"/>
        <w:adjustRightInd w:val="0"/>
        <w:jc w:val="center"/>
        <w:outlineLvl w:val="0"/>
        <w:rPr>
          <w:highlight w:val="green"/>
        </w:rPr>
      </w:pPr>
      <w:r w:rsidRPr="00DC7AFE">
        <w:rPr>
          <w:highlight w:val="green"/>
        </w:rPr>
        <w:t xml:space="preserve">по состоянию </w:t>
      </w:r>
      <w:proofErr w:type="gramStart"/>
      <w:r w:rsidRPr="00DC7AFE">
        <w:rPr>
          <w:highlight w:val="green"/>
        </w:rPr>
        <w:t>на</w:t>
      </w:r>
      <w:proofErr w:type="gramEnd"/>
      <w:r w:rsidRPr="00DC7AFE">
        <w:rPr>
          <w:highlight w:val="green"/>
        </w:rPr>
        <w:t>* ________________________________________</w:t>
      </w:r>
    </w:p>
    <w:p w:rsidR="00DC7AFE" w:rsidRPr="00DC7AFE" w:rsidRDefault="00DC7AFE" w:rsidP="00DC7AFE">
      <w:pPr>
        <w:autoSpaceDE w:val="0"/>
        <w:autoSpaceDN w:val="0"/>
        <w:adjustRightInd w:val="0"/>
        <w:jc w:val="center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 xml:space="preserve">                                 (1-е число месяца подачи заявки на участие в отборе)</w:t>
      </w:r>
    </w:p>
    <w:p w:rsidR="00DC7AFE" w:rsidRPr="00DC7AFE" w:rsidRDefault="00DC7AFE" w:rsidP="00DC7AFE">
      <w:pPr>
        <w:autoSpaceDE w:val="0"/>
        <w:autoSpaceDN w:val="0"/>
        <w:adjustRightInd w:val="0"/>
        <w:jc w:val="center"/>
        <w:outlineLvl w:val="0"/>
        <w:rPr>
          <w:sz w:val="20"/>
          <w:szCs w:val="20"/>
          <w:highlight w:val="green"/>
        </w:rPr>
      </w:pPr>
    </w:p>
    <w:p w:rsidR="00DC7AFE" w:rsidRPr="00DC7AFE" w:rsidRDefault="00DC7AFE" w:rsidP="00DC7AFE">
      <w:pPr>
        <w:autoSpaceDE w:val="0"/>
        <w:autoSpaceDN w:val="0"/>
        <w:adjustRightInd w:val="0"/>
        <w:jc w:val="center"/>
        <w:outlineLvl w:val="0"/>
        <w:rPr>
          <w:b/>
          <w:highlight w:val="green"/>
        </w:rPr>
      </w:pPr>
      <w:r w:rsidRPr="00DC7AFE">
        <w:rPr>
          <w:highlight w:val="green"/>
        </w:rPr>
        <w:t>Размер среднемесячной заработной платы за период _______________ составляет</w:t>
      </w:r>
      <w:proofErr w:type="gramStart"/>
      <w:r w:rsidRPr="00DC7AFE">
        <w:rPr>
          <w:highlight w:val="green"/>
        </w:rPr>
        <w:t xml:space="preserve"> __________ (_______________________________________) </w:t>
      </w:r>
      <w:proofErr w:type="gramEnd"/>
      <w:r w:rsidRPr="00DC7AFE">
        <w:rPr>
          <w:highlight w:val="green"/>
        </w:rPr>
        <w:t>рублей.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highlight w:val="green"/>
        </w:rPr>
      </w:pP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highlight w:val="green"/>
        </w:rPr>
      </w:pP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highlight w:val="green"/>
        </w:rPr>
      </w:pP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highlight w:val="green"/>
        </w:rPr>
      </w:pPr>
      <w:r w:rsidRPr="00DC7AFE">
        <w:rPr>
          <w:highlight w:val="green"/>
        </w:rPr>
        <w:t xml:space="preserve">Глава </w:t>
      </w:r>
      <w:proofErr w:type="gramStart"/>
      <w:r w:rsidRPr="00DC7AFE">
        <w:rPr>
          <w:highlight w:val="green"/>
        </w:rPr>
        <w:t>крестьянского</w:t>
      </w:r>
      <w:proofErr w:type="gramEnd"/>
      <w:r w:rsidRPr="00DC7AFE">
        <w:rPr>
          <w:highlight w:val="green"/>
        </w:rPr>
        <w:t xml:space="preserve"> (фермерского)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highlight w:val="green"/>
        </w:rPr>
        <w:t xml:space="preserve">хозяйства </w:t>
      </w:r>
      <w:r w:rsidRPr="00DC7AFE">
        <w:rPr>
          <w:sz w:val="20"/>
          <w:szCs w:val="20"/>
          <w:highlight w:val="green"/>
        </w:rPr>
        <w:t xml:space="preserve">                                                                    _____________                                 ____________________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 xml:space="preserve">                                                                                             (подпись)                                        (инициалы, фамилия)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>М.П. (при наличии)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highlight w:val="green"/>
        </w:rPr>
      </w:pP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highlight w:val="green"/>
        </w:rPr>
      </w:pPr>
      <w:r w:rsidRPr="00DC7AFE">
        <w:rPr>
          <w:highlight w:val="green"/>
        </w:rPr>
        <w:t>Главный бухгалтер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highlight w:val="green"/>
        </w:rPr>
      </w:pPr>
      <w:r w:rsidRPr="00DC7AFE">
        <w:rPr>
          <w:highlight w:val="green"/>
        </w:rPr>
        <w:t>крестьянского (фермерского) хозяйства      ___________                          __________________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highlight w:val="green"/>
        </w:rPr>
      </w:pPr>
      <w:r w:rsidRPr="00DC7AFE">
        <w:rPr>
          <w:sz w:val="20"/>
          <w:szCs w:val="20"/>
          <w:highlight w:val="green"/>
        </w:rPr>
        <w:t>(при наличии)                                                                       (подпись)                                       (инициалы, фамилия)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>"___" ____________ 20___ г.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>СВЕДЕНИЯ ПОДТВЕРЖДЕНЫ**:</w:t>
      </w:r>
    </w:p>
    <w:p w:rsidR="00DC7AFE" w:rsidRPr="00DC7AFE" w:rsidRDefault="00DC7AFE" w:rsidP="00DC7AFE">
      <w:pPr>
        <w:tabs>
          <w:tab w:val="left" w:pos="7230"/>
        </w:tabs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>_____________________________________________________             _____________ ____________________</w:t>
      </w:r>
    </w:p>
    <w:p w:rsidR="00DC7AFE" w:rsidRPr="00DC7AFE" w:rsidRDefault="00DC7AFE" w:rsidP="00DC7AFE">
      <w:pPr>
        <w:tabs>
          <w:tab w:val="left" w:pos="5954"/>
        </w:tabs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 xml:space="preserve"> </w:t>
      </w:r>
      <w:proofErr w:type="gramStart"/>
      <w:r w:rsidRPr="00DC7AFE">
        <w:rPr>
          <w:sz w:val="20"/>
          <w:szCs w:val="20"/>
          <w:highlight w:val="green"/>
        </w:rPr>
        <w:t>(должность представителя органа местного самоуправления                   (подпись)       (инициалы, фамилия)</w:t>
      </w:r>
      <w:proofErr w:type="gramEnd"/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 xml:space="preserve"> или гражданского служащего министерства)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 xml:space="preserve">                                                                                            М.П. (при наличии)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>Примечание:</w:t>
      </w:r>
    </w:p>
    <w:p w:rsidR="00DC7AFE" w:rsidRPr="00DC7AFE" w:rsidRDefault="00DC7AFE" w:rsidP="00DC7AFE">
      <w:pPr>
        <w:autoSpaceDE w:val="0"/>
        <w:autoSpaceDN w:val="0"/>
        <w:adjustRightInd w:val="0"/>
        <w:jc w:val="both"/>
        <w:rPr>
          <w:sz w:val="20"/>
          <w:szCs w:val="20"/>
          <w:highlight w:val="green"/>
          <w:lang w:eastAsia="ru-RU"/>
        </w:rPr>
      </w:pPr>
      <w:r w:rsidRPr="00DC7AFE">
        <w:rPr>
          <w:sz w:val="20"/>
          <w:szCs w:val="20"/>
          <w:highlight w:val="green"/>
        </w:rPr>
        <w:t>*</w:t>
      </w:r>
      <w:r w:rsidRPr="00DC7AFE">
        <w:rPr>
          <w:highlight w:val="green"/>
        </w:rPr>
        <w:t> </w:t>
      </w:r>
      <w:r w:rsidRPr="00DC7AFE">
        <w:rPr>
          <w:sz w:val="20"/>
          <w:szCs w:val="20"/>
          <w:highlight w:val="green"/>
        </w:rPr>
        <w:t xml:space="preserve">По состоянию на 1 февраля текущего года данным периодом признается год, предшествующий году подачи заявки на участие в отборе. </w:t>
      </w:r>
      <w:proofErr w:type="gramStart"/>
      <w:r w:rsidRPr="00DC7AFE">
        <w:rPr>
          <w:sz w:val="20"/>
          <w:szCs w:val="20"/>
          <w:highlight w:val="green"/>
        </w:rPr>
        <w:t>По состоянию на 1 марта текущего года и далее данным периодом признается период с января текущего года по месяц, предшествующий месяцу подачи заявки на участие в отборе) (нарастающим итогом).</w:t>
      </w:r>
      <w:proofErr w:type="gramEnd"/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</w:p>
    <w:p w:rsidR="00DC7AFE" w:rsidRPr="00DC7AFE" w:rsidRDefault="00DC7AFE" w:rsidP="00DC7AFE">
      <w:pPr>
        <w:autoSpaceDE w:val="0"/>
        <w:autoSpaceDN w:val="0"/>
        <w:adjustRightInd w:val="0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>** – заполняется:</w:t>
      </w:r>
    </w:p>
    <w:p w:rsidR="00DC7AFE" w:rsidRPr="00DC7AFE" w:rsidRDefault="00DC7AFE" w:rsidP="00DC7AFE">
      <w:pPr>
        <w:autoSpaceDE w:val="0"/>
        <w:autoSpaceDN w:val="0"/>
        <w:adjustRightInd w:val="0"/>
        <w:ind w:left="284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>- в случае представления крестьянским (фермерским) хозяйством документов в орган местного самоуправления – представителем органа местного самоуправления;</w:t>
      </w:r>
    </w:p>
    <w:p w:rsidR="00DC7AFE" w:rsidRPr="00DC7AFE" w:rsidRDefault="00DC7AFE" w:rsidP="00DC7AFE">
      <w:pPr>
        <w:autoSpaceDE w:val="0"/>
        <w:autoSpaceDN w:val="0"/>
        <w:adjustRightInd w:val="0"/>
        <w:ind w:left="284"/>
        <w:jc w:val="both"/>
        <w:outlineLvl w:val="0"/>
        <w:rPr>
          <w:sz w:val="20"/>
          <w:szCs w:val="20"/>
          <w:highlight w:val="green"/>
        </w:rPr>
      </w:pPr>
      <w:r w:rsidRPr="00DC7AFE">
        <w:rPr>
          <w:sz w:val="20"/>
          <w:szCs w:val="20"/>
          <w:highlight w:val="green"/>
        </w:rPr>
        <w:t>- в случае представления крестьянским (фермерским) хозяйством документов в министерство – гражданским служащим министерства</w:t>
      </w:r>
    </w:p>
    <w:p w:rsidR="00DC7AFE" w:rsidRPr="00DC7AFE" w:rsidRDefault="00DC7AFE" w:rsidP="00DC7AFE">
      <w:pPr>
        <w:autoSpaceDE w:val="0"/>
        <w:autoSpaceDN w:val="0"/>
        <w:adjustRightInd w:val="0"/>
        <w:jc w:val="center"/>
        <w:outlineLvl w:val="0"/>
        <w:rPr>
          <w:highlight w:val="green"/>
        </w:rPr>
      </w:pPr>
    </w:p>
    <w:p w:rsidR="00DC7AFE" w:rsidRPr="00403704" w:rsidRDefault="00DC7AFE" w:rsidP="00DC7AFE">
      <w:pPr>
        <w:autoSpaceDE w:val="0"/>
        <w:autoSpaceDN w:val="0"/>
        <w:adjustRightInd w:val="0"/>
        <w:jc w:val="center"/>
        <w:outlineLvl w:val="0"/>
      </w:pPr>
      <w:r w:rsidRPr="00DC7AFE">
        <w:rPr>
          <w:highlight w:val="green"/>
        </w:rPr>
        <w:t>____________</w:t>
      </w:r>
    </w:p>
    <w:p w:rsidR="00DC7AFE" w:rsidRPr="00A128F7" w:rsidRDefault="00DC7AF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C7AFE" w:rsidRDefault="00DC7AF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DC7AFE" w:rsidRDefault="00DC7AF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C1CAB" w:rsidRPr="00BC1CAB" w:rsidRDefault="00BC1CAB" w:rsidP="00BC1CAB">
      <w:pPr>
        <w:tabs>
          <w:tab w:val="left" w:pos="709"/>
        </w:tabs>
        <w:autoSpaceDE w:val="0"/>
        <w:autoSpaceDN w:val="0"/>
        <w:adjustRightInd w:val="0"/>
        <w:ind w:left="5528" w:firstLine="851"/>
        <w:rPr>
          <w:sz w:val="28"/>
          <w:szCs w:val="28"/>
          <w:highlight w:val="green"/>
          <w:lang w:eastAsia="ru-RU"/>
        </w:rPr>
      </w:pPr>
      <w:r w:rsidRPr="00BC1CAB">
        <w:rPr>
          <w:sz w:val="28"/>
          <w:szCs w:val="28"/>
          <w:highlight w:val="green"/>
          <w:lang w:eastAsia="ru-RU"/>
        </w:rPr>
        <w:lastRenderedPageBreak/>
        <w:t>Приложение № 2</w:t>
      </w:r>
    </w:p>
    <w:p w:rsidR="00BC1CAB" w:rsidRPr="00BC1CAB" w:rsidRDefault="00BC1CAB" w:rsidP="00BC1CAB">
      <w:pPr>
        <w:tabs>
          <w:tab w:val="left" w:pos="709"/>
        </w:tabs>
        <w:autoSpaceDE w:val="0"/>
        <w:autoSpaceDN w:val="0"/>
        <w:adjustRightInd w:val="0"/>
        <w:ind w:left="5528"/>
        <w:rPr>
          <w:sz w:val="28"/>
          <w:szCs w:val="28"/>
          <w:highlight w:val="green"/>
          <w:lang w:eastAsia="ru-RU"/>
        </w:rPr>
      </w:pPr>
    </w:p>
    <w:p w:rsidR="00BC1CAB" w:rsidRPr="00BC1CAB" w:rsidRDefault="00BC1CAB" w:rsidP="00BC1CAB">
      <w:pPr>
        <w:tabs>
          <w:tab w:val="left" w:pos="709"/>
        </w:tabs>
        <w:autoSpaceDE w:val="0"/>
        <w:autoSpaceDN w:val="0"/>
        <w:adjustRightInd w:val="0"/>
        <w:ind w:left="5528" w:firstLine="851"/>
        <w:rPr>
          <w:sz w:val="28"/>
          <w:szCs w:val="28"/>
          <w:highlight w:val="green"/>
          <w:lang w:eastAsia="ru-RU"/>
        </w:rPr>
      </w:pPr>
      <w:r w:rsidRPr="00BC1CAB">
        <w:rPr>
          <w:sz w:val="28"/>
          <w:szCs w:val="28"/>
          <w:highlight w:val="green"/>
          <w:lang w:eastAsia="ru-RU"/>
        </w:rPr>
        <w:t>к Регламенту</w:t>
      </w:r>
    </w:p>
    <w:p w:rsidR="00BC1CAB" w:rsidRPr="00BC1CAB" w:rsidRDefault="00BC1CAB" w:rsidP="00BC1CAB">
      <w:pPr>
        <w:tabs>
          <w:tab w:val="left" w:pos="709"/>
        </w:tabs>
        <w:autoSpaceDE w:val="0"/>
        <w:autoSpaceDN w:val="0"/>
        <w:adjustRightInd w:val="0"/>
        <w:ind w:left="5528"/>
        <w:rPr>
          <w:sz w:val="28"/>
          <w:szCs w:val="28"/>
          <w:highlight w:val="green"/>
          <w:lang w:eastAsia="ru-RU"/>
        </w:rPr>
      </w:pPr>
    </w:p>
    <w:p w:rsidR="00BC1CAB" w:rsidRPr="00BC1CAB" w:rsidRDefault="00BC1CAB" w:rsidP="00BC1CAB">
      <w:pPr>
        <w:tabs>
          <w:tab w:val="left" w:pos="709"/>
        </w:tabs>
        <w:autoSpaceDE w:val="0"/>
        <w:autoSpaceDN w:val="0"/>
        <w:adjustRightInd w:val="0"/>
        <w:ind w:left="5528" w:firstLine="851"/>
        <w:rPr>
          <w:sz w:val="28"/>
          <w:szCs w:val="28"/>
          <w:highlight w:val="green"/>
          <w:lang w:eastAsia="ru-RU"/>
        </w:rPr>
      </w:pPr>
      <w:r w:rsidRPr="00BC1CAB">
        <w:rPr>
          <w:sz w:val="28"/>
          <w:szCs w:val="28"/>
          <w:highlight w:val="green"/>
          <w:lang w:eastAsia="ru-RU"/>
        </w:rPr>
        <w:t>Форма № СФ-2</w:t>
      </w:r>
    </w:p>
    <w:p w:rsidR="00BC1CAB" w:rsidRPr="00BC1CAB" w:rsidRDefault="00BC1CAB" w:rsidP="00BC1CAB">
      <w:pPr>
        <w:tabs>
          <w:tab w:val="left" w:pos="709"/>
        </w:tabs>
        <w:autoSpaceDE w:val="0"/>
        <w:autoSpaceDN w:val="0"/>
        <w:adjustRightInd w:val="0"/>
        <w:ind w:left="5528"/>
        <w:rPr>
          <w:sz w:val="28"/>
          <w:szCs w:val="28"/>
          <w:highlight w:val="green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65"/>
        <w:gridCol w:w="1538"/>
        <w:gridCol w:w="1607"/>
        <w:gridCol w:w="1250"/>
      </w:tblGrid>
      <w:tr w:rsidR="00BC1CAB" w:rsidRPr="00BC1CAB" w:rsidTr="00564302">
        <w:tc>
          <w:tcPr>
            <w:tcW w:w="5165" w:type="dxa"/>
          </w:tcPr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Угловой штамп с наименованием и ИНН крестьянского (фермерского) хозяйства</w:t>
            </w:r>
          </w:p>
        </w:tc>
        <w:tc>
          <w:tcPr>
            <w:tcW w:w="4395" w:type="dxa"/>
            <w:gridSpan w:val="3"/>
          </w:tcPr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63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Министерство </w:t>
            </w:r>
            <w:proofErr w:type="gramStart"/>
            <w:r w:rsidRPr="00BC1CAB">
              <w:rPr>
                <w:sz w:val="28"/>
                <w:szCs w:val="28"/>
                <w:highlight w:val="green"/>
                <w:lang w:eastAsia="ru-RU"/>
              </w:rPr>
              <w:t>сельского</w:t>
            </w:r>
            <w:proofErr w:type="gramEnd"/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ind w:left="363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хозяйства и продовольствия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63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Кировской области</w:t>
            </w:r>
          </w:p>
        </w:tc>
      </w:tr>
      <w:tr w:rsidR="00BC1CAB" w:rsidRPr="00BC1CAB" w:rsidTr="00564302">
        <w:tc>
          <w:tcPr>
            <w:tcW w:w="5165" w:type="dxa"/>
          </w:tcPr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от ___________ № __________</w:t>
            </w:r>
          </w:p>
        </w:tc>
        <w:tc>
          <w:tcPr>
            <w:tcW w:w="4395" w:type="dxa"/>
            <w:gridSpan w:val="3"/>
          </w:tcPr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63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ул. Всесвятская, 23,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363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г. Киров, 610000</w:t>
            </w:r>
          </w:p>
        </w:tc>
      </w:tr>
      <w:tr w:rsidR="00BC1CAB" w:rsidRPr="00BC1CAB" w:rsidTr="00564302">
        <w:tc>
          <w:tcPr>
            <w:tcW w:w="9560" w:type="dxa"/>
            <w:gridSpan w:val="4"/>
            <w:shd w:val="clear" w:color="auto" w:fill="auto"/>
          </w:tcPr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bookmarkStart w:id="6" w:name="Par400"/>
            <w:bookmarkEnd w:id="6"/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b/>
                <w:bCs/>
                <w:sz w:val="28"/>
                <w:szCs w:val="28"/>
                <w:highlight w:val="green"/>
                <w:lang w:eastAsia="ru-RU"/>
              </w:rPr>
              <w:t>ЗАЯВЛЕНИЕ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b/>
                <w:bCs/>
                <w:sz w:val="28"/>
                <w:szCs w:val="28"/>
                <w:highlight w:val="green"/>
                <w:lang w:eastAsia="ru-RU"/>
              </w:rPr>
              <w:t xml:space="preserve">о предоставлении субсидии из областного бюджета </w:t>
            </w:r>
            <w:r w:rsidRPr="00BC1CAB">
              <w:rPr>
                <w:b/>
                <w:bCs/>
                <w:sz w:val="28"/>
                <w:szCs w:val="28"/>
                <w:highlight w:val="green"/>
                <w:lang w:eastAsia="ru-RU"/>
              </w:rPr>
              <w:br/>
              <w:t>на развитие крестьянских (фермерских) хозяйств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1. Прошу предоставить субсидию из областного бюджета на развитие крестьянских (фермерских) хозяйств (далее – субсидия) в сумме ___________________ рублей за период с «___»________ 20__ года </w:t>
            </w:r>
            <w:r w:rsidRPr="00BC1CAB">
              <w:rPr>
                <w:sz w:val="28"/>
                <w:szCs w:val="28"/>
                <w:highlight w:val="green"/>
                <w:lang w:eastAsia="ru-RU"/>
              </w:rPr>
              <w:br/>
              <w:t>по «__» _________ 20__ года в соответствии с представленными документами.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2.___________________________________________________________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  <w:vertAlign w:val="superscript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>(наименование крестьянского (фермерского) хозяйства, ИНН)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не получал средств на те же цели из бюджета бюджетной системы Российской Федерации, из которого планируется предоставление субсидии, на основании иных нормативных правовых актов.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3. Я,________________________________________________________,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highlight w:val="green"/>
                <w:vertAlign w:val="superscript"/>
                <w:lang w:eastAsia="ru-RU"/>
              </w:rPr>
            </w:pPr>
            <w:proofErr w:type="gramStart"/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>(Ф.И.О. руководителя крестьянского (фермерского) хозяйства,</w:t>
            </w:r>
            <w:proofErr w:type="gramEnd"/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подтверждаю, что крестьянское (фермерское) хозяйство __________________________________________________________________: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highlight w:val="green"/>
                <w:vertAlign w:val="superscript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>(наименование крестьянского (фермерского) хозяйства, ИНН)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зарегистрировано в установленном порядке на территории Российской Федерации _______________________________________________________;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highlight w:val="green"/>
                <w:vertAlign w:val="superscript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>(указать место регистрации крестьянского (фермерского) хозяйства)</w:t>
            </w:r>
          </w:p>
          <w:tbl>
            <w:tblPr>
              <w:tblStyle w:val="a5"/>
              <w:tblW w:w="1247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498"/>
              <w:gridCol w:w="2977"/>
            </w:tblGrid>
            <w:tr w:rsidR="00BC1CAB" w:rsidRPr="00BC1CAB" w:rsidTr="00564302">
              <w:trPr>
                <w:trHeight w:val="846"/>
              </w:trPr>
              <w:tc>
                <w:tcPr>
                  <w:tcW w:w="9498" w:type="dxa"/>
                </w:tcPr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>осуществляет деятельность на территории _____________________________.</w:t>
                  </w: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green"/>
                      <w:vertAlign w:val="superscript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vertAlign w:val="superscript"/>
                      <w:lang w:eastAsia="ru-RU"/>
                    </w:rPr>
                    <w:t xml:space="preserve">                                                                                                                       </w:t>
                  </w:r>
                  <w:proofErr w:type="gramStart"/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vertAlign w:val="superscript"/>
                      <w:lang w:eastAsia="ru-RU"/>
                    </w:rPr>
                    <w:t xml:space="preserve">(указать место осуществления деятельности     </w:t>
                  </w:r>
                  <w:proofErr w:type="gramEnd"/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green"/>
                      <w:vertAlign w:val="superscript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vertAlign w:val="superscript"/>
                      <w:lang w:eastAsia="ru-RU"/>
                    </w:rPr>
                    <w:t xml:space="preserve">                                                                                                                         крестьянского (фермерского) хозяйства)</w:t>
                  </w: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ind w:left="273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 xml:space="preserve">Руководитель </w:t>
                  </w:r>
                  <w:proofErr w:type="gramStart"/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>крестьянского</w:t>
                  </w:r>
                  <w:proofErr w:type="gramEnd"/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 xml:space="preserve"> </w:t>
                  </w: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ind w:left="273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>(фермерского) хозяйства ________________________</w:t>
                  </w: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ind w:left="2730"/>
                    <w:jc w:val="both"/>
                    <w:rPr>
                      <w:rFonts w:eastAsia="Calibri"/>
                      <w:sz w:val="20"/>
                      <w:szCs w:val="20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 xml:space="preserve">                                                         </w:t>
                  </w:r>
                  <w:r w:rsidRPr="00BC1CAB">
                    <w:rPr>
                      <w:rFonts w:eastAsia="Calibri"/>
                      <w:sz w:val="20"/>
                      <w:szCs w:val="20"/>
                      <w:highlight w:val="green"/>
                      <w:lang w:eastAsia="ru-RU"/>
                    </w:rPr>
                    <w:t>(подпись)</w:t>
                  </w:r>
                </w:p>
              </w:tc>
              <w:tc>
                <w:tcPr>
                  <w:tcW w:w="2977" w:type="dxa"/>
                </w:tcPr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>___________________</w:t>
                  </w: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vertAlign w:val="superscript"/>
                      <w:lang w:eastAsia="ru-RU"/>
                    </w:rPr>
                    <w:t>(подпись)</w:t>
                  </w:r>
                </w:p>
              </w:tc>
            </w:tr>
          </w:tbl>
          <w:p w:rsidR="00BC1CAB" w:rsidRPr="00BC1CAB" w:rsidRDefault="00BC1CAB" w:rsidP="00BC1CA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4. Целевой показатель, необходимый для достижения результата </w:t>
            </w:r>
            <w:r w:rsidRPr="00BC1CAB">
              <w:rPr>
                <w:sz w:val="28"/>
                <w:szCs w:val="28"/>
                <w:highlight w:val="green"/>
                <w:lang w:eastAsia="ru-RU"/>
              </w:rPr>
              <w:lastRenderedPageBreak/>
              <w:t>предоставления субсидии (далее – целевой показатель):</w:t>
            </w:r>
          </w:p>
          <w:p w:rsidR="00BC1CAB" w:rsidRPr="00BC1CAB" w:rsidRDefault="00BC1CAB" w:rsidP="00BC1CA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highlight w:val="green"/>
                <w:lang w:eastAsia="ru-RU"/>
              </w:rPr>
            </w:pPr>
          </w:p>
          <w:tbl>
            <w:tblPr>
              <w:tblW w:w="94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957"/>
              <w:gridCol w:w="2268"/>
              <w:gridCol w:w="2268"/>
            </w:tblGrid>
            <w:tr w:rsidR="00BC1CAB" w:rsidRPr="00BC1CAB" w:rsidTr="00564302">
              <w:trPr>
                <w:trHeight w:val="1947"/>
              </w:trPr>
              <w:tc>
                <w:tcPr>
                  <w:tcW w:w="4957" w:type="dxa"/>
                </w:tcPr>
                <w:p w:rsidR="00BC1CAB" w:rsidRPr="00BC1CAB" w:rsidRDefault="00BC1CAB" w:rsidP="00BC1CAB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sz w:val="28"/>
                      <w:szCs w:val="28"/>
                      <w:highlight w:val="green"/>
                      <w:lang w:eastAsia="ru-RU"/>
                    </w:rPr>
                    <w:t>Наименование целевого показателя</w:t>
                  </w:r>
                </w:p>
              </w:tc>
              <w:tc>
                <w:tcPr>
                  <w:tcW w:w="2268" w:type="dxa"/>
                </w:tcPr>
                <w:p w:rsidR="00BC1CAB" w:rsidRPr="00BC1CAB" w:rsidRDefault="00BC1CAB" w:rsidP="00BC1CAB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sz w:val="28"/>
                      <w:szCs w:val="28"/>
                      <w:highlight w:val="green"/>
                      <w:lang w:eastAsia="ru-RU"/>
                    </w:rPr>
                    <w:t xml:space="preserve">20___ год (год подачи заявления)** </w:t>
                  </w:r>
                </w:p>
              </w:tc>
              <w:tc>
                <w:tcPr>
                  <w:tcW w:w="2268" w:type="dxa"/>
                </w:tcPr>
                <w:p w:rsidR="00BC1CAB" w:rsidRPr="00BC1CAB" w:rsidRDefault="00BC1CAB" w:rsidP="00BC1CAB">
                  <w:pPr>
                    <w:autoSpaceDE w:val="0"/>
                    <w:autoSpaceDN w:val="0"/>
                    <w:adjustRightInd w:val="0"/>
                    <w:jc w:val="center"/>
                    <w:rPr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sz w:val="28"/>
                      <w:szCs w:val="28"/>
                      <w:highlight w:val="green"/>
                      <w:lang w:eastAsia="ru-RU"/>
                    </w:rPr>
                    <w:t>20___ год (год, следующий  за годом подачи заявления)**</w:t>
                  </w:r>
                </w:p>
              </w:tc>
            </w:tr>
            <w:tr w:rsidR="00BC1CAB" w:rsidRPr="00BC1CAB" w:rsidTr="00564302">
              <w:tc>
                <w:tcPr>
                  <w:tcW w:w="4957" w:type="dxa"/>
                </w:tcPr>
                <w:p w:rsidR="00BC1CAB" w:rsidRPr="00BC1CAB" w:rsidRDefault="00BC1CAB" w:rsidP="00BC1C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</w:rPr>
                    <w:t>Прирост объема производства сельскохозяйственной продукции в отчетном году по отношению к предыдущему году (в процентах)*</w:t>
                  </w:r>
                </w:p>
              </w:tc>
              <w:tc>
                <w:tcPr>
                  <w:tcW w:w="2268" w:type="dxa"/>
                </w:tcPr>
                <w:p w:rsidR="00BC1CAB" w:rsidRPr="00BC1CAB" w:rsidRDefault="00BC1CAB" w:rsidP="00BC1C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highlight w:val="green"/>
                      <w:lang w:eastAsia="ru-RU"/>
                    </w:rPr>
                  </w:pPr>
                </w:p>
              </w:tc>
              <w:tc>
                <w:tcPr>
                  <w:tcW w:w="2268" w:type="dxa"/>
                </w:tcPr>
                <w:p w:rsidR="00BC1CAB" w:rsidRPr="00BC1CAB" w:rsidRDefault="00BC1CAB" w:rsidP="00BC1CAB">
                  <w:pPr>
                    <w:autoSpaceDE w:val="0"/>
                    <w:autoSpaceDN w:val="0"/>
                    <w:adjustRightInd w:val="0"/>
                    <w:rPr>
                      <w:sz w:val="28"/>
                      <w:szCs w:val="28"/>
                      <w:highlight w:val="green"/>
                      <w:lang w:eastAsia="ru-RU"/>
                    </w:rPr>
                  </w:pPr>
                </w:p>
              </w:tc>
            </w:tr>
          </w:tbl>
          <w:p w:rsidR="00BC1CAB" w:rsidRPr="00BC1CAB" w:rsidRDefault="00BC1CAB" w:rsidP="00BC1CAB">
            <w:pPr>
              <w:ind w:firstLine="709"/>
              <w:jc w:val="both"/>
              <w:rPr>
                <w:rFonts w:eastAsia="Calibri"/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</w:rPr>
              <w:t xml:space="preserve">*указывается </w:t>
            </w:r>
            <w:r w:rsidRPr="00BC1CAB">
              <w:rPr>
                <w:rFonts w:eastAsia="Calibri"/>
                <w:sz w:val="28"/>
                <w:szCs w:val="28"/>
                <w:highlight w:val="green"/>
                <w:lang w:eastAsia="ru-RU"/>
              </w:rPr>
              <w:t xml:space="preserve">ежегодный прирост объема производства сельскохозяйственной продукции в течение не менее чем двух лет </w:t>
            </w:r>
            <w:proofErr w:type="gramStart"/>
            <w:r w:rsidRPr="00BC1CAB">
              <w:rPr>
                <w:rFonts w:eastAsia="Calibri"/>
                <w:sz w:val="28"/>
                <w:szCs w:val="28"/>
                <w:highlight w:val="green"/>
                <w:lang w:eastAsia="ru-RU"/>
              </w:rPr>
              <w:t>с даты получения</w:t>
            </w:r>
            <w:proofErr w:type="gramEnd"/>
            <w:r w:rsidRPr="00BC1CAB">
              <w:rPr>
                <w:rFonts w:eastAsia="Calibri"/>
                <w:sz w:val="28"/>
                <w:szCs w:val="28"/>
                <w:highlight w:val="green"/>
                <w:lang w:eastAsia="ru-RU"/>
              </w:rPr>
              <w:t xml:space="preserve"> субсидии, включая год получения субсидии, но не менее 7% в отчетном году по отношению к предыдущему году.</w:t>
            </w:r>
          </w:p>
          <w:p w:rsidR="00BC1CAB" w:rsidRPr="00BC1CAB" w:rsidRDefault="00BC1CAB" w:rsidP="00BC1CAB">
            <w:pPr>
              <w:ind w:firstLine="709"/>
              <w:jc w:val="both"/>
              <w:rPr>
                <w:sz w:val="28"/>
                <w:szCs w:val="28"/>
                <w:highlight w:val="green"/>
              </w:rPr>
            </w:pPr>
            <w:r w:rsidRPr="00BC1CAB">
              <w:rPr>
                <w:sz w:val="28"/>
                <w:szCs w:val="28"/>
                <w:highlight w:val="green"/>
              </w:rPr>
              <w:t>** заполнение графы обязательно.</w:t>
            </w:r>
          </w:p>
          <w:p w:rsidR="00BC1CAB" w:rsidRPr="00BC1CAB" w:rsidRDefault="00BC1CAB" w:rsidP="00BC1CAB">
            <w:pPr>
              <w:ind w:firstLine="709"/>
              <w:jc w:val="both"/>
              <w:rPr>
                <w:sz w:val="28"/>
                <w:szCs w:val="28"/>
                <w:highlight w:val="green"/>
              </w:rPr>
            </w:pP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ind w:left="2730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Руководитель </w:t>
            </w:r>
            <w:proofErr w:type="gramStart"/>
            <w:r w:rsidRPr="00BC1CAB">
              <w:rPr>
                <w:sz w:val="28"/>
                <w:szCs w:val="28"/>
                <w:highlight w:val="green"/>
                <w:lang w:eastAsia="ru-RU"/>
              </w:rPr>
              <w:t>крестьянского</w:t>
            </w:r>
            <w:proofErr w:type="gramEnd"/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ind w:left="2730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(фермерского) хозяйства ________________________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                                                                                       </w:t>
            </w:r>
            <w:r w:rsidRPr="00BC1CAB">
              <w:rPr>
                <w:sz w:val="20"/>
                <w:szCs w:val="20"/>
                <w:highlight w:val="green"/>
                <w:lang w:eastAsia="ru-RU"/>
              </w:rPr>
              <w:t>(подпись)</w:t>
            </w:r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 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5. Я,________________________________________________________,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highlight w:val="green"/>
                <w:vertAlign w:val="superscript"/>
                <w:lang w:eastAsia="ru-RU"/>
              </w:rPr>
            </w:pPr>
            <w:proofErr w:type="gramStart"/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>(Ф.И.О. руководителя крестьянского (фермерского) хозяйства,</w:t>
            </w:r>
            <w:proofErr w:type="gramEnd"/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руководитель </w:t>
            </w:r>
            <w:proofErr w:type="gramStart"/>
            <w:r w:rsidRPr="00BC1CAB">
              <w:rPr>
                <w:sz w:val="28"/>
                <w:szCs w:val="28"/>
                <w:highlight w:val="green"/>
                <w:lang w:eastAsia="ru-RU"/>
              </w:rPr>
              <w:t>крестьянского</w:t>
            </w:r>
            <w:proofErr w:type="gramEnd"/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(фермерского) хозяйство _________________________________________________________________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highlight w:val="green"/>
                <w:vertAlign w:val="superscript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>(наименование крестьянского (фермерского) хозяйства, ИНН)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proofErr w:type="gramStart"/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подтверждаю, что документы представлены в соответствии с </w:t>
            </w:r>
            <w:hyperlink r:id="rId42" w:history="1">
              <w:r w:rsidRPr="00BC1CAB">
                <w:rPr>
                  <w:sz w:val="28"/>
                  <w:szCs w:val="28"/>
                  <w:highlight w:val="green"/>
                  <w:lang w:eastAsia="ru-RU"/>
                </w:rPr>
                <w:t>пунктом 2.13 раздела 2</w:t>
              </w:r>
            </w:hyperlink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«Порядок проведения отбора» Порядка предоставления субсидии из областного бюджета на развитие крестьянских (фермерских) хозяйств, утвержденного постановлением Правительства Кировской области</w:t>
            </w:r>
            <w:r w:rsidRPr="00BC1CAB">
              <w:rPr>
                <w:sz w:val="28"/>
                <w:szCs w:val="28"/>
                <w:highlight w:val="green"/>
                <w:lang w:eastAsia="ru-RU"/>
              </w:rPr>
              <w:br/>
              <w:t>от 24.10.2025 № 548-П «О предоставлении субсидии из областного бюджета на развитие крестьянских (фермерских) хозяйств» (далее – постановление Правительства Кировской области от 24.10.2025 № 548-П).</w:t>
            </w:r>
            <w:proofErr w:type="gramEnd"/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Подтверждаю, что я в полном объеме ознакомлен со всеми нормативными актами, регулирующими правоотношения по предоставлению субсидии.</w:t>
            </w:r>
          </w:p>
          <w:tbl>
            <w:tblPr>
              <w:tblStyle w:val="a5"/>
              <w:tblW w:w="964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521"/>
              <w:gridCol w:w="3119"/>
            </w:tblGrid>
            <w:tr w:rsidR="00BC1CAB" w:rsidRPr="00BC1CAB" w:rsidTr="00564302">
              <w:trPr>
                <w:trHeight w:val="846"/>
              </w:trPr>
              <w:tc>
                <w:tcPr>
                  <w:tcW w:w="6521" w:type="dxa"/>
                </w:tcPr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ind w:left="273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>Руководитель крестьянского (фермерского) хозяйства</w:t>
                  </w:r>
                </w:p>
              </w:tc>
              <w:tc>
                <w:tcPr>
                  <w:tcW w:w="3119" w:type="dxa"/>
                </w:tcPr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  <w:t>___________________</w:t>
                  </w:r>
                </w:p>
                <w:p w:rsidR="00BC1CAB" w:rsidRPr="00BC1CAB" w:rsidRDefault="00BC1CAB" w:rsidP="00BC1CAB">
                  <w:pPr>
                    <w:tabs>
                      <w:tab w:val="left" w:pos="709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eastAsia="Calibri"/>
                      <w:sz w:val="28"/>
                      <w:szCs w:val="28"/>
                      <w:highlight w:val="green"/>
                      <w:lang w:eastAsia="ru-RU"/>
                    </w:rPr>
                  </w:pPr>
                  <w:r w:rsidRPr="00BC1CAB">
                    <w:rPr>
                      <w:rFonts w:eastAsia="Calibri"/>
                      <w:sz w:val="28"/>
                      <w:szCs w:val="28"/>
                      <w:highlight w:val="green"/>
                      <w:vertAlign w:val="superscript"/>
                      <w:lang w:eastAsia="ru-RU"/>
                    </w:rPr>
                    <w:t>(подпись)</w:t>
                  </w:r>
                </w:p>
              </w:tc>
            </w:tr>
          </w:tbl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lastRenderedPageBreak/>
              <w:t xml:space="preserve">6. </w:t>
            </w:r>
            <w:proofErr w:type="gramStart"/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В соответствии с Федеральным </w:t>
            </w:r>
            <w:hyperlink r:id="rId43" w:history="1">
              <w:r w:rsidRPr="00BC1CAB">
                <w:rPr>
                  <w:sz w:val="28"/>
                  <w:szCs w:val="28"/>
                  <w:highlight w:val="green"/>
                  <w:lang w:eastAsia="ru-RU"/>
                </w:rPr>
                <w:t>законом</w:t>
              </w:r>
            </w:hyperlink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от 27.07.2006 № 152-ФЗ       «О персональных данных» выражаю согласие на передачу и обработку своих персональных данных министерством сельского хозяйства и продовольствия Кировской области (далее – министерство), осуществляющим предоставление крестьянскому (фермерскому) хозяйству из областного бюджета вышеуказанной субсидии (включая все действия, перечисленные в </w:t>
            </w:r>
            <w:hyperlink r:id="rId44" w:history="1">
              <w:r w:rsidRPr="00BC1CAB">
                <w:rPr>
                  <w:sz w:val="28"/>
                  <w:szCs w:val="28"/>
                  <w:highlight w:val="green"/>
                  <w:lang w:eastAsia="ru-RU"/>
                </w:rPr>
                <w:t>статье 3</w:t>
              </w:r>
            </w:hyperlink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Федерального закона от 27.07.2006 № 152-ФЗ «О персональных данных»), с использованием средств автоматизации и без</w:t>
            </w:r>
            <w:proofErr w:type="gramEnd"/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использования таковых.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Настоящее согласие распространяется на получение и обработку персональных данных, указанных в заявлении и документах, представленных крестьянским (фермерским) хозяйством в соответствии с </w:t>
            </w:r>
            <w:hyperlink r:id="rId45" w:history="1">
              <w:r w:rsidRPr="00BC1CAB">
                <w:rPr>
                  <w:sz w:val="28"/>
                  <w:szCs w:val="28"/>
                  <w:highlight w:val="green"/>
                  <w:lang w:eastAsia="ru-RU"/>
                </w:rPr>
                <w:t>постановлением</w:t>
              </w:r>
            </w:hyperlink>
            <w:r w:rsidRPr="00BC1CAB">
              <w:rPr>
                <w:sz w:val="28"/>
                <w:szCs w:val="28"/>
                <w:highlight w:val="green"/>
                <w:lang w:eastAsia="ru-RU"/>
              </w:rPr>
              <w:t xml:space="preserve"> Правительства Кировской области от 24.10.2025 № 548-П, а также на публикацию (размещение) в информационно-телекоммуникационной сети «Интернет» информации о подаваемом заявлении и иной информации, связанной с предоставлением субсидии.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Согласие на получение и обработку персональных данных может быть отозвано путем подачи письменного заявления в министерство.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ind w:firstLine="709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7. Подтверждаю подлинность представляемых для получения субсидии документов и их заверенных копий.</w:t>
            </w:r>
          </w:p>
        </w:tc>
      </w:tr>
      <w:tr w:rsidR="00BC1CAB" w:rsidRPr="00BC1CAB" w:rsidTr="00564302">
        <w:tc>
          <w:tcPr>
            <w:tcW w:w="6703" w:type="dxa"/>
            <w:gridSpan w:val="2"/>
          </w:tcPr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lastRenderedPageBreak/>
              <w:t>______________________________________________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vertAlign w:val="superscript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>(фамилия, инициалы руководителя крестьянского (фермерского) хозяйства)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М.П. (при наличии)</w:t>
            </w:r>
          </w:p>
        </w:tc>
        <w:tc>
          <w:tcPr>
            <w:tcW w:w="1607" w:type="dxa"/>
          </w:tcPr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__________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>(подпись)</w:t>
            </w:r>
          </w:p>
        </w:tc>
        <w:tc>
          <w:tcPr>
            <w:tcW w:w="1250" w:type="dxa"/>
          </w:tcPr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lang w:eastAsia="ru-RU"/>
              </w:rPr>
              <w:t>_______</w:t>
            </w:r>
          </w:p>
          <w:p w:rsidR="00BC1CAB" w:rsidRPr="00BC1CAB" w:rsidRDefault="00BC1CAB" w:rsidP="00BC1CAB">
            <w:pPr>
              <w:tabs>
                <w:tab w:val="left" w:pos="709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  <w:highlight w:val="green"/>
                <w:vertAlign w:val="superscript"/>
                <w:lang w:eastAsia="ru-RU"/>
              </w:rPr>
            </w:pPr>
            <w:r w:rsidRPr="00BC1CAB">
              <w:rPr>
                <w:sz w:val="28"/>
                <w:szCs w:val="28"/>
                <w:highlight w:val="green"/>
                <w:vertAlign w:val="superscript"/>
                <w:lang w:eastAsia="ru-RU"/>
              </w:rPr>
              <w:t xml:space="preserve"> (дата)</w:t>
            </w:r>
          </w:p>
        </w:tc>
      </w:tr>
    </w:tbl>
    <w:p w:rsidR="00BC1CAB" w:rsidRPr="00BC1CAB" w:rsidRDefault="00BC1CAB" w:rsidP="00BC1CAB">
      <w:pPr>
        <w:tabs>
          <w:tab w:val="left" w:pos="0"/>
          <w:tab w:val="left" w:pos="709"/>
          <w:tab w:val="left" w:pos="993"/>
          <w:tab w:val="left" w:pos="1701"/>
        </w:tabs>
        <w:autoSpaceDE w:val="0"/>
        <w:autoSpaceDN w:val="0"/>
        <w:adjustRightInd w:val="0"/>
        <w:rPr>
          <w:rFonts w:eastAsia="Calibri"/>
          <w:spacing w:val="-4"/>
          <w:sz w:val="28"/>
          <w:szCs w:val="28"/>
          <w:highlight w:val="green"/>
        </w:rPr>
      </w:pPr>
    </w:p>
    <w:p w:rsidR="00BC1CAB" w:rsidRPr="00BC1CAB" w:rsidRDefault="00BC1CAB" w:rsidP="00BC1CAB">
      <w:pPr>
        <w:rPr>
          <w:rFonts w:eastAsia="Calibri"/>
          <w:spacing w:val="-4"/>
          <w:sz w:val="28"/>
          <w:szCs w:val="28"/>
          <w:highlight w:val="green"/>
        </w:rPr>
      </w:pPr>
    </w:p>
    <w:p w:rsidR="005B73BA" w:rsidRDefault="00BC1CAB" w:rsidP="00BC1CAB">
      <w:pPr>
        <w:jc w:val="center"/>
        <w:rPr>
          <w:rFonts w:eastAsia="Calibri"/>
          <w:spacing w:val="-4"/>
          <w:sz w:val="28"/>
          <w:szCs w:val="28"/>
          <w:highlight w:val="green"/>
        </w:rPr>
      </w:pPr>
      <w:r w:rsidRPr="00BC1CAB">
        <w:rPr>
          <w:rFonts w:eastAsia="Calibri"/>
          <w:spacing w:val="-4"/>
          <w:sz w:val="28"/>
          <w:szCs w:val="28"/>
          <w:highlight w:val="green"/>
        </w:rPr>
        <w:t>_____________</w:t>
      </w:r>
    </w:p>
    <w:p w:rsidR="005B73BA" w:rsidRDefault="005B73BA">
      <w:pPr>
        <w:spacing w:after="200" w:line="276" w:lineRule="auto"/>
        <w:rPr>
          <w:rFonts w:eastAsia="Calibri"/>
          <w:spacing w:val="-4"/>
          <w:sz w:val="28"/>
          <w:szCs w:val="28"/>
          <w:highlight w:val="green"/>
        </w:rPr>
        <w:sectPr w:rsidR="005B73BA" w:rsidSect="005B73BA">
          <w:pgSz w:w="11905" w:h="16838"/>
          <w:pgMar w:top="1134" w:right="850" w:bottom="1134" w:left="1701" w:header="0" w:footer="0" w:gutter="0"/>
          <w:cols w:space="720"/>
          <w:titlePg/>
          <w:docGrid w:linePitch="326"/>
        </w:sectPr>
      </w:pPr>
      <w:r>
        <w:rPr>
          <w:rFonts w:eastAsia="Calibri"/>
          <w:spacing w:val="-4"/>
          <w:sz w:val="28"/>
          <w:szCs w:val="28"/>
          <w:highlight w:val="green"/>
        </w:rPr>
        <w:br w:type="page"/>
      </w:r>
    </w:p>
    <w:p w:rsidR="005B73BA" w:rsidRDefault="005B73BA">
      <w:pPr>
        <w:spacing w:after="200" w:line="276" w:lineRule="auto"/>
        <w:rPr>
          <w:rFonts w:eastAsia="Calibri"/>
          <w:spacing w:val="-4"/>
          <w:sz w:val="28"/>
          <w:szCs w:val="28"/>
          <w:highlight w:val="green"/>
        </w:rPr>
      </w:pPr>
    </w:p>
    <w:p w:rsidR="002A7CF3" w:rsidRPr="00D064A7" w:rsidRDefault="005B73BA" w:rsidP="002A7CF3">
      <w:pPr>
        <w:tabs>
          <w:tab w:val="left" w:pos="709"/>
          <w:tab w:val="left" w:pos="993"/>
          <w:tab w:val="left" w:pos="1701"/>
          <w:tab w:val="left" w:pos="6663"/>
          <w:tab w:val="left" w:pos="7088"/>
        </w:tabs>
        <w:autoSpaceDE w:val="0"/>
        <w:autoSpaceDN w:val="0"/>
        <w:adjustRightInd w:val="0"/>
        <w:ind w:left="7088" w:firstLine="5386"/>
        <w:rPr>
          <w:rFonts w:eastAsia="Calibri"/>
          <w:spacing w:val="-4"/>
          <w:sz w:val="28"/>
          <w:szCs w:val="28"/>
          <w:highlight w:val="green"/>
        </w:rPr>
      </w:pPr>
      <w:r w:rsidRPr="00D064A7">
        <w:rPr>
          <w:rFonts w:eastAsia="Calibri"/>
          <w:spacing w:val="-4"/>
          <w:sz w:val="28"/>
          <w:szCs w:val="28"/>
          <w:highlight w:val="green"/>
        </w:rPr>
        <w:t>П</w:t>
      </w:r>
      <w:r w:rsidR="002A7CF3" w:rsidRPr="00D064A7">
        <w:rPr>
          <w:rFonts w:eastAsia="Calibri"/>
          <w:spacing w:val="-4"/>
          <w:sz w:val="28"/>
          <w:szCs w:val="28"/>
          <w:highlight w:val="green"/>
        </w:rPr>
        <w:t>риложение № 3</w:t>
      </w:r>
    </w:p>
    <w:p w:rsidR="002A7CF3" w:rsidRPr="00D064A7" w:rsidRDefault="002A7CF3" w:rsidP="002A7CF3">
      <w:pPr>
        <w:tabs>
          <w:tab w:val="left" w:pos="0"/>
          <w:tab w:val="left" w:pos="709"/>
          <w:tab w:val="left" w:pos="993"/>
          <w:tab w:val="left" w:pos="1701"/>
          <w:tab w:val="left" w:pos="7088"/>
        </w:tabs>
        <w:autoSpaceDE w:val="0"/>
        <w:autoSpaceDN w:val="0"/>
        <w:adjustRightInd w:val="0"/>
        <w:ind w:firstLine="12474"/>
        <w:rPr>
          <w:rFonts w:eastAsia="Calibri"/>
          <w:spacing w:val="-4"/>
          <w:sz w:val="28"/>
          <w:szCs w:val="28"/>
          <w:highlight w:val="green"/>
        </w:rPr>
      </w:pPr>
    </w:p>
    <w:p w:rsidR="002A7CF3" w:rsidRPr="00D064A7" w:rsidRDefault="002A7CF3" w:rsidP="002A7CF3">
      <w:pPr>
        <w:tabs>
          <w:tab w:val="left" w:pos="709"/>
          <w:tab w:val="left" w:pos="7088"/>
        </w:tabs>
        <w:autoSpaceDE w:val="0"/>
        <w:autoSpaceDN w:val="0"/>
        <w:adjustRightInd w:val="0"/>
        <w:ind w:left="7088" w:firstLine="5386"/>
        <w:outlineLvl w:val="0"/>
        <w:rPr>
          <w:rFonts w:eastAsia="Calibri"/>
          <w:spacing w:val="-4"/>
          <w:sz w:val="28"/>
          <w:szCs w:val="28"/>
          <w:highlight w:val="green"/>
        </w:rPr>
      </w:pPr>
      <w:r w:rsidRPr="00D064A7">
        <w:rPr>
          <w:rFonts w:eastAsia="Calibri"/>
          <w:spacing w:val="-4"/>
          <w:sz w:val="28"/>
          <w:szCs w:val="28"/>
          <w:highlight w:val="green"/>
        </w:rPr>
        <w:t>к Регламенту</w:t>
      </w:r>
    </w:p>
    <w:p w:rsidR="002A7CF3" w:rsidRPr="00D064A7" w:rsidRDefault="002A7CF3" w:rsidP="002A7CF3">
      <w:pPr>
        <w:tabs>
          <w:tab w:val="left" w:pos="709"/>
          <w:tab w:val="left" w:pos="7363"/>
        </w:tabs>
        <w:autoSpaceDE w:val="0"/>
        <w:autoSpaceDN w:val="0"/>
        <w:adjustRightInd w:val="0"/>
        <w:ind w:left="7371" w:firstLine="5103"/>
        <w:outlineLvl w:val="0"/>
        <w:rPr>
          <w:rFonts w:eastAsia="Calibri"/>
          <w:spacing w:val="-4"/>
          <w:sz w:val="28"/>
          <w:szCs w:val="28"/>
          <w:highlight w:val="green"/>
        </w:rPr>
      </w:pP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ind w:left="12474"/>
        <w:outlineLvl w:val="0"/>
        <w:rPr>
          <w:sz w:val="28"/>
          <w:szCs w:val="28"/>
          <w:highlight w:val="green"/>
          <w:lang w:eastAsia="ru-RU"/>
        </w:rPr>
      </w:pPr>
      <w:r w:rsidRPr="00D064A7">
        <w:rPr>
          <w:sz w:val="28"/>
          <w:szCs w:val="28"/>
          <w:highlight w:val="green"/>
          <w:lang w:eastAsia="ru-RU"/>
        </w:rPr>
        <w:t>Форма № СФ-3</w:t>
      </w: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spacing w:line="360" w:lineRule="exact"/>
        <w:ind w:left="12474"/>
        <w:outlineLvl w:val="0"/>
        <w:rPr>
          <w:sz w:val="28"/>
          <w:szCs w:val="28"/>
          <w:highlight w:val="green"/>
          <w:lang w:eastAsia="ru-RU"/>
        </w:rPr>
      </w:pP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jc w:val="center"/>
        <w:rPr>
          <w:b/>
          <w:sz w:val="28"/>
          <w:szCs w:val="28"/>
          <w:highlight w:val="green"/>
          <w:lang w:eastAsia="ru-RU"/>
        </w:rPr>
      </w:pPr>
      <w:bookmarkStart w:id="7" w:name="Par477"/>
      <w:bookmarkEnd w:id="7"/>
      <w:r w:rsidRPr="00D064A7">
        <w:rPr>
          <w:b/>
          <w:sz w:val="28"/>
          <w:szCs w:val="28"/>
          <w:highlight w:val="green"/>
          <w:lang w:eastAsia="ru-RU"/>
        </w:rPr>
        <w:t>СПРАВКА-РАСЧЕТ</w:t>
      </w: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  <w:highlight w:val="green"/>
          <w:lang w:eastAsia="ru-RU"/>
        </w:rPr>
      </w:pPr>
      <w:r w:rsidRPr="00D064A7">
        <w:rPr>
          <w:b/>
          <w:bCs/>
          <w:sz w:val="28"/>
          <w:szCs w:val="28"/>
          <w:highlight w:val="green"/>
          <w:lang w:eastAsia="ru-RU"/>
        </w:rPr>
        <w:t>субсидии из областного бюджета на развитие крестьянских (фермерских) хозяйств</w:t>
      </w: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  <w:highlight w:val="green"/>
          <w:lang w:eastAsia="ru-RU"/>
        </w:rPr>
      </w:pPr>
      <w:r w:rsidRPr="00D064A7">
        <w:rPr>
          <w:sz w:val="28"/>
          <w:szCs w:val="28"/>
          <w:highlight w:val="green"/>
          <w:lang w:eastAsia="ru-RU"/>
        </w:rPr>
        <w:t>____________________________________________________________________________________ ИНН ____________________</w:t>
      </w: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  <w:highlight w:val="green"/>
          <w:vertAlign w:val="superscript"/>
          <w:lang w:eastAsia="ru-RU"/>
        </w:rPr>
      </w:pPr>
      <w:r w:rsidRPr="00D064A7">
        <w:rPr>
          <w:sz w:val="28"/>
          <w:szCs w:val="28"/>
          <w:highlight w:val="green"/>
          <w:vertAlign w:val="superscript"/>
          <w:lang w:eastAsia="ru-RU"/>
        </w:rPr>
        <w:t>(наименование крестьянского (фермерского) хозяйства, муниципального округа, городского округа)</w:t>
      </w: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green"/>
          <w:lang w:eastAsia="ru-RU"/>
        </w:rPr>
      </w:pPr>
      <w:r w:rsidRPr="00D064A7">
        <w:rPr>
          <w:sz w:val="28"/>
          <w:szCs w:val="28"/>
          <w:highlight w:val="green"/>
          <w:lang w:eastAsia="ru-RU"/>
        </w:rPr>
        <w:t>Прошу предоставить субсидию в сумме _________________ рублей за период с «___» _____________ 20__ года</w:t>
      </w:r>
      <w:r w:rsidRPr="00D064A7">
        <w:rPr>
          <w:sz w:val="28"/>
          <w:szCs w:val="28"/>
          <w:highlight w:val="green"/>
          <w:lang w:eastAsia="ru-RU"/>
        </w:rPr>
        <w:br/>
        <w:t xml:space="preserve">по «___» _______ 20__ года в соответствии с представленными документами и произведенными расчетами: </w:t>
      </w: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green"/>
          <w:lang w:eastAsia="ru-RU"/>
        </w:rPr>
      </w:pPr>
    </w:p>
    <w:tbl>
      <w:tblPr>
        <w:tblW w:w="0" w:type="auto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98"/>
        <w:gridCol w:w="1138"/>
        <w:gridCol w:w="1412"/>
        <w:gridCol w:w="1575"/>
        <w:gridCol w:w="1138"/>
        <w:gridCol w:w="1138"/>
        <w:gridCol w:w="1498"/>
        <w:gridCol w:w="1138"/>
        <w:gridCol w:w="1283"/>
        <w:gridCol w:w="1814"/>
        <w:gridCol w:w="1062"/>
      </w:tblGrid>
      <w:tr w:rsidR="002A7CF3" w:rsidRPr="00D064A7" w:rsidTr="00564302">
        <w:trPr>
          <w:trHeight w:val="3228"/>
          <w:jc w:val="center"/>
        </w:trPr>
        <w:tc>
          <w:tcPr>
            <w:tcW w:w="4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Сельскохозяйственные животные (кроме свиней), в том числе крупный рогатый скот и (или) лошади в возрасте не более двух лет, и птица;</w:t>
            </w:r>
          </w:p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</w:p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рыбопосадочный материал;</w:t>
            </w:r>
          </w:p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</w:p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 xml:space="preserve">семя (сперма) крупного рогатого скота, овец и коз </w:t>
            </w:r>
          </w:p>
        </w:tc>
        <w:tc>
          <w:tcPr>
            <w:tcW w:w="4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Посадочный материал для закладки многолетних насаждений, в том числе виноградных, и земляники</w:t>
            </w:r>
          </w:p>
        </w:tc>
        <w:tc>
          <w:tcPr>
            <w:tcW w:w="4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  <w:proofErr w:type="spellStart"/>
            <w:r w:rsidRPr="00D064A7">
              <w:rPr>
                <w:sz w:val="22"/>
                <w:szCs w:val="22"/>
                <w:highlight w:val="green"/>
                <w:lang w:eastAsia="ru-RU"/>
              </w:rPr>
              <w:t>Газопоршневые</w:t>
            </w:r>
            <w:proofErr w:type="spellEnd"/>
            <w:r w:rsidRPr="00D064A7">
              <w:rPr>
                <w:sz w:val="22"/>
                <w:szCs w:val="22"/>
                <w:highlight w:val="green"/>
                <w:lang w:eastAsia="ru-RU"/>
              </w:rPr>
              <w:t xml:space="preserve"> установки и их монтаж;</w:t>
            </w:r>
          </w:p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</w:p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инвентарь, оборудование (включая монтаж), в том числе модульного типа, машины, автотранспортные средства и техника;</w:t>
            </w:r>
          </w:p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</w:p>
          <w:p w:rsidR="002A7CF3" w:rsidRPr="00D064A7" w:rsidRDefault="002A7CF3" w:rsidP="002A7CF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 xml:space="preserve">оборудование (включая монтаж) и машины для рыбоводной инфраструктуры и </w:t>
            </w:r>
            <w:proofErr w:type="spellStart"/>
            <w:r w:rsidRPr="00D064A7">
              <w:rPr>
                <w:sz w:val="22"/>
                <w:szCs w:val="22"/>
                <w:highlight w:val="green"/>
                <w:lang w:eastAsia="ru-RU"/>
              </w:rPr>
              <w:t>аквакультуры</w:t>
            </w:r>
            <w:proofErr w:type="spellEnd"/>
            <w:r w:rsidRPr="00D064A7">
              <w:rPr>
                <w:sz w:val="22"/>
                <w:szCs w:val="22"/>
                <w:highlight w:val="green"/>
                <w:lang w:eastAsia="ru-RU"/>
              </w:rPr>
              <w:t xml:space="preserve"> (рыбоводства)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 xml:space="preserve">Размер ставки </w:t>
            </w:r>
            <w:r w:rsidRPr="00D064A7">
              <w:rPr>
                <w:sz w:val="22"/>
                <w:szCs w:val="22"/>
                <w:highlight w:val="green"/>
              </w:rPr>
              <w:t>субсидии</w:t>
            </w:r>
            <w:r w:rsidRPr="00D064A7">
              <w:rPr>
                <w:sz w:val="22"/>
                <w:szCs w:val="22"/>
                <w:highlight w:val="green"/>
                <w:lang w:eastAsia="ru-RU"/>
              </w:rPr>
              <w:t xml:space="preserve"> из областного бюджета на развитие крестьянских (фермерских) хозяйств, 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Сумма субсидии, рублей</w:t>
            </w:r>
          </w:p>
        </w:tc>
      </w:tr>
      <w:tr w:rsidR="002A7CF3" w:rsidRPr="00D064A7" w:rsidTr="00564302">
        <w:trPr>
          <w:trHeight w:val="71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lastRenderedPageBreak/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Стоимость</w:t>
            </w:r>
            <w:r w:rsidRPr="00D064A7">
              <w:rPr>
                <w:sz w:val="22"/>
                <w:szCs w:val="22"/>
                <w:highlight w:val="green"/>
                <w:lang w:eastAsia="ru-RU"/>
              </w:rPr>
              <w:br/>
              <w:t>(с НДС), рублей &lt;*&gt;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Стоимость (без НДС), рублей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Стоимость</w:t>
            </w:r>
            <w:r w:rsidRPr="00D064A7">
              <w:rPr>
                <w:sz w:val="22"/>
                <w:szCs w:val="22"/>
                <w:highlight w:val="green"/>
                <w:lang w:eastAsia="ru-RU"/>
              </w:rPr>
              <w:br/>
              <w:t>(с НДС), рублей &lt;*&gt;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Стоимость (без НДС), рублей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Стоимость</w:t>
            </w:r>
            <w:r w:rsidRPr="00D064A7">
              <w:rPr>
                <w:sz w:val="22"/>
                <w:szCs w:val="22"/>
                <w:highlight w:val="green"/>
                <w:lang w:eastAsia="ru-RU"/>
              </w:rPr>
              <w:br/>
              <w:t>(с НДС), рублей &lt;*&gt;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 xml:space="preserve">Стоимость </w:t>
            </w:r>
          </w:p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(без НДС), рублей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</w:p>
        </w:tc>
      </w:tr>
      <w:tr w:rsidR="002A7CF3" w:rsidRPr="00D064A7" w:rsidTr="00564302">
        <w:trPr>
          <w:trHeight w:val="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11</w:t>
            </w:r>
          </w:p>
        </w:tc>
      </w:tr>
      <w:tr w:rsidR="002A7CF3" w:rsidRPr="00D064A7" w:rsidTr="00564302">
        <w:trPr>
          <w:trHeight w:val="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3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  <w:r w:rsidRPr="00D064A7">
              <w:rPr>
                <w:sz w:val="22"/>
                <w:szCs w:val="22"/>
                <w:highlight w:val="green"/>
                <w:lang w:eastAsia="ru-RU"/>
              </w:rPr>
              <w:t>11</w:t>
            </w:r>
          </w:p>
        </w:tc>
      </w:tr>
      <w:tr w:rsidR="002A7CF3" w:rsidRPr="00D064A7" w:rsidTr="00564302">
        <w:trPr>
          <w:trHeight w:val="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color w:val="FF0000"/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  <w:highlight w:val="green"/>
                <w:lang w:eastAsia="ru-RU"/>
              </w:rPr>
            </w:pPr>
          </w:p>
        </w:tc>
      </w:tr>
    </w:tbl>
    <w:p w:rsidR="002A7CF3" w:rsidRPr="00D064A7" w:rsidRDefault="002A7CF3" w:rsidP="002A7CF3">
      <w:pPr>
        <w:pBdr>
          <w:bottom w:val="single" w:sz="6" w:space="1" w:color="auto"/>
        </w:pBdr>
        <w:tabs>
          <w:tab w:val="left" w:pos="709"/>
        </w:tabs>
        <w:autoSpaceDE w:val="0"/>
        <w:autoSpaceDN w:val="0"/>
        <w:adjustRightInd w:val="0"/>
        <w:ind w:firstLine="283"/>
        <w:jc w:val="both"/>
        <w:rPr>
          <w:sz w:val="28"/>
          <w:szCs w:val="28"/>
          <w:highlight w:val="green"/>
          <w:lang w:eastAsia="ru-RU"/>
        </w:rPr>
      </w:pPr>
    </w:p>
    <w:p w:rsidR="002A7CF3" w:rsidRPr="00D064A7" w:rsidRDefault="002A7CF3" w:rsidP="002A7CF3">
      <w:pPr>
        <w:tabs>
          <w:tab w:val="left" w:pos="709"/>
        </w:tabs>
        <w:autoSpaceDE w:val="0"/>
        <w:autoSpaceDN w:val="0"/>
        <w:adjustRightInd w:val="0"/>
        <w:rPr>
          <w:sz w:val="22"/>
          <w:szCs w:val="22"/>
          <w:highlight w:val="green"/>
          <w:lang w:eastAsia="ru-RU"/>
        </w:rPr>
      </w:pPr>
      <w:r w:rsidRPr="00D064A7">
        <w:rPr>
          <w:sz w:val="22"/>
          <w:szCs w:val="22"/>
          <w:highlight w:val="green"/>
          <w:lang w:eastAsia="ru-RU"/>
        </w:rPr>
        <w:t>&lt;*&gt; Для крестьянских (фермерских) хозяйств – получателей субсидии, использующих право на освобождение от исполнения обязанностей налогоплательщика, связанных с исчислением и уплатой налога на добавленную стоимость (далее – НДС), возмещение части их затрат осуществляется исходя из суммы расходов на приобретение товаров (работ, услуг), включая сумму НДС.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5245"/>
        <w:gridCol w:w="402"/>
        <w:gridCol w:w="2557"/>
        <w:gridCol w:w="663"/>
        <w:gridCol w:w="4262"/>
      </w:tblGrid>
      <w:tr w:rsidR="002A7CF3" w:rsidRPr="00D064A7" w:rsidTr="00564302">
        <w:trPr>
          <w:trHeight w:val="474"/>
        </w:trPr>
        <w:tc>
          <w:tcPr>
            <w:tcW w:w="7513" w:type="dxa"/>
            <w:gridSpan w:val="2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  <w:tr w:rsidR="002A7CF3" w:rsidRPr="00D064A7" w:rsidTr="00564302">
        <w:trPr>
          <w:trHeight w:val="191"/>
        </w:trPr>
        <w:tc>
          <w:tcPr>
            <w:tcW w:w="7513" w:type="dxa"/>
            <w:gridSpan w:val="2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(должность руководителя крестьянского (фермерского) хозяйства)</w:t>
            </w: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(подпись)</w:t>
            </w: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(фамилия, инициалы)</w:t>
            </w:r>
          </w:p>
        </w:tc>
      </w:tr>
      <w:tr w:rsidR="002A7CF3" w:rsidRPr="00D064A7" w:rsidTr="00564302">
        <w:trPr>
          <w:trHeight w:val="81"/>
        </w:trPr>
        <w:tc>
          <w:tcPr>
            <w:tcW w:w="7513" w:type="dxa"/>
            <w:gridSpan w:val="2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D064A7">
              <w:rPr>
                <w:sz w:val="28"/>
                <w:szCs w:val="28"/>
                <w:highlight w:val="green"/>
                <w:lang w:eastAsia="ru-RU"/>
              </w:rPr>
              <w:t>М.П. (</w:t>
            </w:r>
            <w:r w:rsidRPr="00D064A7">
              <w:rPr>
                <w:highlight w:val="green"/>
                <w:lang w:eastAsia="ru-RU"/>
              </w:rPr>
              <w:t>при наличии</w:t>
            </w:r>
            <w:r w:rsidRPr="00D064A7">
              <w:rPr>
                <w:sz w:val="28"/>
                <w:szCs w:val="28"/>
                <w:highlight w:val="green"/>
                <w:lang w:eastAsia="ru-RU"/>
              </w:rPr>
              <w:t>)</w:t>
            </w: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557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26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  <w:tr w:rsidR="002A7CF3" w:rsidRPr="00D064A7" w:rsidTr="00564302">
        <w:trPr>
          <w:trHeight w:val="309"/>
        </w:trPr>
        <w:tc>
          <w:tcPr>
            <w:tcW w:w="7513" w:type="dxa"/>
            <w:gridSpan w:val="2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D064A7">
              <w:rPr>
                <w:sz w:val="28"/>
                <w:szCs w:val="28"/>
                <w:highlight w:val="green"/>
                <w:lang w:eastAsia="ru-RU"/>
              </w:rPr>
              <w:t>Главный бухгалтер</w:t>
            </w: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  <w:tr w:rsidR="002A7CF3" w:rsidRPr="00D064A7" w:rsidTr="00564302">
        <w:trPr>
          <w:trHeight w:val="100"/>
        </w:trPr>
        <w:tc>
          <w:tcPr>
            <w:tcW w:w="7513" w:type="dxa"/>
            <w:gridSpan w:val="2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(подпись)</w:t>
            </w: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(фамилия, инициалы)</w:t>
            </w:r>
          </w:p>
        </w:tc>
      </w:tr>
      <w:tr w:rsidR="002A7CF3" w:rsidRPr="00D064A7" w:rsidTr="00564302">
        <w:trPr>
          <w:trHeight w:val="329"/>
        </w:trPr>
        <w:tc>
          <w:tcPr>
            <w:tcW w:w="7513" w:type="dxa"/>
            <w:gridSpan w:val="2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D064A7">
              <w:rPr>
                <w:sz w:val="28"/>
                <w:szCs w:val="28"/>
                <w:highlight w:val="green"/>
                <w:lang w:eastAsia="ru-RU"/>
              </w:rPr>
              <w:t>"___" ___________ 20___ г.</w:t>
            </w: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557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26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  <w:tr w:rsidR="002A7CF3" w:rsidRPr="00D064A7" w:rsidTr="00564302">
        <w:trPr>
          <w:trHeight w:val="360"/>
        </w:trPr>
        <w:tc>
          <w:tcPr>
            <w:tcW w:w="15397" w:type="dxa"/>
            <w:gridSpan w:val="6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D064A7">
              <w:rPr>
                <w:sz w:val="28"/>
                <w:szCs w:val="28"/>
                <w:highlight w:val="green"/>
                <w:lang w:eastAsia="ru-RU"/>
              </w:rPr>
              <w:t>ДОСТОВЕРНОСТЬ СВЕДЕНИЙ ПОДТВЕРЖДАЮ:</w:t>
            </w:r>
          </w:p>
        </w:tc>
      </w:tr>
      <w:tr w:rsidR="002A7CF3" w:rsidRPr="00D064A7" w:rsidTr="00564302">
        <w:trPr>
          <w:trHeight w:val="249"/>
        </w:trPr>
        <w:tc>
          <w:tcPr>
            <w:tcW w:w="2268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D064A7">
              <w:rPr>
                <w:sz w:val="28"/>
                <w:szCs w:val="28"/>
                <w:highlight w:val="green"/>
                <w:lang w:eastAsia="ru-RU"/>
              </w:rPr>
              <w:t>Должность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  <w:tr w:rsidR="002A7CF3" w:rsidRPr="00D064A7" w:rsidTr="00564302">
        <w:trPr>
          <w:trHeight w:val="313"/>
        </w:trPr>
        <w:tc>
          <w:tcPr>
            <w:tcW w:w="2268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(орган местного самоуправления/государственный служащий министерства)</w:t>
            </w: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(подпись)</w:t>
            </w: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(инициалы, фамилия)</w:t>
            </w:r>
          </w:p>
        </w:tc>
      </w:tr>
      <w:tr w:rsidR="002A7CF3" w:rsidRPr="00D064A7" w:rsidTr="00564302">
        <w:trPr>
          <w:trHeight w:val="153"/>
        </w:trPr>
        <w:tc>
          <w:tcPr>
            <w:tcW w:w="7513" w:type="dxa"/>
            <w:gridSpan w:val="2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D064A7">
              <w:rPr>
                <w:sz w:val="28"/>
                <w:szCs w:val="28"/>
                <w:highlight w:val="green"/>
                <w:lang w:eastAsia="ru-RU"/>
              </w:rPr>
              <w:t>М.П.</w:t>
            </w: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557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26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  <w:tr w:rsidR="002A7CF3" w:rsidRPr="00D064A7" w:rsidTr="00564302">
        <w:trPr>
          <w:trHeight w:val="331"/>
        </w:trPr>
        <w:tc>
          <w:tcPr>
            <w:tcW w:w="7513" w:type="dxa"/>
            <w:gridSpan w:val="2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D064A7">
              <w:rPr>
                <w:sz w:val="28"/>
                <w:szCs w:val="28"/>
                <w:highlight w:val="green"/>
                <w:lang w:eastAsia="ru-RU"/>
              </w:rPr>
              <w:lastRenderedPageBreak/>
              <w:t>Главный бухгалтер</w:t>
            </w: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557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262" w:type="dxa"/>
            <w:tcBorders>
              <w:bottom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  <w:tr w:rsidR="002A7CF3" w:rsidRPr="00D064A7" w:rsidTr="00564302">
        <w:trPr>
          <w:trHeight w:val="236"/>
        </w:trPr>
        <w:tc>
          <w:tcPr>
            <w:tcW w:w="7513" w:type="dxa"/>
            <w:gridSpan w:val="2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2557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(подпись)</w:t>
            </w: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0"/>
                <w:szCs w:val="20"/>
                <w:highlight w:val="green"/>
                <w:lang w:eastAsia="ru-RU"/>
              </w:rPr>
            </w:pPr>
          </w:p>
        </w:tc>
        <w:tc>
          <w:tcPr>
            <w:tcW w:w="4262" w:type="dxa"/>
            <w:tcBorders>
              <w:top w:val="single" w:sz="4" w:space="0" w:color="auto"/>
            </w:tcBorders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green"/>
                <w:lang w:eastAsia="ru-RU"/>
              </w:rPr>
            </w:pPr>
            <w:r w:rsidRPr="00D064A7">
              <w:rPr>
                <w:sz w:val="20"/>
                <w:szCs w:val="20"/>
                <w:highlight w:val="green"/>
                <w:lang w:eastAsia="ru-RU"/>
              </w:rPr>
              <w:t>(инициалы, фамилия)</w:t>
            </w:r>
          </w:p>
        </w:tc>
      </w:tr>
      <w:tr w:rsidR="002A7CF3" w:rsidRPr="00D064A7" w:rsidTr="00564302">
        <w:trPr>
          <w:trHeight w:val="474"/>
        </w:trPr>
        <w:tc>
          <w:tcPr>
            <w:tcW w:w="7513" w:type="dxa"/>
            <w:gridSpan w:val="2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  <w:r w:rsidRPr="00D064A7">
              <w:rPr>
                <w:sz w:val="28"/>
                <w:szCs w:val="28"/>
                <w:highlight w:val="green"/>
                <w:lang w:eastAsia="ru-RU"/>
              </w:rPr>
              <w:t>«___» ___________ 20___ г.</w:t>
            </w:r>
          </w:p>
        </w:tc>
        <w:tc>
          <w:tcPr>
            <w:tcW w:w="40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2557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663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  <w:tc>
          <w:tcPr>
            <w:tcW w:w="4262" w:type="dxa"/>
          </w:tcPr>
          <w:p w:rsidR="002A7CF3" w:rsidRPr="00D064A7" w:rsidRDefault="002A7CF3" w:rsidP="002A7CF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green"/>
                <w:lang w:eastAsia="ru-RU"/>
              </w:rPr>
            </w:pPr>
          </w:p>
        </w:tc>
      </w:tr>
    </w:tbl>
    <w:p w:rsidR="005B73BA" w:rsidRDefault="002A7CF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5B73BA" w:rsidSect="005B73BA">
          <w:pgSz w:w="16838" w:h="11905" w:orient="landscape"/>
          <w:pgMar w:top="1701" w:right="1134" w:bottom="850" w:left="1134" w:header="0" w:footer="0" w:gutter="0"/>
          <w:cols w:space="720"/>
          <w:titlePg/>
          <w:docGrid w:linePitch="326"/>
        </w:sectPr>
      </w:pPr>
      <w:r w:rsidRPr="00D064A7">
        <w:rPr>
          <w:rFonts w:ascii="Times New Roman" w:hAnsi="Times New Roman" w:cs="Times New Roman"/>
          <w:sz w:val="28"/>
          <w:szCs w:val="28"/>
          <w:highlight w:val="green"/>
        </w:rPr>
        <w:t>____________</w:t>
      </w:r>
      <w:bookmarkStart w:id="8" w:name="_GoBack"/>
      <w:bookmarkEnd w:id="8"/>
    </w:p>
    <w:p w:rsidR="00A128F7" w:rsidRPr="00A128F7" w:rsidRDefault="00A128F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lastRenderedPageBreak/>
        <w:t>Приложение N 4</w:t>
      </w:r>
    </w:p>
    <w:p w:rsidR="00A128F7" w:rsidRPr="00A128F7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128F7">
        <w:rPr>
          <w:rFonts w:ascii="Times New Roman" w:hAnsi="Times New Roman" w:cs="Times New Roman"/>
          <w:sz w:val="28"/>
          <w:szCs w:val="28"/>
        </w:rPr>
        <w:t>к Регламенту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3400"/>
      </w:tblGrid>
      <w:tr w:rsidR="00A128F7" w:rsidRPr="00A128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Форма N СФ-реестр</w:t>
            </w:r>
          </w:p>
        </w:tc>
      </w:tr>
      <w:tr w:rsidR="00A128F7" w:rsidRPr="00A128F7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14A2A" w:rsidRPr="00914A2A" w:rsidRDefault="00914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bookmarkStart w:id="9" w:name="P342"/>
            <w:bookmarkEnd w:id="9"/>
            <w:r w:rsidRPr="00914A2A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 xml:space="preserve">РЕЕСТР </w:t>
            </w:r>
          </w:p>
          <w:p w:rsidR="00A128F7" w:rsidRPr="00914A2A" w:rsidRDefault="00914A2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4A2A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сумм субсидии, предоставляемых участникам отбора за счет средств федерального и областного бюджетов на развитие крестьянских (фермерских) хозяйств</w:t>
            </w:r>
          </w:p>
        </w:tc>
      </w:tr>
      <w:tr w:rsidR="00A128F7" w:rsidRPr="00A128F7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"___" __________ 20___ г.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Киров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N ______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3965"/>
        <w:gridCol w:w="2041"/>
        <w:gridCol w:w="2211"/>
      </w:tblGrid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К(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Ф)Х</w:t>
            </w: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Сумма субсидии, рублей</w:t>
            </w: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128F7" w:rsidRPr="00A128F7">
        <w:tc>
          <w:tcPr>
            <w:tcW w:w="9067" w:type="dxa"/>
            <w:gridSpan w:val="4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850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3965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041" w:type="dxa"/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2211" w:type="dxa"/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1474"/>
        <w:gridCol w:w="396"/>
        <w:gridCol w:w="2777"/>
      </w:tblGrid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Министр сельского хозяйства и продовольствия Кировской области (либо заместитель министра)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Начальник отдела финансирования программ и мероприятий развития АПК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отдела реализации программ развития сельских территорий малых форм</w:t>
            </w:r>
            <w:proofErr w:type="gramEnd"/>
            <w:r w:rsidRPr="00A128F7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хозяйствования (либо заместитель начальника отдела)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28F7" w:rsidRPr="00A128F7"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128F7" w:rsidRPr="00A128F7" w:rsidRDefault="00A128F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8F7">
              <w:rPr>
                <w:rFonts w:ascii="Times New Roman" w:hAnsi="Times New Roman" w:cs="Times New Roman"/>
                <w:sz w:val="28"/>
                <w:szCs w:val="28"/>
              </w:rPr>
              <w:t>(инициалы, фамилия)</w:t>
            </w:r>
          </w:p>
        </w:tc>
      </w:tr>
    </w:tbl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5B73BA" w:rsidRDefault="00A128F7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Приложение N 2</w:t>
      </w:r>
    </w:p>
    <w:p w:rsidR="00A128F7" w:rsidRPr="005B73BA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A128F7" w:rsidRPr="005B73BA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Утвержден</w:t>
      </w:r>
    </w:p>
    <w:p w:rsidR="00A128F7" w:rsidRPr="005B73BA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распоряжением</w:t>
      </w:r>
    </w:p>
    <w:p w:rsidR="00A128F7" w:rsidRPr="005B73BA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министерства сельского хозяйства</w:t>
      </w:r>
    </w:p>
    <w:p w:rsidR="00A128F7" w:rsidRPr="005B73BA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и продовольствия</w:t>
      </w:r>
    </w:p>
    <w:p w:rsidR="00A128F7" w:rsidRPr="005B73BA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Кировской области</w:t>
      </w:r>
    </w:p>
    <w:p w:rsidR="00A128F7" w:rsidRPr="005B73BA" w:rsidRDefault="00A128F7">
      <w:pPr>
        <w:pStyle w:val="ConsPlusNormal"/>
        <w:jc w:val="right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от 27 ноября 2025 г. N 106</w:t>
      </w:r>
    </w:p>
    <w:p w:rsidR="00A128F7" w:rsidRPr="005B73BA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A128F7" w:rsidRPr="005B73BA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bookmarkStart w:id="10" w:name="P416"/>
      <w:bookmarkEnd w:id="10"/>
      <w:r w:rsidRPr="005B73BA">
        <w:rPr>
          <w:rFonts w:ascii="Times New Roman" w:hAnsi="Times New Roman" w:cs="Times New Roman"/>
          <w:sz w:val="28"/>
          <w:szCs w:val="28"/>
          <w:highlight w:val="green"/>
        </w:rPr>
        <w:t>ПЕРЕЧЕНЬ</w:t>
      </w:r>
    </w:p>
    <w:p w:rsidR="00A128F7" w:rsidRPr="005B73BA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ОБОРУДОВАНИЯ ДЛЯ КОМПЛЕКТАЦИИ ОБЪЕКТОВ, ПРЕДНАЗНАЧЕННЫХ</w:t>
      </w:r>
    </w:p>
    <w:p w:rsidR="00A128F7" w:rsidRPr="005B73BA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ДЛЯ ПРОИЗВОДСТВА, ХРАНЕНИЯ И ПЕРЕРАБОТКИ</w:t>
      </w:r>
    </w:p>
    <w:p w:rsidR="00A128F7" w:rsidRPr="005B73BA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СЕЛЬСКОХОЗЯЙСТВЕННОЙ ПРОДУКЦИИ, ВКЛЮЧАЯ АВТОНОМНЫЕ ИСТОЧНИКИ</w:t>
      </w:r>
    </w:p>
    <w:p w:rsidR="00A128F7" w:rsidRPr="005B73BA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ЭЛЕКТР</w:t>
      </w:r>
      <w:proofErr w:type="gram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О-</w:t>
      </w:r>
      <w:proofErr w:type="gramEnd"/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 И ГАЗОСНАБЖЕНИЯ, СЕЛЬСКОХОЗЯЙСТВЕННОЙ ТЕХНИКИ</w:t>
      </w:r>
    </w:p>
    <w:p w:rsidR="00A128F7" w:rsidRPr="005B73BA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И СПЕЦИАЛИЗИРОВАННОГО ТРАНСПОРТА ДЛЯ КОМПЛЕКТАЦИИ ОБЪЕКТОВ</w:t>
      </w:r>
    </w:p>
    <w:p w:rsidR="00A128F7" w:rsidRPr="005B73BA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ПО ПРОИЗВОДСТВУ И ПЕРЕРАБОТКЕ СЕЛЬСКОХОЗЯЙСТВЕННОЙ ПРОДУКЦИИ</w:t>
      </w:r>
    </w:p>
    <w:p w:rsidR="00A128F7" w:rsidRPr="005B73BA" w:rsidRDefault="00A128F7">
      <w:pPr>
        <w:pStyle w:val="ConsPlusTitle"/>
        <w:jc w:val="center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СЕМЕЙНЫХ ФЕРМ</w:t>
      </w:r>
    </w:p>
    <w:p w:rsidR="00A128F7" w:rsidRPr="005B73BA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</w:p>
    <w:p w:rsidR="00A128F7" w:rsidRPr="005B73BA" w:rsidRDefault="00A128F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Оборудование для комплектации объектов, предназначенных для производства, хранения и переработки сельскохозяйственной продукции, включая автономные источники электро- и газоснабжения, сельскохозяйственная техника и специализированный транспорт для комплектации объектов по производству и переработке сельскохозяйственной продукции семейных ферм, предусмотренные в соответствии с Общероссийским </w:t>
      </w:r>
      <w:hyperlink r:id="rId46">
        <w:r w:rsidRPr="005B73BA">
          <w:rPr>
            <w:rFonts w:ascii="Times New Roman" w:hAnsi="Times New Roman" w:cs="Times New Roman"/>
            <w:color w:val="0000FF"/>
            <w:sz w:val="28"/>
            <w:szCs w:val="28"/>
            <w:highlight w:val="green"/>
          </w:rPr>
          <w:t>классификатором</w:t>
        </w:r>
      </w:hyperlink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 продукции по видам экономической деятельности (</w:t>
      </w:r>
      <w:proofErr w:type="gram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ОК</w:t>
      </w:r>
      <w:proofErr w:type="gramEnd"/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 034-2014 (КПЕС 2008)), утвержденным приказом Федерального агентства по техническому регулированию Министерства промышленности и торговли </w:t>
      </w:r>
      <w:proofErr w:type="gram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Российской Федерации от 31.01.2014 N 14-ст (далее - ОКПД 2), определенные следующими кодами:</w:t>
      </w:r>
      <w:proofErr w:type="gramEnd"/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28.22.18.210 Устройства загрузочные, специально разработанные для использования в сельском хозяйстве, навесные для сельскохозяйственных тракторов;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28.22.18.220 Погрузчики сельскохозяйственные прочие, кроме </w:t>
      </w:r>
      <w:proofErr w:type="gram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универсальных</w:t>
      </w:r>
      <w:proofErr w:type="gramEnd"/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 и навесных;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28.22.18.230 Загрузчики, разгрузчики сельскохозяйственные;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28.22.18.240 Погрузчики для животноводческих ферм;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lastRenderedPageBreak/>
        <w:t>28.22.18.250 Загрузчики, разгрузчики для животноводческих ферм;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28.25.13.110 Оборудование холодильное и морозильное, кроме бытового оборудования;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28.29.12.110 Оборудование для фильтрования или очистки воды;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28.29.31 Оборудование для взвешивания промышленного назначения; весы для непрерывного взвешивания изделий на конвейерах; весы, отрегулированные на постоянную массу, и весы, загружающие груз определенной массы в емкость или контейнер;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28.30.2 Тракторы для сельского хозяйства прочие;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28.30.3 Машины и оборудование сельскохозяйственные для обработки почвы;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28.30.5 Машины для уборки урожая;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28.30.6 Устройства механические для разбрасывания или распыления жидкостей или порошков, используемые в сельском хозяйстве или садоводстве;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28.30.7 Прицепы и </w:t>
      </w:r>
      <w:proofErr w:type="gram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полуприцепы</w:t>
      </w:r>
      <w:proofErr w:type="gramEnd"/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 самозагружающиеся или саморазгружающиеся для сельского хозяйства;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28.30.81.110 Машины для очистки, сортировки или калибровки яиц;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28.30.81.190 Машины для очистки, сортировки прочих продуктов сельскохозяйственного производства, кроме семян, зерна и сухих бобовых культур;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28.30.82.110 Установки доильные;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28.30.82.120 Аппараты доильные;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28.30.83.110 Дробилки для кормов;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28.30.83.120 </w:t>
      </w:r>
      <w:proofErr w:type="spell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Измельчители</w:t>
      </w:r>
      <w:proofErr w:type="spellEnd"/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 грубых и сочных кормов;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28.30.83.130 Овощетерки, </w:t>
      </w:r>
      <w:proofErr w:type="spell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пастоизготовители</w:t>
      </w:r>
      <w:proofErr w:type="spellEnd"/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 и мялки;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28.30.83.140 Смесители кормов;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28.30.83.150 Запарники-смесители;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28.30.83.160 Котлы-</w:t>
      </w:r>
      <w:proofErr w:type="spell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парообразователи</w:t>
      </w:r>
      <w:proofErr w:type="spellEnd"/>
      <w:r w:rsidRPr="005B73BA">
        <w:rPr>
          <w:rFonts w:ascii="Times New Roman" w:hAnsi="Times New Roman" w:cs="Times New Roman"/>
          <w:sz w:val="28"/>
          <w:szCs w:val="28"/>
          <w:highlight w:val="green"/>
        </w:rPr>
        <w:t>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28.30.83.170 Котлы варочные;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28.30.83.180 Мойки и мойки-корнерезки;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lastRenderedPageBreak/>
        <w:t>28.30.83.190 Оборудование подогрева молока, обрата и оборудование для молока прочее;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28.30.84.110 Инкубаторы птицеводческие;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28.30.84.120 Брудеры птицеводческие;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28.30.85.000 Машины и оборудование для содержания птицы;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28.30.86.110 Оборудование для сельского хозяйства, не включенное в другие группировки;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28.30.86.120 Оборудование для садоводства, не включенное в другие группировки;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28.30.86.140 Оборудование для птицеводства, не включенное в другие группировки;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28.30.86.150 Оборудование для пчеловодства, не включенное в другие группировки;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28.93.11 Сепараторы-сливкоотделители центробежные;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28.93.12 Оборудование для обработки и переработки молока;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28.93.13.111 Сепараторы зерноочистительные;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28.93.13.133 Машины плющильные;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28.93.13.141 Машины для дробления зерна, кукурузных початков, жмыха и микроэлементов;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 xml:space="preserve">28.93.13.142 Машины для </w:t>
      </w:r>
      <w:proofErr w:type="spellStart"/>
      <w:r w:rsidRPr="005B73BA">
        <w:rPr>
          <w:rFonts w:ascii="Times New Roman" w:hAnsi="Times New Roman" w:cs="Times New Roman"/>
          <w:sz w:val="28"/>
          <w:szCs w:val="28"/>
          <w:highlight w:val="green"/>
        </w:rPr>
        <w:t>мелассирования</w:t>
      </w:r>
      <w:proofErr w:type="spellEnd"/>
      <w:r w:rsidRPr="005B73BA">
        <w:rPr>
          <w:rFonts w:ascii="Times New Roman" w:hAnsi="Times New Roman" w:cs="Times New Roman"/>
          <w:sz w:val="28"/>
          <w:szCs w:val="28"/>
          <w:highlight w:val="green"/>
        </w:rPr>
        <w:t>, подачи жиров и дозирования компонентов комбикормов;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28.93.13.143 Прессы для гранулирования комбикормов;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28.93.13.149 Оборудование технологическое прочее для комбикормовой промышленности;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28.93.16 Сушилки для сельскохозяйственных продуктов;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28.93.17.170 Оборудование для переработки мяса или птицы;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28.93.17.180 Оборудование для переработки плодов, орехов или овощей;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28.93.20 Машины для очистки, сортировки или калибровки семян, зерна или сухих бобовых культур;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29.10.59.240 Средства транспортные для перевозки пищевых жидкостей;</w:t>
      </w:r>
    </w:p>
    <w:p w:rsidR="00A128F7" w:rsidRPr="005B73BA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lastRenderedPageBreak/>
        <w:t>29.10.59.280 Средства транспортные - фургоны для перевозки пищевых продуктов;</w:t>
      </w:r>
    </w:p>
    <w:p w:rsidR="00A128F7" w:rsidRPr="00A128F7" w:rsidRDefault="00A128F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73BA">
        <w:rPr>
          <w:rFonts w:ascii="Times New Roman" w:hAnsi="Times New Roman" w:cs="Times New Roman"/>
          <w:sz w:val="28"/>
          <w:szCs w:val="28"/>
          <w:highlight w:val="green"/>
        </w:rPr>
        <w:t>29.20.23.130 Прицепы и полуприцепы тракторные</w:t>
      </w:r>
      <w:r w:rsidRPr="00E0681A">
        <w:rPr>
          <w:rFonts w:ascii="Times New Roman" w:hAnsi="Times New Roman" w:cs="Times New Roman"/>
          <w:sz w:val="28"/>
          <w:szCs w:val="28"/>
          <w:highlight w:val="green"/>
        </w:rPr>
        <w:t>.</w:t>
      </w:r>
      <w:r w:rsidR="005B73BA" w:rsidRPr="00E0681A">
        <w:rPr>
          <w:rFonts w:ascii="Times New Roman" w:hAnsi="Times New Roman" w:cs="Times New Roman"/>
          <w:sz w:val="28"/>
          <w:szCs w:val="28"/>
          <w:highlight w:val="green"/>
        </w:rPr>
        <w:t xml:space="preserve"> ИСКЛЮЧИТЬ</w:t>
      </w: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28F7" w:rsidRPr="00A128F7" w:rsidRDefault="00A128F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Default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36A48" w:rsidRPr="00A36A48" w:rsidRDefault="00A36A48" w:rsidP="00A36A48">
      <w:pPr>
        <w:ind w:firstLine="5387"/>
        <w:outlineLvl w:val="0"/>
        <w:rPr>
          <w:bCs/>
          <w:sz w:val="28"/>
          <w:szCs w:val="28"/>
          <w:highlight w:val="green"/>
          <w:lang w:eastAsia="ru-RU"/>
        </w:rPr>
      </w:pPr>
      <w:r w:rsidRPr="00A36A48">
        <w:rPr>
          <w:bCs/>
          <w:sz w:val="28"/>
          <w:szCs w:val="28"/>
          <w:highlight w:val="green"/>
          <w:lang w:eastAsia="ru-RU"/>
        </w:rPr>
        <w:lastRenderedPageBreak/>
        <w:t>Приложение № 3</w:t>
      </w:r>
    </w:p>
    <w:p w:rsidR="00A36A48" w:rsidRPr="00A36A48" w:rsidRDefault="00A36A48" w:rsidP="00A36A48">
      <w:pPr>
        <w:ind w:firstLine="5387"/>
        <w:outlineLvl w:val="0"/>
        <w:rPr>
          <w:bCs/>
          <w:sz w:val="28"/>
          <w:szCs w:val="28"/>
          <w:highlight w:val="green"/>
          <w:lang w:eastAsia="ru-RU"/>
        </w:rPr>
      </w:pPr>
    </w:p>
    <w:p w:rsidR="00A36A48" w:rsidRPr="00A36A48" w:rsidRDefault="00A36A48" w:rsidP="00A36A48">
      <w:pPr>
        <w:ind w:firstLine="5387"/>
        <w:outlineLvl w:val="0"/>
        <w:rPr>
          <w:bCs/>
          <w:sz w:val="28"/>
          <w:szCs w:val="28"/>
          <w:highlight w:val="green"/>
          <w:lang w:eastAsia="ru-RU"/>
        </w:rPr>
      </w:pPr>
      <w:r w:rsidRPr="00A36A48">
        <w:rPr>
          <w:bCs/>
          <w:sz w:val="28"/>
          <w:szCs w:val="28"/>
          <w:highlight w:val="green"/>
          <w:lang w:eastAsia="ru-RU"/>
        </w:rPr>
        <w:t>УТВЕРЖДЕНА</w:t>
      </w:r>
    </w:p>
    <w:p w:rsidR="00A36A48" w:rsidRPr="00A36A48" w:rsidRDefault="00A36A48" w:rsidP="00A36A48">
      <w:pPr>
        <w:ind w:firstLine="5387"/>
        <w:outlineLvl w:val="0"/>
        <w:rPr>
          <w:bCs/>
          <w:sz w:val="28"/>
          <w:szCs w:val="28"/>
          <w:highlight w:val="green"/>
          <w:lang w:eastAsia="ru-RU"/>
        </w:rPr>
      </w:pPr>
    </w:p>
    <w:p w:rsidR="00A36A48" w:rsidRPr="00A36A48" w:rsidRDefault="00A36A48" w:rsidP="00A36A48">
      <w:pPr>
        <w:ind w:left="5387"/>
        <w:rPr>
          <w:bCs/>
          <w:sz w:val="28"/>
          <w:szCs w:val="28"/>
          <w:highlight w:val="green"/>
          <w:lang w:eastAsia="ru-RU"/>
        </w:rPr>
      </w:pPr>
      <w:r w:rsidRPr="00A36A48">
        <w:rPr>
          <w:bCs/>
          <w:sz w:val="28"/>
          <w:szCs w:val="28"/>
          <w:highlight w:val="green"/>
          <w:lang w:eastAsia="ru-RU"/>
        </w:rPr>
        <w:t xml:space="preserve">распоряжением министерства сельского хозяйства и продовольствия </w:t>
      </w:r>
    </w:p>
    <w:p w:rsidR="00A36A48" w:rsidRPr="00A36A48" w:rsidRDefault="00A36A48" w:rsidP="00A36A48">
      <w:pPr>
        <w:ind w:left="5387"/>
        <w:rPr>
          <w:bCs/>
          <w:sz w:val="28"/>
          <w:szCs w:val="28"/>
          <w:highlight w:val="green"/>
          <w:lang w:eastAsia="ru-RU"/>
        </w:rPr>
      </w:pPr>
      <w:r w:rsidRPr="00A36A48">
        <w:rPr>
          <w:bCs/>
          <w:sz w:val="28"/>
          <w:szCs w:val="28"/>
          <w:highlight w:val="green"/>
          <w:lang w:eastAsia="ru-RU"/>
        </w:rPr>
        <w:t>Кировской области</w:t>
      </w:r>
    </w:p>
    <w:p w:rsidR="00A36A48" w:rsidRPr="00A36A48" w:rsidRDefault="00A36A48" w:rsidP="00A36A48">
      <w:pPr>
        <w:ind w:firstLine="5387"/>
        <w:rPr>
          <w:bCs/>
          <w:sz w:val="28"/>
          <w:szCs w:val="28"/>
          <w:highlight w:val="green"/>
          <w:lang w:eastAsia="ru-RU"/>
        </w:rPr>
      </w:pPr>
      <w:r w:rsidRPr="00A36A48">
        <w:rPr>
          <w:bCs/>
          <w:sz w:val="28"/>
          <w:szCs w:val="28"/>
          <w:highlight w:val="green"/>
          <w:lang w:eastAsia="ru-RU"/>
        </w:rPr>
        <w:t>от ___________ № __________</w:t>
      </w:r>
    </w:p>
    <w:p w:rsidR="00A36A48" w:rsidRPr="00A36A48" w:rsidRDefault="00A36A48" w:rsidP="00A36A48">
      <w:pPr>
        <w:spacing w:before="480"/>
        <w:jc w:val="center"/>
        <w:rPr>
          <w:b/>
          <w:sz w:val="28"/>
          <w:szCs w:val="28"/>
          <w:highlight w:val="green"/>
          <w:lang w:eastAsia="ru-RU"/>
        </w:rPr>
      </w:pPr>
      <w:r w:rsidRPr="00A36A48">
        <w:rPr>
          <w:b/>
          <w:sz w:val="28"/>
          <w:szCs w:val="28"/>
          <w:highlight w:val="green"/>
          <w:lang w:eastAsia="ru-RU"/>
        </w:rPr>
        <w:t>МЕТОДИКА</w:t>
      </w:r>
    </w:p>
    <w:p w:rsidR="00A36A48" w:rsidRPr="00A36A48" w:rsidRDefault="00A36A48" w:rsidP="00A36A48">
      <w:pPr>
        <w:spacing w:after="480"/>
        <w:jc w:val="center"/>
        <w:rPr>
          <w:b/>
          <w:spacing w:val="-4"/>
          <w:sz w:val="28"/>
          <w:szCs w:val="28"/>
          <w:highlight w:val="green"/>
          <w:lang w:eastAsia="ru-RU"/>
        </w:rPr>
      </w:pPr>
      <w:r w:rsidRPr="00A36A48">
        <w:rPr>
          <w:b/>
          <w:spacing w:val="-4"/>
          <w:sz w:val="28"/>
          <w:szCs w:val="28"/>
          <w:highlight w:val="green"/>
          <w:lang w:eastAsia="ru-RU"/>
        </w:rPr>
        <w:t>определения плановых значений результата предоставления субсидии</w:t>
      </w:r>
      <w:r w:rsidRPr="00A36A48">
        <w:rPr>
          <w:b/>
          <w:spacing w:val="-4"/>
          <w:sz w:val="28"/>
          <w:szCs w:val="28"/>
          <w:highlight w:val="green"/>
          <w:lang w:eastAsia="ru-RU"/>
        </w:rPr>
        <w:br/>
        <w:t>из областного бюджета на развитие крестьянских (фермерских) хозяйств, целевого показателя, необходимого для достижения результата предоставления субсидии из областного бюджета на развитие крестьянских (фермерских) хозяйств</w:t>
      </w:r>
    </w:p>
    <w:p w:rsidR="00A36A48" w:rsidRPr="00A36A48" w:rsidRDefault="00A36A48" w:rsidP="00A36A48">
      <w:pPr>
        <w:numPr>
          <w:ilvl w:val="0"/>
          <w:numId w:val="1"/>
        </w:numPr>
        <w:tabs>
          <w:tab w:val="left" w:pos="993"/>
        </w:tabs>
        <w:spacing w:after="200" w:line="360" w:lineRule="auto"/>
        <w:ind w:left="0" w:right="-3" w:firstLine="709"/>
        <w:jc w:val="both"/>
        <w:rPr>
          <w:rFonts w:eastAsia="Calibri"/>
          <w:bCs/>
          <w:sz w:val="28"/>
          <w:szCs w:val="28"/>
          <w:highlight w:val="green"/>
          <w:lang w:eastAsia="ru-RU"/>
        </w:rPr>
      </w:pPr>
      <w:r w:rsidRPr="00A36A48">
        <w:rPr>
          <w:spacing w:val="-4"/>
          <w:sz w:val="28"/>
          <w:szCs w:val="28"/>
          <w:highlight w:val="green"/>
          <w:lang w:eastAsia="ru-RU"/>
        </w:rPr>
        <w:t xml:space="preserve">Настоящая Методика устанавливает порядок определения результата предоставления субсидии из областного бюджета </w:t>
      </w:r>
      <w:r w:rsidRPr="00A36A48">
        <w:rPr>
          <w:rFonts w:eastAsia="Calibri"/>
          <w:bCs/>
          <w:sz w:val="28"/>
          <w:szCs w:val="28"/>
          <w:highlight w:val="green"/>
          <w:lang w:eastAsia="ru-RU"/>
        </w:rPr>
        <w:t xml:space="preserve">на развитие крестьянских (фермерских) хозяйств, целевого показателя, необходимого для достижения результата </w:t>
      </w:r>
      <w:r w:rsidRPr="00A36A48">
        <w:rPr>
          <w:spacing w:val="-4"/>
          <w:sz w:val="28"/>
          <w:szCs w:val="28"/>
          <w:highlight w:val="green"/>
          <w:lang w:eastAsia="ru-RU"/>
        </w:rPr>
        <w:t xml:space="preserve">предоставления субсидии из областного бюджета </w:t>
      </w:r>
      <w:r w:rsidRPr="00A36A48">
        <w:rPr>
          <w:rFonts w:eastAsia="Calibri"/>
          <w:bCs/>
          <w:sz w:val="28"/>
          <w:szCs w:val="28"/>
          <w:highlight w:val="green"/>
          <w:lang w:eastAsia="ru-RU"/>
        </w:rPr>
        <w:t>на развитие крестьянских (фермерских) хозяйств (далее – субсидия).</w:t>
      </w:r>
    </w:p>
    <w:p w:rsidR="00A36A48" w:rsidRPr="00A36A48" w:rsidRDefault="00A36A48" w:rsidP="00A36A48">
      <w:pPr>
        <w:tabs>
          <w:tab w:val="left" w:pos="993"/>
        </w:tabs>
        <w:spacing w:line="360" w:lineRule="auto"/>
        <w:ind w:firstLine="709"/>
        <w:jc w:val="both"/>
        <w:rPr>
          <w:rFonts w:eastAsia="Calibri"/>
          <w:sz w:val="28"/>
          <w:szCs w:val="28"/>
          <w:highlight w:val="green"/>
          <w:lang w:eastAsia="ru-RU"/>
        </w:rPr>
      </w:pPr>
      <w:r w:rsidRPr="00A36A48">
        <w:rPr>
          <w:sz w:val="28"/>
          <w:szCs w:val="28"/>
          <w:highlight w:val="green"/>
          <w:lang w:eastAsia="ru-RU"/>
        </w:rPr>
        <w:t xml:space="preserve">2. Результатом предоставления субсидии является </w:t>
      </w:r>
      <w:r w:rsidRPr="00A36A48">
        <w:rPr>
          <w:rFonts w:eastAsia="Calibri"/>
          <w:sz w:val="28"/>
          <w:szCs w:val="28"/>
          <w:highlight w:val="green"/>
          <w:lang w:eastAsia="en-US"/>
        </w:rPr>
        <w:t>«</w:t>
      </w:r>
      <w:r w:rsidRPr="00A36A48">
        <w:rPr>
          <w:rFonts w:eastAsiaTheme="minorHAnsi"/>
          <w:sz w:val="28"/>
          <w:szCs w:val="28"/>
          <w:highlight w:val="green"/>
          <w:lang w:eastAsia="en-US"/>
        </w:rPr>
        <w:t>В субъекте Российской Федерации обеспечена реализация проектов фермерских хозяйств, в том числе созданных участниками и ветеранами специальной военной операции, в целях увеличения объема производства сельскохозяйственной продукции, единиц</w:t>
      </w:r>
      <w:r w:rsidRPr="00A36A48">
        <w:rPr>
          <w:rFonts w:eastAsia="Calibri"/>
          <w:sz w:val="28"/>
          <w:szCs w:val="28"/>
          <w:highlight w:val="green"/>
          <w:lang w:eastAsia="en-US"/>
        </w:rPr>
        <w:t xml:space="preserve">» </w:t>
      </w:r>
      <w:r w:rsidRPr="00A36A48">
        <w:rPr>
          <w:rFonts w:eastAsia="Calibri"/>
          <w:sz w:val="28"/>
          <w:szCs w:val="28"/>
          <w:highlight w:val="green"/>
          <w:lang w:eastAsia="ru-RU"/>
        </w:rPr>
        <w:t>(далее – результат предоставления субсидии).</w:t>
      </w:r>
    </w:p>
    <w:p w:rsidR="00A36A48" w:rsidRPr="00A36A48" w:rsidRDefault="00A36A48" w:rsidP="00A36A4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green"/>
          <w:lang w:eastAsia="ru-RU"/>
        </w:rPr>
      </w:pPr>
      <w:r w:rsidRPr="00A36A48">
        <w:rPr>
          <w:sz w:val="28"/>
          <w:szCs w:val="28"/>
          <w:highlight w:val="green"/>
          <w:lang w:eastAsia="ru-RU"/>
        </w:rPr>
        <w:t xml:space="preserve">2.1. Плановое значение результата предоставления субсидии устанавливается министерством сельского хозяйства и продовольствия Кировской области (далее – министерство) в проекте соглашения </w:t>
      </w:r>
      <w:r w:rsidRPr="00A36A48">
        <w:rPr>
          <w:bCs/>
          <w:sz w:val="28"/>
          <w:szCs w:val="28"/>
          <w:highlight w:val="green"/>
          <w:lang w:eastAsia="ru-RU"/>
        </w:rPr>
        <w:t>о предоставлении субсидии</w:t>
      </w:r>
      <w:r w:rsidRPr="00A36A48">
        <w:rPr>
          <w:sz w:val="28"/>
          <w:szCs w:val="28"/>
          <w:highlight w:val="green"/>
          <w:lang w:eastAsia="ru-RU"/>
        </w:rPr>
        <w:t xml:space="preserve"> в размере одной единицы в отношении каждого получателя субсидии.</w:t>
      </w:r>
    </w:p>
    <w:p w:rsidR="00A36A48" w:rsidRPr="00A36A48" w:rsidRDefault="00A36A48" w:rsidP="00A36A4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highlight w:val="green"/>
          <w:lang w:eastAsia="ru-RU"/>
        </w:rPr>
      </w:pPr>
      <w:r w:rsidRPr="00A36A48">
        <w:rPr>
          <w:sz w:val="28"/>
          <w:szCs w:val="28"/>
          <w:highlight w:val="green"/>
          <w:lang w:eastAsia="ru-RU"/>
        </w:rPr>
        <w:t xml:space="preserve">2.2. </w:t>
      </w:r>
      <w:r w:rsidRPr="00A36A48">
        <w:rPr>
          <w:rFonts w:eastAsiaTheme="minorHAnsi"/>
          <w:sz w:val="28"/>
          <w:szCs w:val="28"/>
          <w:highlight w:val="green"/>
          <w:lang w:eastAsia="en-US"/>
        </w:rPr>
        <w:t xml:space="preserve">Фактическое значение результата предоставления субсидии определяется по </w:t>
      </w:r>
      <w:r w:rsidRPr="00A36A48">
        <w:rPr>
          <w:rFonts w:eastAsia="Calibri"/>
          <w:sz w:val="28"/>
          <w:szCs w:val="28"/>
          <w:highlight w:val="green"/>
          <w:lang w:eastAsia="en-US"/>
        </w:rPr>
        <w:t xml:space="preserve">отчету о достижении значения результата предоставления </w:t>
      </w:r>
      <w:r w:rsidRPr="00A36A48">
        <w:rPr>
          <w:rFonts w:eastAsia="Calibri"/>
          <w:sz w:val="28"/>
          <w:szCs w:val="28"/>
          <w:highlight w:val="green"/>
          <w:lang w:eastAsia="en-US"/>
        </w:rPr>
        <w:lastRenderedPageBreak/>
        <w:t>субсидии по форме, предусмотренной типовой формой соглашения, установленной Министерством финансов Российской Федерации</w:t>
      </w:r>
      <w:r w:rsidRPr="00A36A48">
        <w:rPr>
          <w:rFonts w:eastAsia="Calibri"/>
          <w:sz w:val="28"/>
          <w:szCs w:val="28"/>
          <w:highlight w:val="green"/>
          <w:lang w:eastAsia="ru-RU"/>
        </w:rPr>
        <w:t>.</w:t>
      </w:r>
    </w:p>
    <w:p w:rsidR="00A36A48" w:rsidRPr="00A36A48" w:rsidRDefault="00A36A48" w:rsidP="00A36A4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highlight w:val="green"/>
          <w:lang w:eastAsia="en-US"/>
        </w:rPr>
      </w:pPr>
      <w:r w:rsidRPr="00A36A48">
        <w:rPr>
          <w:rFonts w:eastAsia="Calibri"/>
          <w:sz w:val="28"/>
          <w:szCs w:val="28"/>
          <w:highlight w:val="green"/>
          <w:lang w:eastAsia="ru-RU"/>
        </w:rPr>
        <w:t xml:space="preserve">3. Целевым показателем, </w:t>
      </w:r>
      <w:r w:rsidRPr="00A36A48">
        <w:rPr>
          <w:rFonts w:eastAsia="Calibri"/>
          <w:sz w:val="28"/>
          <w:szCs w:val="28"/>
          <w:highlight w:val="green"/>
          <w:lang w:eastAsia="en-US"/>
        </w:rPr>
        <w:t>необходимым для достижения результата предоставления субсидии, является «Прирост объема производства сельскохозяйственной продукции в отчетном году по отношению к предыдущему году, процентов» (далее – целевой показатель).</w:t>
      </w:r>
    </w:p>
    <w:p w:rsidR="00A36A48" w:rsidRPr="00A36A48" w:rsidRDefault="00A36A48" w:rsidP="00A36A4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highlight w:val="green"/>
          <w:lang w:eastAsia="ru-RU"/>
        </w:rPr>
      </w:pPr>
      <w:r w:rsidRPr="00A36A48">
        <w:rPr>
          <w:rFonts w:eastAsia="Calibri"/>
          <w:sz w:val="28"/>
          <w:szCs w:val="28"/>
          <w:highlight w:val="green"/>
          <w:lang w:eastAsia="en-US"/>
        </w:rPr>
        <w:t xml:space="preserve">3.1. </w:t>
      </w:r>
      <w:proofErr w:type="gramStart"/>
      <w:r w:rsidRPr="00A36A48">
        <w:rPr>
          <w:rFonts w:eastAsia="Calibri"/>
          <w:sz w:val="28"/>
          <w:szCs w:val="28"/>
          <w:highlight w:val="green"/>
          <w:lang w:eastAsia="en-US"/>
        </w:rPr>
        <w:t xml:space="preserve">Плановое значение целевого показателя устанавливается министерством </w:t>
      </w:r>
      <w:r w:rsidRPr="00A36A48">
        <w:rPr>
          <w:sz w:val="28"/>
          <w:szCs w:val="28"/>
          <w:highlight w:val="green"/>
          <w:lang w:eastAsia="ru-RU"/>
        </w:rPr>
        <w:t xml:space="preserve">в проекте соглашения </w:t>
      </w:r>
      <w:r w:rsidRPr="00A36A48">
        <w:rPr>
          <w:bCs/>
          <w:sz w:val="28"/>
          <w:szCs w:val="28"/>
          <w:highlight w:val="green"/>
          <w:lang w:eastAsia="ru-RU"/>
        </w:rPr>
        <w:t>о предоставлении субсидии на основании пункта 4 заявления о предоставлении субсидии из областного бюджета на развитие крестьянских (фермерских) хозяйств по форме № СФ-2, являющейся приложением № 2 к Регламенту представления и рассмотрения документов для предоставления субсидии из областного бюджета на развитие крестьянских (фермерских) хозяйств, утвержденному настоящим распоряжением, но не ниже 7%.</w:t>
      </w:r>
      <w:proofErr w:type="gramEnd"/>
    </w:p>
    <w:p w:rsidR="00A36A48" w:rsidRPr="00A36A48" w:rsidRDefault="00A36A48" w:rsidP="00A36A48">
      <w:pPr>
        <w:tabs>
          <w:tab w:val="left" w:pos="1134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highlight w:val="green"/>
          <w:lang w:eastAsia="ru-RU"/>
        </w:rPr>
      </w:pPr>
      <w:r w:rsidRPr="00A36A48">
        <w:rPr>
          <w:bCs/>
          <w:sz w:val="28"/>
          <w:szCs w:val="28"/>
          <w:highlight w:val="green"/>
          <w:lang w:eastAsia="ru-RU"/>
        </w:rPr>
        <w:t xml:space="preserve">3.2. </w:t>
      </w:r>
      <w:r w:rsidRPr="00A36A48">
        <w:rPr>
          <w:rFonts w:eastAsia="Calibri"/>
          <w:sz w:val="28"/>
          <w:szCs w:val="28"/>
          <w:highlight w:val="green"/>
          <w:lang w:eastAsia="en-US"/>
        </w:rPr>
        <w:t xml:space="preserve">Фактическое значение целевого показателя </w:t>
      </w:r>
      <w:r w:rsidRPr="00A36A48">
        <w:rPr>
          <w:rFonts w:eastAsiaTheme="minorHAnsi"/>
          <w:sz w:val="28"/>
          <w:szCs w:val="28"/>
          <w:highlight w:val="green"/>
          <w:lang w:eastAsia="en-US"/>
        </w:rPr>
        <w:t xml:space="preserve">определяется по </w:t>
      </w:r>
      <w:r w:rsidRPr="00A36A48">
        <w:rPr>
          <w:rFonts w:eastAsia="Calibri"/>
          <w:sz w:val="28"/>
          <w:szCs w:val="28"/>
          <w:highlight w:val="green"/>
          <w:lang w:eastAsia="en-US"/>
        </w:rPr>
        <w:t>отчету о достижении целевых показателей по форме, предусмотренной типовой формой соглашения, установленной Министерством финансов Российской Федерации.</w:t>
      </w:r>
    </w:p>
    <w:p w:rsidR="00A36A48" w:rsidRPr="00A36A48" w:rsidRDefault="00A36A48" w:rsidP="00A36A48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  <w:highlight w:val="green"/>
          <w:lang w:eastAsia="ru-RU"/>
        </w:rPr>
      </w:pPr>
      <w:r w:rsidRPr="00A36A48">
        <w:rPr>
          <w:sz w:val="28"/>
          <w:szCs w:val="28"/>
          <w:highlight w:val="green"/>
          <w:lang w:eastAsia="ru-RU"/>
        </w:rPr>
        <w:t xml:space="preserve">4. </w:t>
      </w:r>
      <w:r w:rsidRPr="00A36A48">
        <w:rPr>
          <w:rFonts w:eastAsiaTheme="minorHAnsi"/>
          <w:sz w:val="28"/>
          <w:szCs w:val="28"/>
          <w:highlight w:val="green"/>
          <w:lang w:eastAsia="en-US"/>
        </w:rPr>
        <w:t xml:space="preserve">В случае несогласия получателя субсидии со значениями результата предоставления субсидии, целевого показателя, </w:t>
      </w:r>
      <w:r w:rsidRPr="00A36A48">
        <w:rPr>
          <w:rFonts w:eastAsia="Calibri"/>
          <w:sz w:val="28"/>
          <w:szCs w:val="28"/>
          <w:highlight w:val="green"/>
          <w:lang w:eastAsia="en-US"/>
        </w:rPr>
        <w:t xml:space="preserve">установленного министерством </w:t>
      </w:r>
      <w:r w:rsidRPr="00A36A48">
        <w:rPr>
          <w:rFonts w:eastAsiaTheme="minorHAnsi"/>
          <w:sz w:val="28"/>
          <w:szCs w:val="28"/>
          <w:highlight w:val="green"/>
          <w:lang w:eastAsia="en-US"/>
        </w:rPr>
        <w:t>в проекте соглашения о предоставлении субсидии в соответствии с подпунктом 2.1 пункта 2 и подпунктом 3.1 пункта 3 настоящей Методики, с таким получателем субсидии соглашение о предоставлении субсидии не заключается.</w:t>
      </w:r>
    </w:p>
    <w:p w:rsidR="00A36A48" w:rsidRPr="00A36A48" w:rsidRDefault="00A36A48" w:rsidP="00A36A48">
      <w:pPr>
        <w:spacing w:before="600"/>
        <w:jc w:val="center"/>
        <w:rPr>
          <w:sz w:val="28"/>
          <w:szCs w:val="28"/>
          <w:lang w:eastAsia="ru-RU"/>
        </w:rPr>
      </w:pPr>
      <w:r w:rsidRPr="00A36A48">
        <w:rPr>
          <w:sz w:val="28"/>
          <w:szCs w:val="28"/>
          <w:highlight w:val="green"/>
          <w:lang w:eastAsia="ru-RU"/>
        </w:rPr>
        <w:t>____________</w:t>
      </w:r>
    </w:p>
    <w:p w:rsidR="003636CA" w:rsidRPr="00A128F7" w:rsidRDefault="00D064A7" w:rsidP="00A36A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3636CA" w:rsidRPr="00A128F7" w:rsidSect="005B73BA">
      <w:pgSz w:w="11905" w:h="16838"/>
      <w:pgMar w:top="1134" w:right="850" w:bottom="1134" w:left="1701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E4D59"/>
    <w:multiLevelType w:val="hybridMultilevel"/>
    <w:tmpl w:val="6064775A"/>
    <w:lvl w:ilvl="0" w:tplc="7262852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8F7"/>
    <w:rsid w:val="00113857"/>
    <w:rsid w:val="001C3F4B"/>
    <w:rsid w:val="00257EFE"/>
    <w:rsid w:val="002A7CF3"/>
    <w:rsid w:val="002D51E5"/>
    <w:rsid w:val="00311BB3"/>
    <w:rsid w:val="00331DE2"/>
    <w:rsid w:val="0047010E"/>
    <w:rsid w:val="004B32D5"/>
    <w:rsid w:val="004C395E"/>
    <w:rsid w:val="004C76A9"/>
    <w:rsid w:val="004C7C1C"/>
    <w:rsid w:val="004F4F8E"/>
    <w:rsid w:val="00500F58"/>
    <w:rsid w:val="00537491"/>
    <w:rsid w:val="005B73BA"/>
    <w:rsid w:val="006203E6"/>
    <w:rsid w:val="00685E9D"/>
    <w:rsid w:val="006A5E6E"/>
    <w:rsid w:val="0085416C"/>
    <w:rsid w:val="00914A2A"/>
    <w:rsid w:val="00927156"/>
    <w:rsid w:val="00A128F7"/>
    <w:rsid w:val="00A36A48"/>
    <w:rsid w:val="00AD16B1"/>
    <w:rsid w:val="00AD5575"/>
    <w:rsid w:val="00B102D0"/>
    <w:rsid w:val="00B81A9D"/>
    <w:rsid w:val="00BC1CAB"/>
    <w:rsid w:val="00C1638C"/>
    <w:rsid w:val="00C179DE"/>
    <w:rsid w:val="00C624E7"/>
    <w:rsid w:val="00CE13C1"/>
    <w:rsid w:val="00D064A7"/>
    <w:rsid w:val="00DC7AFE"/>
    <w:rsid w:val="00E0681A"/>
    <w:rsid w:val="00E87F7E"/>
    <w:rsid w:val="00EC4A83"/>
    <w:rsid w:val="00F055D2"/>
    <w:rsid w:val="00F4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8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1C3F4B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a4">
    <w:name w:val="Основной текст Знак"/>
    <w:basedOn w:val="a0"/>
    <w:link w:val="a3"/>
    <w:rsid w:val="001C3F4B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rsid w:val="00BC1C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28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128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ody Text"/>
    <w:basedOn w:val="a"/>
    <w:link w:val="a4"/>
    <w:rsid w:val="001C3F4B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a4">
    <w:name w:val="Основной текст Знак"/>
    <w:basedOn w:val="a0"/>
    <w:link w:val="a3"/>
    <w:rsid w:val="001C3F4B"/>
    <w:rPr>
      <w:rFonts w:ascii="Calibri" w:eastAsia="Calibri" w:hAnsi="Calibri" w:cs="Times New Roman"/>
      <w:lang w:eastAsia="ar-SA"/>
    </w:rPr>
  </w:style>
  <w:style w:type="table" w:styleId="a5">
    <w:name w:val="Table Grid"/>
    <w:basedOn w:val="a1"/>
    <w:rsid w:val="00BC1C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sx-kirov.ru" TargetMode="External"/><Relationship Id="rId13" Type="http://schemas.openxmlformats.org/officeDocument/2006/relationships/hyperlink" Target="https://login.consultant.ru/link/?req=doc&amp;base=RLAW240&amp;n=264389&amp;dst=100093" TargetMode="External"/><Relationship Id="rId18" Type="http://schemas.openxmlformats.org/officeDocument/2006/relationships/hyperlink" Target="https://login.consultant.ru/link/?req=doc&amp;base=RLAW240&amp;n=264389&amp;dst=100032" TargetMode="External"/><Relationship Id="rId26" Type="http://schemas.openxmlformats.org/officeDocument/2006/relationships/hyperlink" Target="https://login.consultant.ru/link/?req=doc&amp;base=RLAW240&amp;n=264389&amp;dst=100038" TargetMode="External"/><Relationship Id="rId39" Type="http://schemas.openxmlformats.org/officeDocument/2006/relationships/hyperlink" Target="https://login.consultant.ru/link/?req=doc&amp;base=RLAW240&amp;n=264389&amp;dst=1000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LAW240&amp;n=264389&amp;dst=100033" TargetMode="External"/><Relationship Id="rId34" Type="http://schemas.openxmlformats.org/officeDocument/2006/relationships/hyperlink" Target="https://login.consultant.ru/link/?req=doc&amp;base=RLAW240&amp;n=264389&amp;dst=100137" TargetMode="External"/><Relationship Id="rId42" Type="http://schemas.openxmlformats.org/officeDocument/2006/relationships/hyperlink" Target="https://login.consultant.ru/link/?req=doc&amp;base=RLAW240&amp;n=249021&amp;dst=100267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240&amp;n=255111&amp;dst=100013" TargetMode="External"/><Relationship Id="rId12" Type="http://schemas.openxmlformats.org/officeDocument/2006/relationships/hyperlink" Target="https://login.consultant.ru/link/?req=doc&amp;base=RLAW240&amp;n=264389&amp;dst=100086" TargetMode="External"/><Relationship Id="rId17" Type="http://schemas.openxmlformats.org/officeDocument/2006/relationships/hyperlink" Target="https://login.consultant.ru/link/?req=doc&amp;base=RLAW240&amp;n=264389&amp;dst=100104" TargetMode="External"/><Relationship Id="rId25" Type="http://schemas.openxmlformats.org/officeDocument/2006/relationships/hyperlink" Target="https://login.consultant.ru/link/?req=doc&amp;base=RLAW240&amp;n=264389&amp;dst=100037" TargetMode="External"/><Relationship Id="rId33" Type="http://schemas.openxmlformats.org/officeDocument/2006/relationships/hyperlink" Target="https://login.consultant.ru/link/?req=doc&amp;base=RLAW240&amp;n=257447&amp;dst=100188" TargetMode="External"/><Relationship Id="rId38" Type="http://schemas.openxmlformats.org/officeDocument/2006/relationships/hyperlink" Target="https://login.consultant.ru/link/?req=doc&amp;base=RLAW240&amp;n=264389&amp;dst=100038" TargetMode="External"/><Relationship Id="rId46" Type="http://schemas.openxmlformats.org/officeDocument/2006/relationships/hyperlink" Target="https://login.consultant.ru/link/?req=doc&amp;base=LAW&amp;n=531260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LAW240&amp;n=264389&amp;dst=100105" TargetMode="External"/><Relationship Id="rId20" Type="http://schemas.openxmlformats.org/officeDocument/2006/relationships/hyperlink" Target="https://login.consultant.ru/link/?req=doc&amp;base=RLAW240&amp;n=264389&amp;dst=100021" TargetMode="External"/><Relationship Id="rId29" Type="http://schemas.openxmlformats.org/officeDocument/2006/relationships/hyperlink" Target="https://login.consultant.ru/link/?req=doc&amp;base=RLAW240&amp;n=264389&amp;dst=100040" TargetMode="External"/><Relationship Id="rId41" Type="http://schemas.openxmlformats.org/officeDocument/2006/relationships/hyperlink" Target="https://login.consultant.ru/link/?req=doc&amp;base=LAW&amp;n=499769&amp;dst=10023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https://login.consultant.ru/link/?req=doc&amp;base=RLAW240&amp;n=264389&amp;dst=100067" TargetMode="External"/><Relationship Id="rId24" Type="http://schemas.openxmlformats.org/officeDocument/2006/relationships/hyperlink" Target="https://login.consultant.ru/link/?req=doc&amp;base=RLAW240&amp;n=264389&amp;dst=100036" TargetMode="External"/><Relationship Id="rId32" Type="http://schemas.openxmlformats.org/officeDocument/2006/relationships/hyperlink" Target="https://login.consultant.ru/link/?req=doc&amp;base=LAW&amp;n=498201" TargetMode="External"/><Relationship Id="rId37" Type="http://schemas.openxmlformats.org/officeDocument/2006/relationships/hyperlink" Target="https://login.consultant.ru/link/?req=doc&amp;base=RLAW240&amp;n=264389&amp;dst=100016" TargetMode="External"/><Relationship Id="rId40" Type="http://schemas.openxmlformats.org/officeDocument/2006/relationships/hyperlink" Target="https://login.consultant.ru/link/?req=doc&amp;base=LAW&amp;n=499769" TargetMode="External"/><Relationship Id="rId45" Type="http://schemas.openxmlformats.org/officeDocument/2006/relationships/hyperlink" Target="https://login.consultant.ru/link/?req=doc&amp;base=RLAW240&amp;n=2490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240&amp;n=264389&amp;dst=100045" TargetMode="External"/><Relationship Id="rId23" Type="http://schemas.openxmlformats.org/officeDocument/2006/relationships/hyperlink" Target="https://login.consultant.ru/link/?req=doc&amp;base=RLAW240&amp;n=264389&amp;dst=100035" TargetMode="External"/><Relationship Id="rId28" Type="http://schemas.openxmlformats.org/officeDocument/2006/relationships/hyperlink" Target="https://kad.arbitr.ru" TargetMode="External"/><Relationship Id="rId36" Type="http://schemas.openxmlformats.org/officeDocument/2006/relationships/hyperlink" Target="https://login.consultant.ru/link/?req=doc&amp;base=RLAW240&amp;n=257447&amp;dst=100271" TargetMode="External"/><Relationship Id="rId10" Type="http://schemas.openxmlformats.org/officeDocument/2006/relationships/hyperlink" Target="https://login.consultant.ru/link/?req=doc&amp;base=RLAW240&amp;n=264389&amp;dst=100046" TargetMode="External"/><Relationship Id="rId19" Type="http://schemas.openxmlformats.org/officeDocument/2006/relationships/hyperlink" Target="https://login.consultant.ru/link/?req=doc&amp;base=RLAW240&amp;n=264389&amp;dst=100045" TargetMode="External"/><Relationship Id="rId31" Type="http://schemas.openxmlformats.org/officeDocument/2006/relationships/hyperlink" Target="https://login.consultant.ru/link/?req=doc&amp;base=RLAW240&amp;n=264389&amp;dst=100042" TargetMode="External"/><Relationship Id="rId44" Type="http://schemas.openxmlformats.org/officeDocument/2006/relationships/hyperlink" Target="https://login.consultant.ru/link/?req=doc&amp;base=LAW&amp;n=499769&amp;dst=1002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40&amp;n=264389&amp;dst=100046" TargetMode="External"/><Relationship Id="rId14" Type="http://schemas.openxmlformats.org/officeDocument/2006/relationships/hyperlink" Target="https://login.consultant.ru/link/?req=doc&amp;base=RLAW240&amp;n=264389&amp;dst=100046" TargetMode="External"/><Relationship Id="rId22" Type="http://schemas.openxmlformats.org/officeDocument/2006/relationships/hyperlink" Target="https://login.consultant.ru/link/?req=doc&amp;base=RLAW240&amp;n=264389&amp;dst=100034" TargetMode="External"/><Relationship Id="rId27" Type="http://schemas.openxmlformats.org/officeDocument/2006/relationships/hyperlink" Target="https://login.consultant.ru/link/?req=doc&amp;base=RLAW240&amp;n=264389&amp;dst=100039" TargetMode="External"/><Relationship Id="rId30" Type="http://schemas.openxmlformats.org/officeDocument/2006/relationships/hyperlink" Target="https://login.consultant.ru/link/?req=doc&amp;base=RLAW240&amp;n=264389&amp;dst=100041" TargetMode="External"/><Relationship Id="rId35" Type="http://schemas.openxmlformats.org/officeDocument/2006/relationships/hyperlink" Target="https://login.consultant.ru/link/?req=doc&amp;base=RLAW240&amp;n=264389&amp;dst=100127" TargetMode="External"/><Relationship Id="rId43" Type="http://schemas.openxmlformats.org/officeDocument/2006/relationships/hyperlink" Target="https://login.consultant.ru/link/?req=doc&amp;base=LAW&amp;n=499769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27</Pages>
  <Words>7268</Words>
  <Characters>41428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40</cp:revision>
  <dcterms:created xsi:type="dcterms:W3CDTF">2026-04-29T13:16:00Z</dcterms:created>
  <dcterms:modified xsi:type="dcterms:W3CDTF">2026-04-29T14:06:00Z</dcterms:modified>
</cp:coreProperties>
</file>