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5F" w:rsidRPr="00533A36" w:rsidRDefault="0082265F" w:rsidP="00533A36">
      <w:pPr>
        <w:pStyle w:val="ConsPlusTitle"/>
        <w:jc w:val="center"/>
        <w:outlineLvl w:val="0"/>
        <w:rPr>
          <w:rFonts w:ascii="Times New Roman" w:hAnsi="Times New Roman" w:cs="Times New Roman"/>
          <w:b w:val="0"/>
        </w:rPr>
      </w:pPr>
      <w:r w:rsidRPr="00533A36">
        <w:rPr>
          <w:rFonts w:ascii="Times New Roman" w:hAnsi="Times New Roman" w:cs="Times New Roman"/>
          <w:b w:val="0"/>
        </w:rPr>
        <w:t>ПРАВИТЕЛЬСТВО КИРОВСКОЙ ОБЛАСТИ</w:t>
      </w:r>
    </w:p>
    <w:p w:rsidR="0082265F" w:rsidRPr="00533A36" w:rsidRDefault="0082265F" w:rsidP="00533A36">
      <w:pPr>
        <w:pStyle w:val="ConsPlusTitle"/>
        <w:jc w:val="both"/>
        <w:rPr>
          <w:rFonts w:ascii="Times New Roman" w:hAnsi="Times New Roman" w:cs="Times New Roman"/>
          <w:b w:val="0"/>
        </w:rPr>
      </w:pPr>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ПОСТАНОВЛЕНИЕ</w:t>
      </w:r>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 xml:space="preserve">от 6 февраля 2025 г. </w:t>
      </w:r>
      <w:r w:rsidR="00285C51" w:rsidRPr="00533A36">
        <w:rPr>
          <w:rFonts w:ascii="Times New Roman" w:hAnsi="Times New Roman" w:cs="Times New Roman"/>
          <w:b w:val="0"/>
        </w:rPr>
        <w:t>№</w:t>
      </w:r>
      <w:r w:rsidRPr="00533A36">
        <w:rPr>
          <w:rFonts w:ascii="Times New Roman" w:hAnsi="Times New Roman" w:cs="Times New Roman"/>
          <w:b w:val="0"/>
        </w:rPr>
        <w:t xml:space="preserve"> 50-П</w:t>
      </w:r>
    </w:p>
    <w:p w:rsidR="0082265F" w:rsidRPr="00533A36" w:rsidRDefault="0082265F" w:rsidP="00533A36">
      <w:pPr>
        <w:pStyle w:val="ConsPlusTitle"/>
        <w:jc w:val="both"/>
        <w:rPr>
          <w:rFonts w:ascii="Times New Roman" w:hAnsi="Times New Roman" w:cs="Times New Roman"/>
          <w:b w:val="0"/>
        </w:rPr>
      </w:pPr>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 xml:space="preserve">ОБ УТВЕРЖДЕНИИ ПОРЯДКА ПРЕДОСТАВЛЕНИЯ СУБСИДИЙ </w:t>
      </w:r>
      <w:proofErr w:type="gramStart"/>
      <w:r w:rsidRPr="00533A36">
        <w:rPr>
          <w:rFonts w:ascii="Times New Roman" w:hAnsi="Times New Roman" w:cs="Times New Roman"/>
          <w:b w:val="0"/>
        </w:rPr>
        <w:t>ИЗ</w:t>
      </w:r>
      <w:proofErr w:type="gramEnd"/>
      <w:r w:rsidRPr="00533A36">
        <w:rPr>
          <w:rFonts w:ascii="Times New Roman" w:hAnsi="Times New Roman" w:cs="Times New Roman"/>
          <w:b w:val="0"/>
        </w:rPr>
        <w:t xml:space="preserve"> ОБЛАСТНОГО</w:t>
      </w:r>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БЮДЖЕТА ЮРИДИЧЕСКИМ ЛИЦАМ, ИНДИВИДУАЛЬНЫМ ПРЕДПРИНИМАТЕЛЯМ,</w:t>
      </w:r>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 xml:space="preserve">НЕКОММЕРЧЕСКИМ ОРГАНИЗАЦИЯМ, ОСУЩЕСТВЛЯЮЩИМ </w:t>
      </w:r>
      <w:proofErr w:type="gramStart"/>
      <w:r w:rsidRPr="00533A36">
        <w:rPr>
          <w:rFonts w:ascii="Times New Roman" w:hAnsi="Times New Roman" w:cs="Times New Roman"/>
          <w:b w:val="0"/>
        </w:rPr>
        <w:t>ТОРГОВУЮ</w:t>
      </w:r>
      <w:proofErr w:type="gramEnd"/>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 xml:space="preserve">ДЕЯТЕЛЬНОСТЬ В СЕЛЬСКИХ НАСЕЛЕННЫХ ПУНКТАХ </w:t>
      </w:r>
      <w:proofErr w:type="gramStart"/>
      <w:r w:rsidRPr="00533A36">
        <w:rPr>
          <w:rFonts w:ascii="Times New Roman" w:hAnsi="Times New Roman" w:cs="Times New Roman"/>
          <w:b w:val="0"/>
        </w:rPr>
        <w:t>КИРОВСКОЙ</w:t>
      </w:r>
      <w:proofErr w:type="gramEnd"/>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ОБЛАСТИ, И МИНИМАЛЬНОГО АССОРТИМЕНТНОГО ПЕРЕЧНЯ ТОВАРОВ</w:t>
      </w:r>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ПОВСЕДНЕВНОГО СПРОСА</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ind w:firstLine="540"/>
        <w:jc w:val="both"/>
        <w:rPr>
          <w:rFonts w:ascii="Times New Roman" w:hAnsi="Times New Roman" w:cs="Times New Roman"/>
          <w:i w:val="0"/>
        </w:rPr>
      </w:pPr>
      <w:proofErr w:type="gramStart"/>
      <w:r w:rsidRPr="00533A36">
        <w:rPr>
          <w:rFonts w:ascii="Times New Roman" w:hAnsi="Times New Roman" w:cs="Times New Roman"/>
          <w:i w:val="0"/>
        </w:rPr>
        <w:t xml:space="preserve">В соответствии с </w:t>
      </w:r>
      <w:hyperlink r:id="rId4">
        <w:r w:rsidRPr="00533A36">
          <w:rPr>
            <w:rFonts w:ascii="Times New Roman" w:hAnsi="Times New Roman" w:cs="Times New Roman"/>
            <w:i w:val="0"/>
            <w:color w:val="0000FF"/>
          </w:rPr>
          <w:t>пунктом 2 статьи 78</w:t>
        </w:r>
      </w:hyperlink>
      <w:r w:rsidRPr="00533A36">
        <w:rPr>
          <w:rFonts w:ascii="Times New Roman" w:hAnsi="Times New Roman" w:cs="Times New Roman"/>
          <w:i w:val="0"/>
        </w:rPr>
        <w:t xml:space="preserve">, </w:t>
      </w:r>
      <w:hyperlink r:id="rId5">
        <w:r w:rsidRPr="00533A36">
          <w:rPr>
            <w:rFonts w:ascii="Times New Roman" w:hAnsi="Times New Roman" w:cs="Times New Roman"/>
            <w:i w:val="0"/>
            <w:color w:val="0000FF"/>
          </w:rPr>
          <w:t>пунктом 2 статьи 78.1</w:t>
        </w:r>
      </w:hyperlink>
      <w:r w:rsidRPr="00533A36">
        <w:rPr>
          <w:rFonts w:ascii="Times New Roman" w:hAnsi="Times New Roman" w:cs="Times New Roman"/>
          <w:i w:val="0"/>
        </w:rPr>
        <w:t xml:space="preserve"> Бюджетного кодекса Российской Федерации, </w:t>
      </w:r>
      <w:hyperlink r:id="rId6">
        <w:r w:rsidRPr="00533A36">
          <w:rPr>
            <w:rFonts w:ascii="Times New Roman" w:hAnsi="Times New Roman" w:cs="Times New Roman"/>
            <w:i w:val="0"/>
            <w:color w:val="0000FF"/>
          </w:rPr>
          <w:t>постановлением</w:t>
        </w:r>
      </w:hyperlink>
      <w:r w:rsidRPr="00533A36">
        <w:rPr>
          <w:rFonts w:ascii="Times New Roman" w:hAnsi="Times New Roman" w:cs="Times New Roman"/>
          <w:i w:val="0"/>
        </w:rPr>
        <w:t xml:space="preserve"> Правительства Российской Федерации от 25.10.2023 </w:t>
      </w:r>
      <w:r w:rsidR="00AC269A" w:rsidRPr="00533A36">
        <w:rPr>
          <w:rFonts w:ascii="Times New Roman" w:hAnsi="Times New Roman" w:cs="Times New Roman"/>
          <w:i w:val="0"/>
        </w:rPr>
        <w:t xml:space="preserve">                №</w:t>
      </w:r>
      <w:r w:rsidRPr="00533A36">
        <w:rPr>
          <w:rFonts w:ascii="Times New Roman" w:hAnsi="Times New Roman" w:cs="Times New Roman"/>
          <w:i w:val="0"/>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533A36">
        <w:rPr>
          <w:rFonts w:ascii="Times New Roman" w:hAnsi="Times New Roman" w:cs="Times New Roman"/>
          <w:i w:val="0"/>
        </w:rPr>
        <w:t xml:space="preserve">, работ, услуг и проведение отборов получателей указанных субсидий, в том числе грантов в форме субсидий", </w:t>
      </w:r>
      <w:hyperlink r:id="rId7">
        <w:r w:rsidRPr="00533A36">
          <w:rPr>
            <w:rFonts w:ascii="Times New Roman" w:hAnsi="Times New Roman" w:cs="Times New Roman"/>
            <w:i w:val="0"/>
            <w:color w:val="0000FF"/>
          </w:rPr>
          <w:t>Законом</w:t>
        </w:r>
      </w:hyperlink>
      <w:r w:rsidRPr="00533A36">
        <w:rPr>
          <w:rFonts w:ascii="Times New Roman" w:hAnsi="Times New Roman" w:cs="Times New Roman"/>
          <w:i w:val="0"/>
        </w:rPr>
        <w:t xml:space="preserve"> Кировской области от 30.10.2024 </w:t>
      </w:r>
      <w:r w:rsidR="00AC269A" w:rsidRPr="00533A36">
        <w:rPr>
          <w:rFonts w:ascii="Times New Roman" w:hAnsi="Times New Roman" w:cs="Times New Roman"/>
          <w:i w:val="0"/>
        </w:rPr>
        <w:t>№</w:t>
      </w:r>
      <w:r w:rsidRPr="00533A36">
        <w:rPr>
          <w:rFonts w:ascii="Times New Roman" w:hAnsi="Times New Roman" w:cs="Times New Roman"/>
          <w:i w:val="0"/>
        </w:rPr>
        <w:t xml:space="preserve"> 320-ЗО "О государственной поддержке юридических лиц, индивидуальных предпринимателей, осуществляющих торговую деятельность в сельских населенных пунктах Кировской области" Правительство Кировской области постановляет:</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1. Утвердить </w:t>
      </w:r>
      <w:hyperlink w:anchor="P34">
        <w:r w:rsidRPr="00533A36">
          <w:rPr>
            <w:rFonts w:ascii="Times New Roman" w:hAnsi="Times New Roman" w:cs="Times New Roman"/>
            <w:i w:val="0"/>
            <w:color w:val="0000FF"/>
          </w:rPr>
          <w:t>Порядок</w:t>
        </w:r>
      </w:hyperlink>
      <w:r w:rsidRPr="00533A36">
        <w:rPr>
          <w:rFonts w:ascii="Times New Roman" w:hAnsi="Times New Roman" w:cs="Times New Roman"/>
          <w:i w:val="0"/>
        </w:rPr>
        <w:t xml:space="preserve">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согласно приложению </w:t>
      </w:r>
      <w:r w:rsidR="00AC269A" w:rsidRPr="00533A36">
        <w:rPr>
          <w:rFonts w:ascii="Times New Roman" w:hAnsi="Times New Roman" w:cs="Times New Roman"/>
          <w:i w:val="0"/>
        </w:rPr>
        <w:t>№</w:t>
      </w:r>
      <w:r w:rsidRPr="00533A36">
        <w:rPr>
          <w:rFonts w:ascii="Times New Roman" w:hAnsi="Times New Roman" w:cs="Times New Roman"/>
          <w:i w:val="0"/>
        </w:rPr>
        <w:t xml:space="preserve"> 1.</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 Утвердить минимальный ассортиментный </w:t>
      </w:r>
      <w:hyperlink w:anchor="P739">
        <w:r w:rsidRPr="00533A36">
          <w:rPr>
            <w:rFonts w:ascii="Times New Roman" w:hAnsi="Times New Roman" w:cs="Times New Roman"/>
            <w:i w:val="0"/>
            <w:color w:val="0000FF"/>
          </w:rPr>
          <w:t>перечень</w:t>
        </w:r>
      </w:hyperlink>
      <w:r w:rsidRPr="00533A36">
        <w:rPr>
          <w:rFonts w:ascii="Times New Roman" w:hAnsi="Times New Roman" w:cs="Times New Roman"/>
          <w:i w:val="0"/>
        </w:rPr>
        <w:t xml:space="preserve"> товаров повседневного спроса согласно приложению </w:t>
      </w:r>
      <w:r w:rsidR="00AC269A" w:rsidRPr="00533A36">
        <w:rPr>
          <w:rFonts w:ascii="Times New Roman" w:hAnsi="Times New Roman" w:cs="Times New Roman"/>
          <w:i w:val="0"/>
        </w:rPr>
        <w:t>№</w:t>
      </w:r>
      <w:r w:rsidRPr="00533A36">
        <w:rPr>
          <w:rFonts w:ascii="Times New Roman" w:hAnsi="Times New Roman" w:cs="Times New Roman"/>
          <w:i w:val="0"/>
        </w:rPr>
        <w:t xml:space="preserve"> 2.</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 Установить, что отбор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для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осуществляется в порядке, установленном настоящим постановлением.</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4. Настоящее постановление вступает в силу со дня его официального опубликования.</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И.о. Председателя Правительства</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Кировской области</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М.А.САНДАЛОВ</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BE5797" w:rsidRPr="00533A36" w:rsidRDefault="00BE5797" w:rsidP="00533A36">
      <w:pPr>
        <w:rPr>
          <w:rFonts w:ascii="Times New Roman" w:eastAsiaTheme="minorEastAsia" w:hAnsi="Times New Roman"/>
          <w:i w:val="0"/>
          <w:lang w:eastAsia="ru-RU"/>
        </w:rPr>
      </w:pPr>
      <w:r w:rsidRPr="00533A36">
        <w:rPr>
          <w:rFonts w:ascii="Times New Roman" w:hAnsi="Times New Roman"/>
          <w:i w:val="0"/>
        </w:rPr>
        <w:br w:type="page"/>
      </w:r>
    </w:p>
    <w:p w:rsidR="0082265F" w:rsidRPr="00533A36" w:rsidRDefault="0082265F" w:rsidP="00533A36">
      <w:pPr>
        <w:pStyle w:val="ConsPlusNormal"/>
        <w:jc w:val="right"/>
        <w:outlineLvl w:val="0"/>
        <w:rPr>
          <w:rFonts w:ascii="Times New Roman" w:hAnsi="Times New Roman" w:cs="Times New Roman"/>
          <w:i w:val="0"/>
        </w:rPr>
      </w:pPr>
      <w:r w:rsidRPr="00533A36">
        <w:rPr>
          <w:rFonts w:ascii="Times New Roman" w:hAnsi="Times New Roman" w:cs="Times New Roman"/>
          <w:i w:val="0"/>
        </w:rPr>
        <w:lastRenderedPageBreak/>
        <w:t xml:space="preserve">Приложение </w:t>
      </w:r>
      <w:r w:rsidR="00AC269A" w:rsidRPr="00533A36">
        <w:rPr>
          <w:rFonts w:ascii="Times New Roman" w:hAnsi="Times New Roman" w:cs="Times New Roman"/>
          <w:i w:val="0"/>
        </w:rPr>
        <w:t>№</w:t>
      </w:r>
      <w:r w:rsidRPr="00533A36">
        <w:rPr>
          <w:rFonts w:ascii="Times New Roman" w:hAnsi="Times New Roman" w:cs="Times New Roman"/>
          <w:i w:val="0"/>
        </w:rPr>
        <w:t xml:space="preserve"> 1</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Утвержден</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постановлением</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Правительства Кировской области</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 xml:space="preserve">от 6 февраля 2025 г. </w:t>
      </w:r>
      <w:r w:rsidR="00AC269A" w:rsidRPr="00533A36">
        <w:rPr>
          <w:rFonts w:ascii="Times New Roman" w:hAnsi="Times New Roman" w:cs="Times New Roman"/>
          <w:i w:val="0"/>
        </w:rPr>
        <w:t>№</w:t>
      </w:r>
      <w:r w:rsidRPr="00533A36">
        <w:rPr>
          <w:rFonts w:ascii="Times New Roman" w:hAnsi="Times New Roman" w:cs="Times New Roman"/>
          <w:i w:val="0"/>
        </w:rPr>
        <w:t xml:space="preserve"> 50-П</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Title"/>
        <w:jc w:val="center"/>
        <w:rPr>
          <w:rFonts w:ascii="Times New Roman" w:hAnsi="Times New Roman" w:cs="Times New Roman"/>
          <w:b w:val="0"/>
        </w:rPr>
      </w:pPr>
      <w:bookmarkStart w:id="0" w:name="P34"/>
      <w:bookmarkEnd w:id="0"/>
      <w:r w:rsidRPr="00533A36">
        <w:rPr>
          <w:rFonts w:ascii="Times New Roman" w:hAnsi="Times New Roman" w:cs="Times New Roman"/>
          <w:b w:val="0"/>
        </w:rPr>
        <w:t>ПОРЯДОК</w:t>
      </w:r>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 xml:space="preserve">ПРЕДОСТАВЛЕНИЯ СУБСИДИЙ ИЗ ОБЛАСТНОГО БЮДЖЕТА </w:t>
      </w:r>
      <w:proofErr w:type="gramStart"/>
      <w:r w:rsidRPr="00533A36">
        <w:rPr>
          <w:rFonts w:ascii="Times New Roman" w:hAnsi="Times New Roman" w:cs="Times New Roman"/>
          <w:b w:val="0"/>
        </w:rPr>
        <w:t>ЮРИДИЧЕСКИМ</w:t>
      </w:r>
      <w:proofErr w:type="gramEnd"/>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ЛИЦАМ, ИНДИВИДУАЛЬНЫМ ПРЕДПРИНИМАТЕЛЯМ, НЕКОММЕРЧЕСКИМ</w:t>
      </w:r>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ОРГАНИЗАЦИЯМ, ОСУЩЕСТВЛЯЮЩИМ ТОРГОВУЮ ДЕЯТЕЛЬНОСТЬ</w:t>
      </w:r>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В СЕЛЬСКИХ НАСЕЛЕННЫХ ПУНКТАХ КИРОВСКОЙ ОБЛАСТИ</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Title"/>
        <w:ind w:firstLine="540"/>
        <w:jc w:val="both"/>
        <w:outlineLvl w:val="1"/>
        <w:rPr>
          <w:rFonts w:ascii="Times New Roman" w:hAnsi="Times New Roman" w:cs="Times New Roman"/>
          <w:b w:val="0"/>
        </w:rPr>
      </w:pPr>
      <w:r w:rsidRPr="00533A36">
        <w:rPr>
          <w:rFonts w:ascii="Times New Roman" w:hAnsi="Times New Roman" w:cs="Times New Roman"/>
          <w:b w:val="0"/>
        </w:rPr>
        <w:t>1. Общие положения</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ind w:firstLine="540"/>
        <w:jc w:val="both"/>
        <w:rPr>
          <w:rFonts w:ascii="Times New Roman" w:hAnsi="Times New Roman" w:cs="Times New Roman"/>
          <w:i w:val="0"/>
        </w:rPr>
      </w:pPr>
      <w:r w:rsidRPr="00533A36">
        <w:rPr>
          <w:rFonts w:ascii="Times New Roman" w:hAnsi="Times New Roman" w:cs="Times New Roman"/>
          <w:i w:val="0"/>
        </w:rPr>
        <w:t xml:space="preserve">1.1. </w:t>
      </w:r>
      <w:proofErr w:type="gramStart"/>
      <w:r w:rsidRPr="00533A36">
        <w:rPr>
          <w:rFonts w:ascii="Times New Roman" w:hAnsi="Times New Roman" w:cs="Times New Roman"/>
          <w:i w:val="0"/>
        </w:rPr>
        <w:t>Порядок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(далее - Порядок), устанавливает порядок проведения отбора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для предоставления субсидии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w:t>
      </w:r>
      <w:proofErr w:type="gramEnd"/>
      <w:r w:rsidRPr="00533A36">
        <w:rPr>
          <w:rFonts w:ascii="Times New Roman" w:hAnsi="Times New Roman" w:cs="Times New Roman"/>
          <w:i w:val="0"/>
        </w:rPr>
        <w:t xml:space="preserve"> </w:t>
      </w:r>
      <w:proofErr w:type="gramStart"/>
      <w:r w:rsidRPr="00533A36">
        <w:rPr>
          <w:rFonts w:ascii="Times New Roman" w:hAnsi="Times New Roman" w:cs="Times New Roman"/>
          <w:i w:val="0"/>
        </w:rPr>
        <w:t>пунктах Кировской области, цели, условия и порядок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(далее - субсидии), требования к отчетности и требования об осуществлении контроля за соблюдением условий и порядка предоставления субсидий и ответственность за их нарушение.</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1.2. </w:t>
      </w:r>
      <w:proofErr w:type="gramStart"/>
      <w:r w:rsidRPr="00533A36">
        <w:rPr>
          <w:rFonts w:ascii="Times New Roman" w:hAnsi="Times New Roman" w:cs="Times New Roman"/>
          <w:i w:val="0"/>
        </w:rPr>
        <w:t xml:space="preserve">Субсидии предоставляются в рамках реализации комплекса процессных мероприятий "Развитие и регулирование потребительского рынка", входящего в структуру государственной </w:t>
      </w:r>
      <w:hyperlink r:id="rId8">
        <w:r w:rsidRPr="00533A36">
          <w:rPr>
            <w:rFonts w:ascii="Times New Roman" w:hAnsi="Times New Roman" w:cs="Times New Roman"/>
            <w:i w:val="0"/>
            <w:color w:val="0000FF"/>
          </w:rPr>
          <w:t>программы</w:t>
        </w:r>
      </w:hyperlink>
      <w:r w:rsidRPr="00533A36">
        <w:rPr>
          <w:rFonts w:ascii="Times New Roman" w:hAnsi="Times New Roman" w:cs="Times New Roman"/>
          <w:i w:val="0"/>
        </w:rPr>
        <w:t xml:space="preserve"> Кировской области "Развитие и поддержка субъектов малого и среднего предпринимательства и торговли", утвержденной постановлением Правительства Кировской области от 15.12.2023 </w:t>
      </w:r>
      <w:r w:rsidR="00BE5797" w:rsidRPr="00533A36">
        <w:rPr>
          <w:rFonts w:ascii="Times New Roman" w:hAnsi="Times New Roman" w:cs="Times New Roman"/>
          <w:i w:val="0"/>
        </w:rPr>
        <w:t>№</w:t>
      </w:r>
      <w:r w:rsidRPr="00533A36">
        <w:rPr>
          <w:rFonts w:ascii="Times New Roman" w:hAnsi="Times New Roman" w:cs="Times New Roman"/>
          <w:i w:val="0"/>
        </w:rPr>
        <w:t xml:space="preserve"> 686-П "Об утверждении государственной программы Кировской области "Развитие и поддержка субъектов малого и среднего предпринимательства и торговли".</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bookmarkStart w:id="1" w:name="P44"/>
      <w:bookmarkEnd w:id="1"/>
      <w:r w:rsidRPr="00533A36">
        <w:rPr>
          <w:rFonts w:ascii="Times New Roman" w:hAnsi="Times New Roman" w:cs="Times New Roman"/>
          <w:i w:val="0"/>
        </w:rPr>
        <w:t>1.3. Целями предоставления субсидий являются: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бесперебойное обеспечение населения сельских населенных пунктов Кировской области товарами повседневного спроса;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повышение доступности товаров повседневного спроса для населения сельских населенных пунктов Кировской области.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1.4. Получателями субсидий являются юридические лица, индивидуальные предприниматели, некоммерческие организации, осуществляющие торговую деятельность в сельских населенных пунктах Кировской области.</w:t>
      </w:r>
    </w:p>
    <w:p w:rsidR="0082265F" w:rsidRPr="00533A36" w:rsidRDefault="0082265F" w:rsidP="00533A36">
      <w:pPr>
        <w:pStyle w:val="ConsPlusNormal"/>
        <w:spacing w:before="220"/>
        <w:ind w:firstLine="540"/>
        <w:jc w:val="both"/>
        <w:rPr>
          <w:rFonts w:ascii="Times New Roman" w:hAnsi="Times New Roman" w:cs="Times New Roman"/>
          <w:i w:val="0"/>
        </w:rPr>
      </w:pPr>
      <w:bookmarkStart w:id="2" w:name="P48"/>
      <w:bookmarkEnd w:id="2"/>
      <w:r w:rsidRPr="00533A36">
        <w:rPr>
          <w:rFonts w:ascii="Times New Roman" w:hAnsi="Times New Roman" w:cs="Times New Roman"/>
          <w:i w:val="0"/>
        </w:rPr>
        <w:t>1.5. Субсидии предоставляются на возмещение части затрат на моторное топливо (газовое моторное топливо, дизельное топливо, бензин автомобильный) (далее моторное топливо), используемое:</w:t>
      </w:r>
    </w:p>
    <w:p w:rsidR="0082265F" w:rsidRPr="00533A36" w:rsidRDefault="0082265F" w:rsidP="00533A36">
      <w:pPr>
        <w:pStyle w:val="ConsPlusNormal"/>
        <w:spacing w:before="220"/>
        <w:ind w:firstLine="540"/>
        <w:jc w:val="both"/>
        <w:rPr>
          <w:rFonts w:ascii="Times New Roman" w:hAnsi="Times New Roman" w:cs="Times New Roman"/>
          <w:i w:val="0"/>
        </w:rPr>
      </w:pPr>
      <w:bookmarkStart w:id="3" w:name="P49"/>
      <w:bookmarkEnd w:id="3"/>
      <w:proofErr w:type="gramStart"/>
      <w:r w:rsidRPr="00533A36">
        <w:rPr>
          <w:rFonts w:ascii="Times New Roman" w:hAnsi="Times New Roman" w:cs="Times New Roman"/>
          <w:i w:val="0"/>
        </w:rPr>
        <w:t>для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района, муниципального округа, городского округа Кировской области (далее - административный центр муниципального образования), включенных в перечни, утвержденные муниципальными правовыми актами;</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bookmarkStart w:id="4" w:name="P50"/>
      <w:bookmarkEnd w:id="4"/>
      <w:r w:rsidRPr="00533A36">
        <w:rPr>
          <w:rFonts w:ascii="Times New Roman" w:hAnsi="Times New Roman" w:cs="Times New Roman"/>
          <w:i w:val="0"/>
        </w:rPr>
        <w:lastRenderedPageBreak/>
        <w:t>на осуществление развозной торговли в сельских населенных пунктах Кировской области, в которых отсутствуют действующие стационарные торговые объекты, включенных в перечни, утвержденные муниципальными правовыми актами.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Перечни сельских населенных пунктов Кировской области, указанные в абзацах втором и третьем пункта 1.5 настоящего Порядка, утверждаются муниципальными правовыми актами органов местного самоуправления муниципальных районов, муниципальных округов, городских округов Кировской области (далее - муниципальные образования).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Субсидии предоставляются исходя из фактически произведенных расходов, но не более суммы, предусмотренной соглашением о предоставлении субсидии (далее - соглашение).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1.6. Субсидии предоставляются министерством промышленности, предпринимательства и торговли Кировской области (далее - министерство) в пределах бюджетных ассигнований, предусмотренных в областном бюджете, и лимитов бюджетных обязательств, доведенных в установленном порядке министерству на предоставление субсидии.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1.7.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Title"/>
        <w:ind w:firstLine="540"/>
        <w:jc w:val="both"/>
        <w:outlineLvl w:val="1"/>
        <w:rPr>
          <w:rFonts w:ascii="Times New Roman" w:hAnsi="Times New Roman" w:cs="Times New Roman"/>
          <w:b w:val="0"/>
        </w:rPr>
      </w:pPr>
      <w:r w:rsidRPr="00533A36">
        <w:rPr>
          <w:rFonts w:ascii="Times New Roman" w:hAnsi="Times New Roman" w:cs="Times New Roman"/>
          <w:b w:val="0"/>
        </w:rPr>
        <w:t>2. Порядок проведения отбора</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ind w:firstLine="540"/>
        <w:jc w:val="both"/>
        <w:rPr>
          <w:rFonts w:ascii="Times New Roman" w:hAnsi="Times New Roman" w:cs="Times New Roman"/>
          <w:i w:val="0"/>
        </w:rPr>
      </w:pPr>
      <w:r w:rsidRPr="00533A36">
        <w:rPr>
          <w:rFonts w:ascii="Times New Roman" w:hAnsi="Times New Roman" w:cs="Times New Roman"/>
          <w:i w:val="0"/>
        </w:rPr>
        <w:t>2.1. Отбор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(далее - хозяйствующие субъекты, осуществляющие торговую деятельность), производится министерством в форме запроса предложений.</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2.2. Отбор хозяйствующих субъектов, осуществляющих торговую деятельность (далее -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533A36">
        <w:rPr>
          <w:rFonts w:ascii="Times New Roman" w:hAnsi="Times New Roman" w:cs="Times New Roman"/>
          <w:i w:val="0"/>
        </w:rPr>
        <w:t>ии и ау</w:t>
      </w:r>
      <w:proofErr w:type="gramEnd"/>
      <w:r w:rsidRPr="00533A36">
        <w:rPr>
          <w:rFonts w:ascii="Times New Roman" w:hAnsi="Times New Roman" w:cs="Times New Roman"/>
          <w:i w:val="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2.3. Взаимодействие министерства с хозяйствующими субъектами, осуществляющими торговую деятельность, - участниками отбора осуществляется с использованием документов в электронной форме в системе "Электронный бюджет".</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2.4. Не </w:t>
      </w:r>
      <w:proofErr w:type="gramStart"/>
      <w:r w:rsidRPr="00533A36">
        <w:rPr>
          <w:rFonts w:ascii="Times New Roman" w:hAnsi="Times New Roman" w:cs="Times New Roman"/>
          <w:i w:val="0"/>
        </w:rPr>
        <w:t>позднее</w:t>
      </w:r>
      <w:proofErr w:type="gramEnd"/>
      <w:r w:rsidRPr="00533A36">
        <w:rPr>
          <w:rFonts w:ascii="Times New Roman" w:hAnsi="Times New Roman" w:cs="Times New Roman"/>
          <w:i w:val="0"/>
        </w:rPr>
        <w:t xml:space="preserve"> чем за пять календарных дней до даты начала приема заявок на участие в отборе (далее - заявка) министерство формирует в электронной форме посредством заполнения соответствующих экранных форм </w:t>
      </w:r>
      <w:proofErr w:type="spellStart"/>
      <w:r w:rsidRPr="00533A36">
        <w:rPr>
          <w:rFonts w:ascii="Times New Roman" w:hAnsi="Times New Roman" w:cs="Times New Roman"/>
          <w:i w:val="0"/>
        </w:rPr>
        <w:t>веб-интерфейса</w:t>
      </w:r>
      <w:proofErr w:type="spellEnd"/>
      <w:r w:rsidRPr="00533A36">
        <w:rPr>
          <w:rFonts w:ascii="Times New Roman" w:hAnsi="Times New Roman" w:cs="Times New Roman"/>
          <w:i w:val="0"/>
        </w:rPr>
        <w:t xml:space="preserve"> системы "Электронный бюджет" объявление о проведении отбора (далее - объявление), которое подписывается усиленной квалифицированной электронной подписью министра промышленности, предпринимательства и торговли Кировской области или лица, его замещающего, и размещает его на едином </w:t>
      </w:r>
      <w:proofErr w:type="gramStart"/>
      <w:r w:rsidRPr="00533A36">
        <w:rPr>
          <w:rFonts w:ascii="Times New Roman" w:hAnsi="Times New Roman" w:cs="Times New Roman"/>
          <w:i w:val="0"/>
        </w:rPr>
        <w:t>портале</w:t>
      </w:r>
      <w:proofErr w:type="gramEnd"/>
      <w:r w:rsidRPr="00533A36">
        <w:rPr>
          <w:rFonts w:ascii="Times New Roman" w:hAnsi="Times New Roman" w:cs="Times New Roman"/>
          <w:i w:val="0"/>
        </w:rPr>
        <w:t xml:space="preserve"> и на официальном сайте министерства в информационно-телекоммуникационной сети "Интернет" (</w:t>
      </w:r>
      <w:hyperlink r:id="rId9">
        <w:r w:rsidRPr="00533A36">
          <w:rPr>
            <w:rFonts w:ascii="Times New Roman" w:hAnsi="Times New Roman" w:cs="Times New Roman"/>
            <w:i w:val="0"/>
            <w:color w:val="0000FF"/>
          </w:rPr>
          <w:t>https://prom.kirovreg.ru</w:t>
        </w:r>
      </w:hyperlink>
      <w:r w:rsidRPr="00533A36">
        <w:rPr>
          <w:rFonts w:ascii="Times New Roman" w:hAnsi="Times New Roman" w:cs="Times New Roman"/>
          <w:i w:val="0"/>
        </w:rPr>
        <w:t>) (далее - официальный сайт).</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Объявление должно содержать следующую информацию:</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сроки проведения отбора;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даты начала подачи заявок и окончания приема заявок, при этом дата окончания приема заявок не может быть ранее 10-го календарного дня, следующего за днем размещения объявления;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наименование, место нахождения, почтовый адрес, адрес электронной почты министерства;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lastRenderedPageBreak/>
        <w:t>результат (результаты) предоставления субсидий;</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доменное имя и (или) указатель страниц государственной информационной системы в информационно-телекоммуникационной сети "Интернет", на которых (котором) будет обеспечиваться проведение отбора;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требования к хозяйствующим субъектам, осуществляющим торговую деятельность, - участникам отбора, установленные </w:t>
      </w:r>
      <w:hyperlink w:anchor="P85">
        <w:r w:rsidRPr="00533A36">
          <w:rPr>
            <w:rFonts w:ascii="Times New Roman" w:hAnsi="Times New Roman" w:cs="Times New Roman"/>
            <w:i w:val="0"/>
            <w:color w:val="0000FF"/>
          </w:rPr>
          <w:t>пунктом 2.6</w:t>
        </w:r>
      </w:hyperlink>
      <w:r w:rsidRPr="00533A36">
        <w:rPr>
          <w:rFonts w:ascii="Times New Roman" w:hAnsi="Times New Roman" w:cs="Times New Roman"/>
          <w:i w:val="0"/>
        </w:rPr>
        <w:t xml:space="preserve"> настоящего Порядка, которым участник отбора должен соответствовать, и перечню документов, представляемых хозяйствующими субъектами, осуществляющими торговую деятельность, - участниками отбора для подтверждения их соответствия указанным требованиям;</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категории и критерии отбора;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порядок подачи хозяйствующими субъектами, осуществляющими торговую деятельность, - участниками отбора заявок и требования, предъявляемые к форме и содержанию заявок в соответствии с </w:t>
      </w:r>
      <w:hyperlink w:anchor="P102">
        <w:r w:rsidRPr="00533A36">
          <w:rPr>
            <w:rFonts w:ascii="Times New Roman" w:hAnsi="Times New Roman" w:cs="Times New Roman"/>
            <w:i w:val="0"/>
            <w:color w:val="0000FF"/>
          </w:rPr>
          <w:t>пунктом 2.10</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порядок отзыва заявок хозяйствующими субъектами, осуществляющими торговую деятельность, - участниками отбора, порядок их возврата, </w:t>
      </w:r>
      <w:proofErr w:type="gramStart"/>
      <w:r w:rsidRPr="00533A36">
        <w:rPr>
          <w:rFonts w:ascii="Times New Roman" w:hAnsi="Times New Roman" w:cs="Times New Roman"/>
          <w:i w:val="0"/>
        </w:rPr>
        <w:t>определяющий</w:t>
      </w:r>
      <w:proofErr w:type="gramEnd"/>
      <w:r w:rsidRPr="00533A36">
        <w:rPr>
          <w:rFonts w:ascii="Times New Roman" w:hAnsi="Times New Roman" w:cs="Times New Roman"/>
          <w:i w:val="0"/>
        </w:rPr>
        <w:t xml:space="preserve"> в том числе основания для возврата заявок, порядок внесения изменений в заявки;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правила рассмотрения и оценки заявок в соответствии с </w:t>
      </w:r>
      <w:hyperlink w:anchor="P96">
        <w:r w:rsidRPr="00533A36">
          <w:rPr>
            <w:rFonts w:ascii="Times New Roman" w:hAnsi="Times New Roman" w:cs="Times New Roman"/>
            <w:i w:val="0"/>
            <w:color w:val="0000FF"/>
          </w:rPr>
          <w:t>пунктом 2.7</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порядок возврата заявок на доработку;</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порядок отклонения заявок, а также информацию об основаниях их отклонения в соответствии с </w:t>
      </w:r>
      <w:hyperlink w:anchor="P123">
        <w:r w:rsidRPr="00533A36">
          <w:rPr>
            <w:rFonts w:ascii="Times New Roman" w:hAnsi="Times New Roman" w:cs="Times New Roman"/>
            <w:i w:val="0"/>
            <w:color w:val="0000FF"/>
          </w:rPr>
          <w:t>пунктом 2.18</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объем распределяемых субсидий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порядок предоставления хозяйствующим субъектам, осуществляющим торговую деятельность, - участникам отбора разъяснений положений объявления, даты начала и даты окончания срока предоставления таких разъяснений;</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срок, в течение которого хозяйствующие субъекты, осуществляющие торговую деятельность, - победители отбора должны подписать с министерством соглашение;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условие признания победителя (победителей) отбора </w:t>
      </w:r>
      <w:proofErr w:type="gramStart"/>
      <w:r w:rsidRPr="00533A36">
        <w:rPr>
          <w:rFonts w:ascii="Times New Roman" w:hAnsi="Times New Roman" w:cs="Times New Roman"/>
          <w:i w:val="0"/>
        </w:rPr>
        <w:t>уклонившимся</w:t>
      </w:r>
      <w:proofErr w:type="gramEnd"/>
      <w:r w:rsidRPr="00533A36">
        <w:rPr>
          <w:rFonts w:ascii="Times New Roman" w:hAnsi="Times New Roman" w:cs="Times New Roman"/>
          <w:i w:val="0"/>
        </w:rPr>
        <w:t xml:space="preserve"> (уклонившимися) от заключения соглашения;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срок </w:t>
      </w:r>
      <w:proofErr w:type="gramStart"/>
      <w:r w:rsidRPr="00533A36">
        <w:rPr>
          <w:rFonts w:ascii="Times New Roman" w:hAnsi="Times New Roman" w:cs="Times New Roman"/>
          <w:i w:val="0"/>
        </w:rPr>
        <w:t>размещения протокола проведения итогов отбора</w:t>
      </w:r>
      <w:proofErr w:type="gramEnd"/>
      <w:r w:rsidRPr="00533A36">
        <w:rPr>
          <w:rFonts w:ascii="Times New Roman" w:hAnsi="Times New Roman" w:cs="Times New Roman"/>
          <w:i w:val="0"/>
        </w:rPr>
        <w:t xml:space="preserve"> на едином портале, который не может быть позднее 14-го календарного дня, следующего за днем определения победителя (победителей) отбора.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2.5. Министерство в срок не позднее наступления даты окончания приема заявок, указанной в объявлении, может внести изменения в объявление.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2.5.1. В случае внесения изменений в объявление в части продления срока подачи заявок данный срок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2.5.2. В случае внесения изменений в объявление после наступления даты начала приема заявок в объявление включается положение, предусматривающее право хозяйствующих субъектов, осуществляющих торговую деятельность, - участников отбора внести изменения в </w:t>
      </w:r>
      <w:r w:rsidRPr="00533A36">
        <w:rPr>
          <w:rFonts w:ascii="Times New Roman" w:hAnsi="Times New Roman" w:cs="Times New Roman"/>
          <w:i w:val="0"/>
        </w:rPr>
        <w:lastRenderedPageBreak/>
        <w:t>заявки.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Хозяйствующие субъекты, осуществляющие торговую деятельность, -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При внесении изменений в объявление изменение способа отбора не допускается.</w:t>
      </w:r>
    </w:p>
    <w:p w:rsidR="0082265F" w:rsidRPr="00533A36" w:rsidRDefault="0082265F" w:rsidP="00533A36">
      <w:pPr>
        <w:pStyle w:val="ConsPlusNormal"/>
        <w:spacing w:before="220"/>
        <w:ind w:firstLine="540"/>
        <w:jc w:val="both"/>
        <w:rPr>
          <w:rFonts w:ascii="Times New Roman" w:hAnsi="Times New Roman" w:cs="Times New Roman"/>
          <w:i w:val="0"/>
        </w:rPr>
      </w:pPr>
      <w:bookmarkStart w:id="5" w:name="P85"/>
      <w:bookmarkEnd w:id="5"/>
      <w:r w:rsidRPr="00533A36">
        <w:rPr>
          <w:rFonts w:ascii="Times New Roman" w:hAnsi="Times New Roman" w:cs="Times New Roman"/>
          <w:i w:val="0"/>
        </w:rPr>
        <w:t>2.6. В отборе могут принимать участие хозяйствующие субъекты, осуществляющие торговую деятельность, которые соответствуют следующим требованиям:</w:t>
      </w:r>
    </w:p>
    <w:p w:rsidR="0082265F" w:rsidRPr="00533A36" w:rsidRDefault="0082265F" w:rsidP="00533A36">
      <w:pPr>
        <w:pStyle w:val="ConsPlusNormal"/>
        <w:spacing w:before="220"/>
        <w:ind w:firstLine="540"/>
        <w:jc w:val="both"/>
        <w:rPr>
          <w:rFonts w:ascii="Times New Roman" w:hAnsi="Times New Roman" w:cs="Times New Roman"/>
          <w:i w:val="0"/>
        </w:rPr>
      </w:pPr>
      <w:bookmarkStart w:id="6" w:name="P86"/>
      <w:bookmarkEnd w:id="6"/>
      <w:r w:rsidRPr="00533A36">
        <w:rPr>
          <w:rFonts w:ascii="Times New Roman" w:hAnsi="Times New Roman" w:cs="Times New Roman"/>
          <w:i w:val="0"/>
        </w:rPr>
        <w:t xml:space="preserve">2.6.1. По состоянию на дату подачи заявки на участие </w:t>
      </w:r>
      <w:proofErr w:type="gramStart"/>
      <w:r w:rsidRPr="00533A36">
        <w:rPr>
          <w:rFonts w:ascii="Times New Roman" w:hAnsi="Times New Roman" w:cs="Times New Roman"/>
          <w:i w:val="0"/>
        </w:rPr>
        <w:t>отборе</w:t>
      </w:r>
      <w:proofErr w:type="gramEnd"/>
      <w:r w:rsidRPr="00533A36">
        <w:rPr>
          <w:rFonts w:ascii="Times New Roman" w:hAnsi="Times New Roman" w:cs="Times New Roman"/>
          <w:i w:val="0"/>
        </w:rPr>
        <w:t>:</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2.6.1.1. </w:t>
      </w:r>
      <w:proofErr w:type="gramStart"/>
      <w:r w:rsidRPr="00533A36">
        <w:rPr>
          <w:rFonts w:ascii="Times New Roman" w:hAnsi="Times New Roman" w:cs="Times New Roman"/>
          <w:i w:val="0"/>
        </w:rPr>
        <w:t>Хозяйствующие субъекты, осуществляющие торговую деятельность, - участники отбора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33A36">
        <w:rPr>
          <w:rFonts w:ascii="Times New Roman" w:hAnsi="Times New Roman" w:cs="Times New Roman"/>
          <w:i w:val="0"/>
        </w:rPr>
        <w:t>офшорного</w:t>
      </w:r>
      <w:proofErr w:type="spellEnd"/>
      <w:r w:rsidRPr="00533A36">
        <w:rPr>
          <w:rFonts w:ascii="Times New Roman" w:hAnsi="Times New Roman" w:cs="Times New Roman"/>
          <w:i w:val="0"/>
        </w:rPr>
        <w:t>)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w:t>
      </w:r>
      <w:proofErr w:type="gramEnd"/>
      <w:r w:rsidRPr="00533A36">
        <w:rPr>
          <w:rFonts w:ascii="Times New Roman" w:hAnsi="Times New Roman" w:cs="Times New Roman"/>
          <w:i w:val="0"/>
        </w:rPr>
        <w:t xml:space="preserve"> третьих лиц) участия </w:t>
      </w:r>
      <w:proofErr w:type="spellStart"/>
      <w:r w:rsidRPr="00533A36">
        <w:rPr>
          <w:rFonts w:ascii="Times New Roman" w:hAnsi="Times New Roman" w:cs="Times New Roman"/>
          <w:i w:val="0"/>
        </w:rPr>
        <w:t>офшорных</w:t>
      </w:r>
      <w:proofErr w:type="spellEnd"/>
      <w:r w:rsidRPr="00533A36">
        <w:rPr>
          <w:rFonts w:ascii="Times New Roman" w:hAnsi="Times New Roman" w:cs="Times New Roman"/>
          <w:i w:val="0"/>
        </w:rPr>
        <w:t xml:space="preserve"> компаний в совокупности превышает 25 процентов (если иное не предусмотрено законодательством Российской Федерации).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2.6.1.2. Хозяйствующие субъекты, осуществляющие торговую деятельность, - 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2.6.1.3. </w:t>
      </w:r>
      <w:proofErr w:type="gramStart"/>
      <w:r w:rsidRPr="00533A36">
        <w:rPr>
          <w:rFonts w:ascii="Times New Roman" w:hAnsi="Times New Roman" w:cs="Times New Roman"/>
          <w:i w:val="0"/>
        </w:rPr>
        <w:t xml:space="preserve">Хозяйствующие субъекты, осуществляющие торговую деятельность, - участники отбора не находятся в составляемых в рамках реализации полномочий, предусмотренных </w:t>
      </w:r>
      <w:hyperlink r:id="rId10">
        <w:r w:rsidRPr="00533A36">
          <w:rPr>
            <w:rFonts w:ascii="Times New Roman" w:hAnsi="Times New Roman" w:cs="Times New Roman"/>
            <w:i w:val="0"/>
            <w:color w:val="0000FF"/>
          </w:rPr>
          <w:t>главой VII</w:t>
        </w:r>
      </w:hyperlink>
      <w:r w:rsidRPr="00533A36">
        <w:rPr>
          <w:rFonts w:ascii="Times New Roman" w:hAnsi="Times New Roman" w:cs="Times New Roman"/>
          <w:i w:val="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2.6.1.4. Хозяйствующие субъекты, осуществляющие торговую деятельность, - участники отбора не являются получателями средств из областного бюджета на основании иных нормативных правовых актов Кировской области на цели, указанные в </w:t>
      </w:r>
      <w:hyperlink w:anchor="P44">
        <w:r w:rsidRPr="00533A36">
          <w:rPr>
            <w:rFonts w:ascii="Times New Roman" w:hAnsi="Times New Roman" w:cs="Times New Roman"/>
            <w:i w:val="0"/>
            <w:color w:val="0000FF"/>
          </w:rPr>
          <w:t>пункте 1.3</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2.6.1.5. Хозяйствующие субъекты, осуществляющие торговую деятельность, - участники отбора не являются иностранными агентами в соответствии с Федеральным </w:t>
      </w:r>
      <w:hyperlink r:id="rId11">
        <w:r w:rsidRPr="00533A36">
          <w:rPr>
            <w:rFonts w:ascii="Times New Roman" w:hAnsi="Times New Roman" w:cs="Times New Roman"/>
            <w:i w:val="0"/>
            <w:color w:val="0000FF"/>
          </w:rPr>
          <w:t>законом</w:t>
        </w:r>
      </w:hyperlink>
      <w:r w:rsidRPr="00533A36">
        <w:rPr>
          <w:rFonts w:ascii="Times New Roman" w:hAnsi="Times New Roman" w:cs="Times New Roman"/>
          <w:i w:val="0"/>
        </w:rPr>
        <w:t xml:space="preserve"> от 14.07.2022 </w:t>
      </w:r>
      <w:r w:rsidR="00BE5797" w:rsidRPr="00533A36">
        <w:rPr>
          <w:rFonts w:ascii="Times New Roman" w:hAnsi="Times New Roman" w:cs="Times New Roman"/>
          <w:i w:val="0"/>
        </w:rPr>
        <w:t>№</w:t>
      </w:r>
      <w:r w:rsidRPr="00533A36">
        <w:rPr>
          <w:rFonts w:ascii="Times New Roman" w:hAnsi="Times New Roman" w:cs="Times New Roman"/>
          <w:i w:val="0"/>
        </w:rPr>
        <w:t xml:space="preserve"> 255-ФЗ "О </w:t>
      </w:r>
      <w:proofErr w:type="gramStart"/>
      <w:r w:rsidRPr="00533A36">
        <w:rPr>
          <w:rFonts w:ascii="Times New Roman" w:hAnsi="Times New Roman" w:cs="Times New Roman"/>
          <w:i w:val="0"/>
        </w:rPr>
        <w:t>контроле за</w:t>
      </w:r>
      <w:proofErr w:type="gramEnd"/>
      <w:r w:rsidRPr="00533A36">
        <w:rPr>
          <w:rFonts w:ascii="Times New Roman" w:hAnsi="Times New Roman" w:cs="Times New Roman"/>
          <w:i w:val="0"/>
        </w:rPr>
        <w:t xml:space="preserve"> деятельностью лиц, находящихся под иностранным влиянием".</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2.6.1.6. Хозяйствующие субъекты, осуществляющие торговую деятельность, - участники отбора не имеют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Кировской областью.</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2.6.1.7. </w:t>
      </w:r>
      <w:proofErr w:type="gramStart"/>
      <w:r w:rsidRPr="00533A36">
        <w:rPr>
          <w:rFonts w:ascii="Times New Roman" w:hAnsi="Times New Roman" w:cs="Times New Roman"/>
          <w:i w:val="0"/>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хозяйствующих субъектов, осуществляющих торговую деятельность, - участников отбора, являющихся юридическими лицами, либо хозяйствующих субъектах, осуществляющих торговую деятельность, - участниках отбора, являющихся индивидуальными предпринимателями.</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2.6.1.8. </w:t>
      </w:r>
      <w:proofErr w:type="gramStart"/>
      <w:r w:rsidRPr="00533A36">
        <w:rPr>
          <w:rFonts w:ascii="Times New Roman" w:hAnsi="Times New Roman" w:cs="Times New Roman"/>
          <w:i w:val="0"/>
        </w:rPr>
        <w:t xml:space="preserve">Хозяйствующие субъекты, осуществляющие торговую деятельность, - участники отбора - юридические лица не находятся в процессе реорганизации (за исключением реорганизации в форме присоединения к хозяйствующему субъекту, осуществляющему торговую деятельность, - участнику отбора других юридических лиц), ликвидации, в отношении них не </w:t>
      </w:r>
      <w:r w:rsidRPr="00533A36">
        <w:rPr>
          <w:rFonts w:ascii="Times New Roman" w:hAnsi="Times New Roman" w:cs="Times New Roman"/>
          <w:i w:val="0"/>
        </w:rPr>
        <w:lastRenderedPageBreak/>
        <w:t>введена процедура банкротства, а также их деятельность не приостановлена в порядке, предусмотренном законодательством Российской Федерации, хозяйствующие субъекты, осуществляющие торговую деятельность, - участники отбора - индивидуальные предприниматели</w:t>
      </w:r>
      <w:proofErr w:type="gramEnd"/>
      <w:r w:rsidRPr="00533A36">
        <w:rPr>
          <w:rFonts w:ascii="Times New Roman" w:hAnsi="Times New Roman" w:cs="Times New Roman"/>
          <w:i w:val="0"/>
        </w:rPr>
        <w:t xml:space="preserve"> не прекратили деятельность в качестве индивидуального предпринимателя.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2.6.2. </w:t>
      </w:r>
      <w:proofErr w:type="gramStart"/>
      <w:r w:rsidRPr="00533A36">
        <w:rPr>
          <w:rFonts w:ascii="Times New Roman" w:hAnsi="Times New Roman" w:cs="Times New Roman"/>
          <w:i w:val="0"/>
        </w:rPr>
        <w:t xml:space="preserve">У хозяйствующих субъектов, осуществляющих торговую деятельность, - участников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первого числа месяца подачи заявки на едином налоговом счете отсутствует или не превышает размер, определенный </w:t>
      </w:r>
      <w:hyperlink r:id="rId12">
        <w:r w:rsidRPr="00533A36">
          <w:rPr>
            <w:rFonts w:ascii="Times New Roman" w:hAnsi="Times New Roman" w:cs="Times New Roman"/>
            <w:i w:val="0"/>
            <w:color w:val="0000FF"/>
          </w:rPr>
          <w:t>пунктом 3 статьи 47</w:t>
        </w:r>
      </w:hyperlink>
      <w:r w:rsidRPr="00533A36">
        <w:rPr>
          <w:rFonts w:ascii="Times New Roman" w:hAnsi="Times New Roman" w:cs="Times New Roman"/>
          <w:i w:val="0"/>
        </w:rPr>
        <w:t xml:space="preserve"> Налогового кодекса Российской Федерации, задолженность по</w:t>
      </w:r>
      <w:proofErr w:type="gramEnd"/>
      <w:r w:rsidRPr="00533A36">
        <w:rPr>
          <w:rFonts w:ascii="Times New Roman" w:hAnsi="Times New Roman" w:cs="Times New Roman"/>
          <w:i w:val="0"/>
        </w:rPr>
        <w:t xml:space="preserve"> уплате налогов, сборов и страховых взносов в бюджеты бюджетной системы Российской Федерации.</w:t>
      </w:r>
    </w:p>
    <w:p w:rsidR="0082265F" w:rsidRPr="00533A36" w:rsidRDefault="0082265F" w:rsidP="00533A36">
      <w:pPr>
        <w:pStyle w:val="ConsPlusNormal"/>
        <w:spacing w:before="220"/>
        <w:ind w:firstLine="540"/>
        <w:jc w:val="both"/>
        <w:rPr>
          <w:rFonts w:ascii="Times New Roman" w:hAnsi="Times New Roman" w:cs="Times New Roman"/>
          <w:i w:val="0"/>
        </w:rPr>
      </w:pPr>
      <w:bookmarkStart w:id="7" w:name="P96"/>
      <w:bookmarkEnd w:id="7"/>
      <w:r w:rsidRPr="00533A36">
        <w:rPr>
          <w:rFonts w:ascii="Times New Roman" w:hAnsi="Times New Roman" w:cs="Times New Roman"/>
          <w:i w:val="0"/>
        </w:rPr>
        <w:t xml:space="preserve">2.7. </w:t>
      </w:r>
      <w:proofErr w:type="gramStart"/>
      <w:r w:rsidRPr="00533A36">
        <w:rPr>
          <w:rFonts w:ascii="Times New Roman" w:hAnsi="Times New Roman" w:cs="Times New Roman"/>
          <w:i w:val="0"/>
        </w:rPr>
        <w:t xml:space="preserve">Проверка хозяйствующих субъектов, осуществляющих торговую деятельность, - участников отбора на соответствие требованиям, установленным </w:t>
      </w:r>
      <w:hyperlink w:anchor="P85">
        <w:r w:rsidRPr="00533A36">
          <w:rPr>
            <w:rFonts w:ascii="Times New Roman" w:hAnsi="Times New Roman" w:cs="Times New Roman"/>
            <w:i w:val="0"/>
            <w:color w:val="0000FF"/>
          </w:rPr>
          <w:t>пунктом 2.6</w:t>
        </w:r>
      </w:hyperlink>
      <w:r w:rsidRPr="00533A36">
        <w:rPr>
          <w:rFonts w:ascii="Times New Roman" w:hAnsi="Times New Roman" w:cs="Times New Roman"/>
          <w:i w:val="0"/>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proofErr w:type="gramStart"/>
      <w:r w:rsidRPr="00533A36">
        <w:rPr>
          <w:rFonts w:ascii="Times New Roman" w:hAnsi="Times New Roman" w:cs="Times New Roman"/>
          <w:i w:val="0"/>
        </w:rPr>
        <w:t xml:space="preserve">Подтверждение соответствия хозяйствующих субъектов, осуществляющих торговую деятельность, - участников отбора требованиям, установленным </w:t>
      </w:r>
      <w:hyperlink w:anchor="P85">
        <w:r w:rsidRPr="00533A36">
          <w:rPr>
            <w:rFonts w:ascii="Times New Roman" w:hAnsi="Times New Roman" w:cs="Times New Roman"/>
            <w:i w:val="0"/>
            <w:color w:val="0000FF"/>
          </w:rPr>
          <w:t>пунктом 2.6</w:t>
        </w:r>
      </w:hyperlink>
      <w:r w:rsidRPr="00533A36">
        <w:rPr>
          <w:rFonts w:ascii="Times New Roman" w:hAnsi="Times New Roman" w:cs="Times New Roman"/>
          <w:i w:val="0"/>
        </w:rP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хозяйствующими субъектами, осуществляющими торговую деятельность, - участниками отбора отметок о соответствии указанным требованиям посредством заполнения соответствующих экранных форм </w:t>
      </w:r>
      <w:proofErr w:type="spellStart"/>
      <w:r w:rsidRPr="00533A36">
        <w:rPr>
          <w:rFonts w:ascii="Times New Roman" w:hAnsi="Times New Roman" w:cs="Times New Roman"/>
          <w:i w:val="0"/>
        </w:rPr>
        <w:t>веб-интерфейса</w:t>
      </w:r>
      <w:proofErr w:type="spellEnd"/>
      <w:r w:rsidRPr="00533A36">
        <w:rPr>
          <w:rFonts w:ascii="Times New Roman" w:hAnsi="Times New Roman" w:cs="Times New Roman"/>
          <w:i w:val="0"/>
        </w:rPr>
        <w:t xml:space="preserve"> системы "Электронный бюджет".</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2.8. </w:t>
      </w:r>
      <w:proofErr w:type="gramStart"/>
      <w:r w:rsidRPr="00533A36">
        <w:rPr>
          <w:rFonts w:ascii="Times New Roman" w:hAnsi="Times New Roman" w:cs="Times New Roman"/>
          <w:i w:val="0"/>
        </w:rPr>
        <w:t xml:space="preserve">Запрещается требовать от хозяйствующих субъектов, осуществляющих торговую деятельность, - участников отбора представления документов и информации в целях подтверждения соответствия их требованиям, установленным </w:t>
      </w:r>
      <w:hyperlink w:anchor="P85">
        <w:r w:rsidRPr="00533A36">
          <w:rPr>
            <w:rFonts w:ascii="Times New Roman" w:hAnsi="Times New Roman" w:cs="Times New Roman"/>
            <w:i w:val="0"/>
            <w:color w:val="0000FF"/>
          </w:rPr>
          <w:t>пунктом 2.6</w:t>
        </w:r>
      </w:hyperlink>
      <w:r w:rsidRPr="00533A36">
        <w:rPr>
          <w:rFonts w:ascii="Times New Roman" w:hAnsi="Times New Roman" w:cs="Times New Roman"/>
          <w:i w:val="0"/>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хозяйствующие субъекты, осуществляющие торговую деятельность, - участники отбора готовы представить указанные документы и</w:t>
      </w:r>
      <w:proofErr w:type="gramEnd"/>
      <w:r w:rsidRPr="00533A36">
        <w:rPr>
          <w:rFonts w:ascii="Times New Roman" w:hAnsi="Times New Roman" w:cs="Times New Roman"/>
          <w:i w:val="0"/>
        </w:rPr>
        <w:t xml:space="preserve"> информацию министерству по собственной инициативе.</w:t>
      </w:r>
    </w:p>
    <w:p w:rsidR="0082265F" w:rsidRPr="00533A36" w:rsidRDefault="0082265F" w:rsidP="00533A36">
      <w:pPr>
        <w:pStyle w:val="ConsPlusNormal"/>
        <w:spacing w:before="220"/>
        <w:ind w:firstLine="540"/>
        <w:jc w:val="both"/>
        <w:rPr>
          <w:rFonts w:ascii="Times New Roman" w:hAnsi="Times New Roman" w:cs="Times New Roman"/>
          <w:i w:val="0"/>
        </w:rPr>
      </w:pPr>
      <w:bookmarkStart w:id="8" w:name="P99"/>
      <w:bookmarkEnd w:id="8"/>
      <w:r w:rsidRPr="00533A36">
        <w:rPr>
          <w:rFonts w:ascii="Times New Roman" w:hAnsi="Times New Roman" w:cs="Times New Roman"/>
          <w:i w:val="0"/>
        </w:rPr>
        <w:t>2.9. Хозяйствующие субъекты, осуществляющие торговую деятельность, - участники отбора на дату подачи заявки, указанной в объявлении, должны соответствовать следующим критериям отбора: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хозяйствующие субъекты, осуществляющие торговую деятельность, - участники отбора зарегистрированы в установленном законодательством порядке на территории Кировской области;</w:t>
      </w:r>
    </w:p>
    <w:p w:rsidR="0082265F" w:rsidRPr="00533A36" w:rsidRDefault="0082265F" w:rsidP="00533A36">
      <w:pPr>
        <w:pStyle w:val="ConsPlusNormal"/>
        <w:spacing w:before="220"/>
        <w:ind w:firstLine="540"/>
        <w:jc w:val="both"/>
        <w:rPr>
          <w:rFonts w:ascii="Times New Roman" w:hAnsi="Times New Roman" w:cs="Times New Roman"/>
          <w:i w:val="0"/>
        </w:rPr>
      </w:pPr>
      <w:proofErr w:type="gramStart"/>
      <w:r w:rsidRPr="00533A36">
        <w:rPr>
          <w:rFonts w:ascii="Times New Roman" w:hAnsi="Times New Roman" w:cs="Times New Roman"/>
          <w:i w:val="0"/>
        </w:rPr>
        <w:t>хозяйствующие субъекты, осуществляющие торговую деятельность, - участники отбора осуществляют развозную торговлю в сельских населенных пунктах Кировской области, в которых отсутствуют действующие стационарные торговые объекты, включенных в перечни, утвержденные муниципальными правовыми актами, и (или) осуществляют торговлю в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включенных в перечни, утвержденные</w:t>
      </w:r>
      <w:proofErr w:type="gramEnd"/>
      <w:r w:rsidRPr="00533A36">
        <w:rPr>
          <w:rFonts w:ascii="Times New Roman" w:hAnsi="Times New Roman" w:cs="Times New Roman"/>
          <w:i w:val="0"/>
        </w:rPr>
        <w:t xml:space="preserve"> муниципальными правовыми актами.</w:t>
      </w:r>
    </w:p>
    <w:p w:rsidR="0082265F" w:rsidRPr="00533A36" w:rsidRDefault="0082265F" w:rsidP="00533A36">
      <w:pPr>
        <w:pStyle w:val="ConsPlusNormal"/>
        <w:spacing w:before="220"/>
        <w:ind w:firstLine="540"/>
        <w:jc w:val="both"/>
        <w:rPr>
          <w:rFonts w:ascii="Times New Roman" w:hAnsi="Times New Roman" w:cs="Times New Roman"/>
          <w:i w:val="0"/>
        </w:rPr>
      </w:pPr>
      <w:bookmarkStart w:id="9" w:name="P102"/>
      <w:bookmarkEnd w:id="9"/>
      <w:r w:rsidRPr="00533A36">
        <w:rPr>
          <w:rFonts w:ascii="Times New Roman" w:hAnsi="Times New Roman" w:cs="Times New Roman"/>
          <w:i w:val="0"/>
        </w:rPr>
        <w:t xml:space="preserve">2.10. </w:t>
      </w:r>
      <w:proofErr w:type="gramStart"/>
      <w:r w:rsidRPr="00533A36">
        <w:rPr>
          <w:rFonts w:ascii="Times New Roman" w:hAnsi="Times New Roman" w:cs="Times New Roman"/>
          <w:i w:val="0"/>
        </w:rPr>
        <w:t xml:space="preserve">Для участия в отборе хозяйствующий субъект, осуществляющий торговую деятельность, - участник отбора, соответствующий требованиям, установленным </w:t>
      </w:r>
      <w:hyperlink w:anchor="P85">
        <w:r w:rsidRPr="00533A36">
          <w:rPr>
            <w:rFonts w:ascii="Times New Roman" w:hAnsi="Times New Roman" w:cs="Times New Roman"/>
            <w:i w:val="0"/>
            <w:color w:val="0000FF"/>
          </w:rPr>
          <w:t>пунктом 2.6</w:t>
        </w:r>
      </w:hyperlink>
      <w:r w:rsidRPr="00533A36">
        <w:rPr>
          <w:rFonts w:ascii="Times New Roman" w:hAnsi="Times New Roman" w:cs="Times New Roman"/>
          <w:i w:val="0"/>
        </w:rPr>
        <w:t xml:space="preserve"> настоящего Порядка, формирует в срок, установленный в объявлении, заявку в электронной форме посредством заполнения соответствующих экранных форм </w:t>
      </w:r>
      <w:proofErr w:type="spellStart"/>
      <w:r w:rsidRPr="00533A36">
        <w:rPr>
          <w:rFonts w:ascii="Times New Roman" w:hAnsi="Times New Roman" w:cs="Times New Roman"/>
          <w:i w:val="0"/>
        </w:rPr>
        <w:t>веб-интерфейса</w:t>
      </w:r>
      <w:proofErr w:type="spellEnd"/>
      <w:r w:rsidRPr="00533A36">
        <w:rPr>
          <w:rFonts w:ascii="Times New Roman" w:hAnsi="Times New Roman" w:cs="Times New Roman"/>
          <w:i w:val="0"/>
        </w:rPr>
        <w:t xml:space="preserve"> системы "Электронный бюджет", к которой прикрепляет электронные копии следующих документов, полученные путем сканирования документов на бумажном носителе:</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lastRenderedPageBreak/>
        <w:t>2.10.1. Устава, заверенную подписью руководителя и печатью хозяйствующего субъекта, осуществляющего торговую деятельность, - участника отбора (при наличии).</w:t>
      </w:r>
    </w:p>
    <w:p w:rsidR="0082265F" w:rsidRPr="00533A36" w:rsidRDefault="0082265F" w:rsidP="00533A36">
      <w:pPr>
        <w:pStyle w:val="ConsPlusNormal"/>
        <w:spacing w:before="220"/>
        <w:ind w:firstLine="540"/>
        <w:jc w:val="both"/>
        <w:rPr>
          <w:rFonts w:ascii="Times New Roman" w:hAnsi="Times New Roman" w:cs="Times New Roman"/>
          <w:i w:val="0"/>
        </w:rPr>
      </w:pPr>
      <w:bookmarkStart w:id="10" w:name="P104"/>
      <w:bookmarkEnd w:id="10"/>
      <w:r w:rsidRPr="00533A36">
        <w:rPr>
          <w:rFonts w:ascii="Times New Roman" w:hAnsi="Times New Roman" w:cs="Times New Roman"/>
          <w:i w:val="0"/>
        </w:rPr>
        <w:t xml:space="preserve">2.10.2. </w:t>
      </w:r>
      <w:proofErr w:type="gramStart"/>
      <w:r w:rsidRPr="00533A36">
        <w:rPr>
          <w:rFonts w:ascii="Times New Roman" w:hAnsi="Times New Roman" w:cs="Times New Roman"/>
          <w:i w:val="0"/>
        </w:rPr>
        <w:t xml:space="preserve">Подготовленных хозяйствующим субъектом, осуществляющим торговую деятельность, - участником отбора и согласованных с органами местного самоуправления муниципальных образований Кировской области </w:t>
      </w:r>
      <w:hyperlink w:anchor="P258">
        <w:r w:rsidRPr="00533A36">
          <w:rPr>
            <w:rFonts w:ascii="Times New Roman" w:hAnsi="Times New Roman" w:cs="Times New Roman"/>
            <w:i w:val="0"/>
            <w:color w:val="0000FF"/>
          </w:rPr>
          <w:t>маршрутов</w:t>
        </w:r>
      </w:hyperlink>
      <w:r w:rsidRPr="00533A36">
        <w:rPr>
          <w:rFonts w:ascii="Times New Roman" w:hAnsi="Times New Roman" w:cs="Times New Roman"/>
          <w:i w:val="0"/>
        </w:rPr>
        <w:t xml:space="preserve"> осуществления развозной торговли в сельских населенных пунктах Кировской области, в которых отсутствуют действующие стационарные торговые объекты, согласно приложению </w:t>
      </w:r>
      <w:r w:rsidR="00BE5797" w:rsidRPr="00533A36">
        <w:rPr>
          <w:rFonts w:ascii="Times New Roman" w:hAnsi="Times New Roman" w:cs="Times New Roman"/>
          <w:i w:val="0"/>
        </w:rPr>
        <w:t>№</w:t>
      </w:r>
      <w:r w:rsidRPr="00533A36">
        <w:rPr>
          <w:rFonts w:ascii="Times New Roman" w:hAnsi="Times New Roman" w:cs="Times New Roman"/>
          <w:i w:val="0"/>
        </w:rPr>
        <w:t xml:space="preserve"> 1 и (или) </w:t>
      </w:r>
      <w:hyperlink w:anchor="P309">
        <w:r w:rsidRPr="00533A36">
          <w:rPr>
            <w:rFonts w:ascii="Times New Roman" w:hAnsi="Times New Roman" w:cs="Times New Roman"/>
            <w:i w:val="0"/>
            <w:color w:val="0000FF"/>
          </w:rPr>
          <w:t>маршрутов</w:t>
        </w:r>
      </w:hyperlink>
      <w:r w:rsidRPr="00533A36">
        <w:rPr>
          <w:rFonts w:ascii="Times New Roman" w:hAnsi="Times New Roman" w:cs="Times New Roman"/>
          <w:i w:val="0"/>
        </w:rPr>
        <w:t xml:space="preserve"> доставки товаров повседневного спроса от пункта их получения в стационарные торговые объекты, являющиеся единственными в сельских населенных пунктах Кировской</w:t>
      </w:r>
      <w:proofErr w:type="gramEnd"/>
      <w:r w:rsidRPr="00533A36">
        <w:rPr>
          <w:rFonts w:ascii="Times New Roman" w:hAnsi="Times New Roman" w:cs="Times New Roman"/>
          <w:i w:val="0"/>
        </w:rPr>
        <w:t xml:space="preserve"> области, </w:t>
      </w:r>
      <w:proofErr w:type="gramStart"/>
      <w:r w:rsidRPr="00533A36">
        <w:rPr>
          <w:rFonts w:ascii="Times New Roman" w:hAnsi="Times New Roman" w:cs="Times New Roman"/>
          <w:i w:val="0"/>
        </w:rPr>
        <w:t>расположенных</w:t>
      </w:r>
      <w:proofErr w:type="gramEnd"/>
      <w:r w:rsidRPr="00533A36">
        <w:rPr>
          <w:rFonts w:ascii="Times New Roman" w:hAnsi="Times New Roman" w:cs="Times New Roman"/>
          <w:i w:val="0"/>
        </w:rPr>
        <w:t xml:space="preserve"> начиная с одиннадцатого километра от административного центра муниципального образования, согласно приложению </w:t>
      </w:r>
      <w:r w:rsidR="009E39E3" w:rsidRPr="00533A36">
        <w:rPr>
          <w:rFonts w:ascii="Times New Roman" w:hAnsi="Times New Roman" w:cs="Times New Roman"/>
          <w:i w:val="0"/>
        </w:rPr>
        <w:t>№</w:t>
      </w:r>
      <w:r w:rsidRPr="00533A36">
        <w:rPr>
          <w:rFonts w:ascii="Times New Roman" w:hAnsi="Times New Roman" w:cs="Times New Roman"/>
          <w:i w:val="0"/>
        </w:rPr>
        <w:t xml:space="preserve"> 2.</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2.10.3. </w:t>
      </w:r>
      <w:hyperlink w:anchor="P366">
        <w:proofErr w:type="gramStart"/>
        <w:r w:rsidRPr="00533A36">
          <w:rPr>
            <w:rFonts w:ascii="Times New Roman" w:hAnsi="Times New Roman" w:cs="Times New Roman"/>
            <w:i w:val="0"/>
            <w:color w:val="0000FF"/>
          </w:rPr>
          <w:t>Справки</w:t>
        </w:r>
      </w:hyperlink>
      <w:r w:rsidRPr="00533A36">
        <w:rPr>
          <w:rFonts w:ascii="Times New Roman" w:hAnsi="Times New Roman" w:cs="Times New Roman"/>
          <w:i w:val="0"/>
        </w:rPr>
        <w:t xml:space="preserve"> органа местного самоуправления соответствующего муниципального образования, подтверждающей фактическое осуществление хозяйствующим субъектом, осуществляющим торговую деятельность, - участником отбора развозной торговли в сельских населенных пунктах Кировской области, в которых отсутствуют действующие стационарные торговые объекты, согласно приложению </w:t>
      </w:r>
      <w:r w:rsidR="009E39E3" w:rsidRPr="00533A36">
        <w:rPr>
          <w:rFonts w:ascii="Times New Roman" w:hAnsi="Times New Roman" w:cs="Times New Roman"/>
          <w:i w:val="0"/>
        </w:rPr>
        <w:t>№</w:t>
      </w:r>
      <w:r w:rsidRPr="00533A36">
        <w:rPr>
          <w:rFonts w:ascii="Times New Roman" w:hAnsi="Times New Roman" w:cs="Times New Roman"/>
          <w:i w:val="0"/>
        </w:rPr>
        <w:t xml:space="preserve"> 3 и (или) </w:t>
      </w:r>
      <w:hyperlink w:anchor="P400">
        <w:r w:rsidRPr="00533A36">
          <w:rPr>
            <w:rFonts w:ascii="Times New Roman" w:hAnsi="Times New Roman" w:cs="Times New Roman"/>
            <w:i w:val="0"/>
            <w:color w:val="0000FF"/>
          </w:rPr>
          <w:t>справки</w:t>
        </w:r>
      </w:hyperlink>
      <w:r w:rsidRPr="00533A36">
        <w:rPr>
          <w:rFonts w:ascii="Times New Roman" w:hAnsi="Times New Roman" w:cs="Times New Roman"/>
          <w:i w:val="0"/>
        </w:rPr>
        <w:t xml:space="preserve"> органа местного самоуправления соответствующего муниципального образования, подтверждающей фактическое осуществление хозяйствующим субъектом, осуществляющим торговую деятельность, - участником отбора торговли в стационарных торговых объектах, являющихся</w:t>
      </w:r>
      <w:proofErr w:type="gramEnd"/>
      <w:r w:rsidRPr="00533A36">
        <w:rPr>
          <w:rFonts w:ascii="Times New Roman" w:hAnsi="Times New Roman" w:cs="Times New Roman"/>
          <w:i w:val="0"/>
        </w:rPr>
        <w:t xml:space="preserve"> </w:t>
      </w:r>
      <w:proofErr w:type="gramStart"/>
      <w:r w:rsidRPr="00533A36">
        <w:rPr>
          <w:rFonts w:ascii="Times New Roman" w:hAnsi="Times New Roman" w:cs="Times New Roman"/>
          <w:i w:val="0"/>
        </w:rPr>
        <w:t>единственными</w:t>
      </w:r>
      <w:proofErr w:type="gramEnd"/>
      <w:r w:rsidRPr="00533A36">
        <w:rPr>
          <w:rFonts w:ascii="Times New Roman" w:hAnsi="Times New Roman" w:cs="Times New Roman"/>
          <w:i w:val="0"/>
        </w:rPr>
        <w:t xml:space="preserve">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согласно приложению </w:t>
      </w:r>
      <w:r w:rsidR="009E39E3" w:rsidRPr="00533A36">
        <w:rPr>
          <w:rFonts w:ascii="Times New Roman" w:hAnsi="Times New Roman" w:cs="Times New Roman"/>
          <w:i w:val="0"/>
        </w:rPr>
        <w:t>№</w:t>
      </w:r>
      <w:r w:rsidRPr="00533A36">
        <w:rPr>
          <w:rFonts w:ascii="Times New Roman" w:hAnsi="Times New Roman" w:cs="Times New Roman"/>
          <w:i w:val="0"/>
        </w:rPr>
        <w:t xml:space="preserve"> 4.</w:t>
      </w:r>
    </w:p>
    <w:p w:rsidR="0082265F" w:rsidRPr="00533A36" w:rsidRDefault="0082265F" w:rsidP="00533A36">
      <w:pPr>
        <w:pStyle w:val="ConsPlusNormal"/>
        <w:spacing w:before="220"/>
        <w:ind w:firstLine="540"/>
        <w:jc w:val="both"/>
        <w:rPr>
          <w:rFonts w:ascii="Times New Roman" w:hAnsi="Times New Roman" w:cs="Times New Roman"/>
          <w:i w:val="0"/>
        </w:rPr>
      </w:pPr>
      <w:bookmarkStart w:id="11" w:name="P106"/>
      <w:bookmarkEnd w:id="11"/>
      <w:r w:rsidRPr="00533A36">
        <w:rPr>
          <w:rFonts w:ascii="Times New Roman" w:hAnsi="Times New Roman" w:cs="Times New Roman"/>
          <w:i w:val="0"/>
        </w:rPr>
        <w:t xml:space="preserve">2.10.4. </w:t>
      </w:r>
      <w:hyperlink w:anchor="P433">
        <w:r w:rsidRPr="00533A36">
          <w:rPr>
            <w:rFonts w:ascii="Times New Roman" w:hAnsi="Times New Roman" w:cs="Times New Roman"/>
            <w:i w:val="0"/>
            <w:color w:val="0000FF"/>
          </w:rPr>
          <w:t>Справки-расчета</w:t>
        </w:r>
      </w:hyperlink>
      <w:r w:rsidRPr="00533A36">
        <w:rPr>
          <w:rFonts w:ascii="Times New Roman" w:hAnsi="Times New Roman" w:cs="Times New Roman"/>
          <w:i w:val="0"/>
        </w:rPr>
        <w:t xml:space="preserve"> о потребности хозяйствующего субъекта, осуществляющего торговую деятельность, - участника отбора в субсидии из областного бюджета (далее - справка-расчет о потребности в субсидии) согласно приложению </w:t>
      </w:r>
      <w:r w:rsidR="009E39E3" w:rsidRPr="00533A36">
        <w:rPr>
          <w:rFonts w:ascii="Times New Roman" w:hAnsi="Times New Roman" w:cs="Times New Roman"/>
          <w:i w:val="0"/>
        </w:rPr>
        <w:t>№</w:t>
      </w:r>
      <w:r w:rsidRPr="00533A36">
        <w:rPr>
          <w:rFonts w:ascii="Times New Roman" w:hAnsi="Times New Roman" w:cs="Times New Roman"/>
          <w:i w:val="0"/>
        </w:rPr>
        <w:t xml:space="preserve"> 5.</w:t>
      </w:r>
    </w:p>
    <w:p w:rsidR="000C35C7" w:rsidRPr="00533A36" w:rsidRDefault="00BD5E30"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2.10.5. </w:t>
      </w:r>
      <w:r w:rsidR="009550A5" w:rsidRPr="00533A36">
        <w:rPr>
          <w:rFonts w:ascii="Times New Roman" w:hAnsi="Times New Roman"/>
          <w:i w:val="0"/>
        </w:rPr>
        <w:t>Документов, подтверждающих право собственности, иное законное основание владения транспортным средством и норму расхода топлива (свидетельство о регистрации транспортного средства, паспорт транспортного средства, руководство по эксплуатации</w:t>
      </w:r>
      <w:r w:rsidR="00902A9F" w:rsidRPr="00533A36">
        <w:rPr>
          <w:rFonts w:ascii="Times New Roman" w:hAnsi="Times New Roman"/>
          <w:i w:val="0"/>
        </w:rPr>
        <w:t xml:space="preserve"> транспортным средством (при наличии)</w:t>
      </w:r>
      <w:r w:rsidR="009550A5" w:rsidRPr="00533A36">
        <w:rPr>
          <w:rFonts w:ascii="Times New Roman" w:hAnsi="Times New Roman"/>
          <w:i w:val="0"/>
        </w:rPr>
        <w:t>, договор аренды и др.)</w:t>
      </w:r>
      <w:r w:rsidR="00E47FEC" w:rsidRPr="00533A36">
        <w:rPr>
          <w:rFonts w:ascii="Times New Roman" w:hAnsi="Times New Roman"/>
          <w:i w:val="0"/>
        </w:rPr>
        <w:t>.</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2.11. Отбор может быть отменен министерством путем размещения объявления об отмене отбора в системе "Электронный бюджет" не </w:t>
      </w:r>
      <w:proofErr w:type="gramStart"/>
      <w:r w:rsidRPr="00533A36">
        <w:rPr>
          <w:rFonts w:ascii="Times New Roman" w:hAnsi="Times New Roman" w:cs="Times New Roman"/>
          <w:i w:val="0"/>
        </w:rPr>
        <w:t>позднее</w:t>
      </w:r>
      <w:proofErr w:type="gramEnd"/>
      <w:r w:rsidRPr="00533A36">
        <w:rPr>
          <w:rFonts w:ascii="Times New Roman" w:hAnsi="Times New Roman" w:cs="Times New Roman"/>
          <w:i w:val="0"/>
        </w:rPr>
        <w:t xml:space="preserve"> чем за два рабочих дня до даты окончания приема заявок.</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2.11.1. Объявление об отмене отбора формируется в электронной форме посредством заполнения соответствующих экранных форм </w:t>
      </w:r>
      <w:proofErr w:type="spellStart"/>
      <w:r w:rsidRPr="00533A36">
        <w:rPr>
          <w:rFonts w:ascii="Times New Roman" w:hAnsi="Times New Roman" w:cs="Times New Roman"/>
          <w:i w:val="0"/>
        </w:rPr>
        <w:t>веб-интерфейса</w:t>
      </w:r>
      <w:proofErr w:type="spellEnd"/>
      <w:r w:rsidRPr="00533A36">
        <w:rPr>
          <w:rFonts w:ascii="Times New Roman" w:hAnsi="Times New Roman" w:cs="Times New Roman"/>
          <w:i w:val="0"/>
        </w:rPr>
        <w:t xml:space="preserve"> системы "Электронный бюджет", подписывается усиленной квалифицированной электронной подписью министра промышленности, предпринимательства и торговли Кировской области или лица, его замещающего.</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2.11.2. Хозяйствующие субъекты, осуществляющие торговую деятельность, - участники отбора, подавшие заявки, информируются об отмене проведения отбора в системе "Электронный бюджет".</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2.11.3. Отбор считается отмененным со дня размещения объявления о его отмене на едином портале.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2.12. Отбор признается несостоявшимся, если не подана ни одна заявка либо если ни одна из поданных заявок не соответствует установленным требованиям.</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2.13. Заявка подписывается усиленной квалифицированной электронной подписью руководителя хозяйствующего субъекта, осуществляющего торговую деятельность, - участника отбора или уполномоченного ими лица.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2.14. Датой представления хозяйствующими субъектами, осуществляющими торговую деятельность, - участниками отбора заявки считается день подписания хозяйствующими </w:t>
      </w:r>
      <w:r w:rsidRPr="00533A36">
        <w:rPr>
          <w:rFonts w:ascii="Times New Roman" w:hAnsi="Times New Roman" w:cs="Times New Roman"/>
          <w:i w:val="0"/>
        </w:rPr>
        <w:lastRenderedPageBreak/>
        <w:t>субъектами, осуществляющими торговую деятельность, - участниками отбора заявки с присвоением ей регистрационного номера в системе "Электронный бюджет".</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2.15. Хозяйствующие субъекты, осуществляющие торговую деятельность, - участники отбора вправе в период приема заявок получить разъяснения положений объявления путем личного обращения или направления письменного обращения о предоставлении разъяснения положений объявления (далее - обращение) в министерство по месту его нахождения либо обращения в форме электронного документа на адрес электронной почты министерства.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Министерство в течение пяти рабочих дней со дня регистрации обращения, но не позднее дня, предшествующего дате окончания приема заявок, рассматривает такое обращение и направляет ответ на адрес, указанный в обращении.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В случае поступления в министерство обращения в день окончания приема заявок ответ направляется в этот же день.</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2.16. Для проведения отбора в системе "Электронный бюджет":</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министерству обеспечивается открытие доступа в системе "Электронный бюджет" к заявкам для их рассмотрения;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осуществляется автоматическое формирование протокола вскрытия заявок на едином портале и подписание усиленной квалифицированной подписью министра промышленности, предпринимательства и торговли Кировской области или лица, его замещающего,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2.17. По результатам рассмотрения и оценки заявок и прилагаемых к ним документов принимается одно из следующих решений:</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об отклонении заявки и прилагаемых к ней документов;</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об определении победителя (победителей) отбора.</w:t>
      </w:r>
    </w:p>
    <w:p w:rsidR="0082265F" w:rsidRPr="00533A36" w:rsidRDefault="0082265F" w:rsidP="00533A36">
      <w:pPr>
        <w:pStyle w:val="ConsPlusNormal"/>
        <w:spacing w:before="220"/>
        <w:ind w:firstLine="540"/>
        <w:jc w:val="both"/>
        <w:rPr>
          <w:rFonts w:ascii="Times New Roman" w:hAnsi="Times New Roman" w:cs="Times New Roman"/>
          <w:i w:val="0"/>
        </w:rPr>
      </w:pPr>
      <w:bookmarkStart w:id="12" w:name="P123"/>
      <w:bookmarkEnd w:id="12"/>
      <w:r w:rsidRPr="00533A36">
        <w:rPr>
          <w:rFonts w:ascii="Times New Roman" w:hAnsi="Times New Roman" w:cs="Times New Roman"/>
          <w:i w:val="0"/>
        </w:rPr>
        <w:t>2.18. Основаниями для отклонения заявки являются: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2.18.1. Несоответствие хозяйствующего субъекта, осуществляющего торговую деятельность, - участника отбора требованиям, установленным </w:t>
      </w:r>
      <w:hyperlink w:anchor="P85">
        <w:r w:rsidRPr="00533A36">
          <w:rPr>
            <w:rFonts w:ascii="Times New Roman" w:hAnsi="Times New Roman" w:cs="Times New Roman"/>
            <w:i w:val="0"/>
            <w:color w:val="0000FF"/>
          </w:rPr>
          <w:t>пунктом 2.6</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2.18.2. Несоответствие хозяйствующего субъекта, осуществляющего торговую деятельность, - участника отбора критериям отбора, указанным в </w:t>
      </w:r>
      <w:hyperlink w:anchor="P99">
        <w:r w:rsidRPr="00533A36">
          <w:rPr>
            <w:rFonts w:ascii="Times New Roman" w:hAnsi="Times New Roman" w:cs="Times New Roman"/>
            <w:i w:val="0"/>
            <w:color w:val="0000FF"/>
          </w:rPr>
          <w:t>пункте 2.9</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2.18.3. Непредставление (представление не в полном объеме) хозяйствующим субъектом, осуществляющим торговую деятельность, - участником отбора документов, предусмотренных </w:t>
      </w:r>
      <w:hyperlink w:anchor="P102">
        <w:r w:rsidRPr="00533A36">
          <w:rPr>
            <w:rFonts w:ascii="Times New Roman" w:hAnsi="Times New Roman" w:cs="Times New Roman"/>
            <w:i w:val="0"/>
            <w:color w:val="0000FF"/>
          </w:rPr>
          <w:t>пунктом 2.10</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2.18.4. Недостоверность информации, содержащейся в документах, представленных хозяйствующим субъектом, осуществляющим торговую деятельность, - участником отбора, предусмотренных </w:t>
      </w:r>
      <w:hyperlink w:anchor="P102">
        <w:r w:rsidRPr="00533A36">
          <w:rPr>
            <w:rFonts w:ascii="Times New Roman" w:hAnsi="Times New Roman" w:cs="Times New Roman"/>
            <w:i w:val="0"/>
            <w:color w:val="0000FF"/>
          </w:rPr>
          <w:t>пунктом 2.10</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2.18.5. Подача хозяйствующим субъектом, осуществляющим торговую деятельность, - участником отбора заявки после даты и (или) времени, определенных для подачи заявок и указанных в объявлении.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2.18.6. Отсутствие свободного остатка лимитов бюджетных обязательств, доведенных в установленном порядке министерству в текущем финансовом году на предоставление субсидии.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2.19. Ранжирование поступивших заявок осуществляется исходя из очередности поступления заявок.</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lastRenderedPageBreak/>
        <w:t xml:space="preserve">В случае если заявка, размещенная в системе "Электронный бюджет" под очередным порядковым номером, не может быть принята к финансированию в полном объеме, то она принимается к финансированию в пределах остатка лимита бюджетных </w:t>
      </w:r>
      <w:proofErr w:type="gramStart"/>
      <w:r w:rsidRPr="00533A36">
        <w:rPr>
          <w:rFonts w:ascii="Times New Roman" w:hAnsi="Times New Roman" w:cs="Times New Roman"/>
          <w:i w:val="0"/>
        </w:rPr>
        <w:t>обязательств</w:t>
      </w:r>
      <w:proofErr w:type="gramEnd"/>
      <w:r w:rsidRPr="00533A36">
        <w:rPr>
          <w:rFonts w:ascii="Times New Roman" w:hAnsi="Times New Roman" w:cs="Times New Roman"/>
          <w:i w:val="0"/>
        </w:rPr>
        <w:t xml:space="preserve"> при наличии письменного согласия хозяйствующего субъекта, осуществляющего торговую деятельность, - участника отбора (далее - письменное согласие).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Для получения письменного согласия министерство в течение трех рабочих дней </w:t>
      </w:r>
      <w:proofErr w:type="gramStart"/>
      <w:r w:rsidRPr="00533A36">
        <w:rPr>
          <w:rFonts w:ascii="Times New Roman" w:hAnsi="Times New Roman" w:cs="Times New Roman"/>
          <w:i w:val="0"/>
        </w:rPr>
        <w:t>с даты окончания</w:t>
      </w:r>
      <w:proofErr w:type="gramEnd"/>
      <w:r w:rsidRPr="00533A36">
        <w:rPr>
          <w:rFonts w:ascii="Times New Roman" w:hAnsi="Times New Roman" w:cs="Times New Roman"/>
          <w:i w:val="0"/>
        </w:rPr>
        <w:t xml:space="preserve"> подачи заявок направляет хозяйствующему субъекту, осуществляющему торговую деятельность, - участнику отбора, подавшему заявку, соответствующий запрос.</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Хозяйствующий субъект, осуществляющий торговую деятельность, - участник отбора в течение двух рабочих дней со дня получения запроса направляет в министерство письменное согласие или отказ на финансирование заявки в пределах остатка лимита бюджетных обязательств.</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2.20. Протокол подведения итогов отбора формируется автоматически на едином </w:t>
      </w:r>
      <w:proofErr w:type="gramStart"/>
      <w:r w:rsidRPr="00533A36">
        <w:rPr>
          <w:rFonts w:ascii="Times New Roman" w:hAnsi="Times New Roman" w:cs="Times New Roman"/>
          <w:i w:val="0"/>
        </w:rPr>
        <w:t>портале</w:t>
      </w:r>
      <w:proofErr w:type="gramEnd"/>
      <w:r w:rsidRPr="00533A36">
        <w:rPr>
          <w:rFonts w:ascii="Times New Roman" w:hAnsi="Times New Roman" w:cs="Times New Roman"/>
          <w:i w:val="0"/>
        </w:rPr>
        <w:t xml:space="preserve"> на основании результатов определения победителя (победителей) отбора и подписывается усиленной квалифицированной подписью министра промышленности, предпринимательства и торговли Кировской области или лица, его замещающего, в системе "Электронный бюджет", а также размещается на едином портале не позднее первого рабочего дня, следующего за днем его подписания.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2.21. Протокол подведения итогов отбора должен содержать следующие сведения: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дату, время и место проведения рассмотрения заявок;</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информацию о хозяйствующих субъектах, осуществляющих торговую деятельность, - участниках отбора, заявки которых были рассмотрены;</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информацию о хозяйствующих субъектах, осуществляющих торговую деятельность, -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82265F" w:rsidRPr="00533A36" w:rsidRDefault="0082265F" w:rsidP="00533A36">
      <w:pPr>
        <w:pStyle w:val="ConsPlusNormal"/>
        <w:spacing w:before="220"/>
        <w:ind w:firstLine="540"/>
        <w:jc w:val="both"/>
        <w:rPr>
          <w:rFonts w:ascii="Times New Roman" w:hAnsi="Times New Roman" w:cs="Times New Roman"/>
          <w:i w:val="0"/>
        </w:rPr>
      </w:pPr>
      <w:proofErr w:type="gramStart"/>
      <w:r w:rsidRPr="00533A36">
        <w:rPr>
          <w:rFonts w:ascii="Times New Roman" w:hAnsi="Times New Roman" w:cs="Times New Roman"/>
          <w:i w:val="0"/>
        </w:rPr>
        <w:t>наименование хозяйствующего субъекта, осуществляющего торговую деятельность, - победителя отбора (хозяйствующих субъектов, осуществляющих торговую деятельность, - победителей отбора), с которым (которыми) заключается соглашение, и размер предоставляемой ему (им) субсидии.</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bookmarkStart w:id="13" w:name="P140"/>
      <w:bookmarkEnd w:id="13"/>
      <w:r w:rsidRPr="00533A36">
        <w:rPr>
          <w:rFonts w:ascii="Times New Roman" w:hAnsi="Times New Roman" w:cs="Times New Roman"/>
          <w:i w:val="0"/>
        </w:rPr>
        <w:t xml:space="preserve">2.22. Решение об определении хозяйствующего субъекта, осуществляющего торговую деятельность, - победителя отбора (хозяйствующих субъектов, осуществляющих торговую деятельность, - победителей отбора) и предоставлении субсидии на основании протокола подведения итогов отбора оформляется распоряжением министерства не позднее трех рабочих дней со дня </w:t>
      </w:r>
      <w:proofErr w:type="gramStart"/>
      <w:r w:rsidRPr="00533A36">
        <w:rPr>
          <w:rFonts w:ascii="Times New Roman" w:hAnsi="Times New Roman" w:cs="Times New Roman"/>
          <w:i w:val="0"/>
        </w:rPr>
        <w:t>формирования протокола подведения итогов отбора</w:t>
      </w:r>
      <w:proofErr w:type="gramEnd"/>
      <w:r w:rsidRPr="00533A36">
        <w:rPr>
          <w:rFonts w:ascii="Times New Roman" w:hAnsi="Times New Roman" w:cs="Times New Roman"/>
          <w:i w:val="0"/>
        </w:rPr>
        <w:t>.</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Title"/>
        <w:ind w:firstLine="540"/>
        <w:jc w:val="both"/>
        <w:outlineLvl w:val="1"/>
        <w:rPr>
          <w:rFonts w:ascii="Times New Roman" w:hAnsi="Times New Roman" w:cs="Times New Roman"/>
          <w:b w:val="0"/>
        </w:rPr>
      </w:pPr>
      <w:r w:rsidRPr="00533A36">
        <w:rPr>
          <w:rFonts w:ascii="Times New Roman" w:hAnsi="Times New Roman" w:cs="Times New Roman"/>
          <w:b w:val="0"/>
        </w:rPr>
        <w:t>3. Условия и порядок предоставления субсидии</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ind w:firstLine="540"/>
        <w:jc w:val="both"/>
        <w:rPr>
          <w:rFonts w:ascii="Times New Roman" w:hAnsi="Times New Roman" w:cs="Times New Roman"/>
          <w:i w:val="0"/>
        </w:rPr>
      </w:pPr>
      <w:r w:rsidRPr="00533A36">
        <w:rPr>
          <w:rFonts w:ascii="Times New Roman" w:hAnsi="Times New Roman" w:cs="Times New Roman"/>
          <w:i w:val="0"/>
        </w:rPr>
        <w:t>3.1. По результатам отбора между министерством и хозяйствующим субъектом, осуществляющим торговую деятельность, - победителем отбора заключается соглашение в соответствии с типовой формой, утвержденной министерством финансов Кировской области.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Условием заключения соглашения является соответствие хозяйствующего субъекта, осуществляющего торговую деятельность, - победителя отбора требованиям, установленным </w:t>
      </w:r>
      <w:hyperlink w:anchor="P86">
        <w:r w:rsidRPr="00533A36">
          <w:rPr>
            <w:rFonts w:ascii="Times New Roman" w:hAnsi="Times New Roman" w:cs="Times New Roman"/>
            <w:i w:val="0"/>
            <w:color w:val="0000FF"/>
          </w:rPr>
          <w:t>подпунктом 2.6.1</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3.2. Министерство в срок не позднее 10 рабочих дней со дня принятия распоряжения, указанного в </w:t>
      </w:r>
      <w:hyperlink w:anchor="P140">
        <w:r w:rsidRPr="00533A36">
          <w:rPr>
            <w:rFonts w:ascii="Times New Roman" w:hAnsi="Times New Roman" w:cs="Times New Roman"/>
            <w:i w:val="0"/>
            <w:color w:val="0000FF"/>
          </w:rPr>
          <w:t>пункте 2.22</w:t>
        </w:r>
      </w:hyperlink>
      <w:r w:rsidRPr="00533A36">
        <w:rPr>
          <w:rFonts w:ascii="Times New Roman" w:hAnsi="Times New Roman" w:cs="Times New Roman"/>
          <w:i w:val="0"/>
        </w:rPr>
        <w:t xml:space="preserve"> настоящего Порядка, направляет хозяйствующему субъекту, осуществляющему торговую деятельность, проект соглашения в двух экземплярах для подписания.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lastRenderedPageBreak/>
        <w:t>3.3. Хозяйствующий субъект, осуществляющий торговую деятельность, в течение пяти рабочих дней со дня получения проекта соглашения подписывает оба экземпляра соглашения и направляет их в министерство.</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3.4. Министерство в течение пяти рабочих дней со дня получения подписанного хозяйствующим субъектом, осуществляющим торговую деятельность, соглашения в двух экземплярах подписывает указанное соглашение и направляет один экземпляр хозяйствующему субъекту, осуществляющему торговую деятельность.</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Датой заключения соглашения считается дата его подписания министерством.</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3.5. Хозяйствующий субъект, осуществляющий торговую деятельность, считается уклонившимся от заключения соглашения, если в течение 10 рабочих дней со дня получения проекта соглашения не направит в министерство подписанное соглашение в количестве двух экземпляров.</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3.6. Соглашение, дополнительное соглашение к соглашению, а также дополнительное соглашение о расторжении соглашения заключаются в соответствии с типовыми формами, установленными министерством финансов Кировской области.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3.7. Обязательными условиями, включаемыми в соглашение, являются:</w:t>
      </w:r>
    </w:p>
    <w:p w:rsidR="0082265F" w:rsidRPr="00533A36" w:rsidRDefault="0082265F" w:rsidP="00533A36">
      <w:pPr>
        <w:pStyle w:val="ConsPlusNormal"/>
        <w:spacing w:before="220"/>
        <w:ind w:firstLine="540"/>
        <w:jc w:val="both"/>
        <w:rPr>
          <w:rFonts w:ascii="Times New Roman" w:hAnsi="Times New Roman" w:cs="Times New Roman"/>
          <w:i w:val="0"/>
        </w:rPr>
      </w:pPr>
      <w:proofErr w:type="gramStart"/>
      <w:r w:rsidRPr="00533A36">
        <w:rPr>
          <w:rFonts w:ascii="Times New Roman" w:hAnsi="Times New Roman" w:cs="Times New Roman"/>
          <w:i w:val="0"/>
        </w:rPr>
        <w:t xml:space="preserve">соблюдение хозяйствующим субъектом, осуществляющим торговую деятельность, минимального ассортиментного </w:t>
      </w:r>
      <w:hyperlink w:anchor="P739">
        <w:r w:rsidRPr="00533A36">
          <w:rPr>
            <w:rFonts w:ascii="Times New Roman" w:hAnsi="Times New Roman" w:cs="Times New Roman"/>
            <w:i w:val="0"/>
            <w:color w:val="0000FF"/>
          </w:rPr>
          <w:t>перечня</w:t>
        </w:r>
      </w:hyperlink>
      <w:r w:rsidRPr="00533A36">
        <w:rPr>
          <w:rFonts w:ascii="Times New Roman" w:hAnsi="Times New Roman" w:cs="Times New Roman"/>
          <w:i w:val="0"/>
        </w:rPr>
        <w:t xml:space="preserve"> товаров повседневного спроса, утвержденного настоящим постановлением, при осуществлении торговой деятельности в стационарных торговых объектах, указанных в </w:t>
      </w:r>
      <w:hyperlink w:anchor="P49">
        <w:r w:rsidRPr="00533A36">
          <w:rPr>
            <w:rFonts w:ascii="Times New Roman" w:hAnsi="Times New Roman" w:cs="Times New Roman"/>
            <w:i w:val="0"/>
            <w:color w:val="0000FF"/>
          </w:rPr>
          <w:t>абзаце втором пункта 1.5</w:t>
        </w:r>
      </w:hyperlink>
      <w:r w:rsidRPr="00533A36">
        <w:rPr>
          <w:rFonts w:ascii="Times New Roman" w:hAnsi="Times New Roman" w:cs="Times New Roman"/>
          <w:i w:val="0"/>
        </w:rPr>
        <w:t xml:space="preserve"> настоящего Порядка, и развозной торговли в сельских населенных пунктах Кировской области, указанных в </w:t>
      </w:r>
      <w:hyperlink w:anchor="P50">
        <w:r w:rsidRPr="00533A36">
          <w:rPr>
            <w:rFonts w:ascii="Times New Roman" w:hAnsi="Times New Roman" w:cs="Times New Roman"/>
            <w:i w:val="0"/>
            <w:color w:val="0000FF"/>
          </w:rPr>
          <w:t>абзаце третьем пункта 1.5</w:t>
        </w:r>
      </w:hyperlink>
      <w:r w:rsidRPr="00533A36">
        <w:rPr>
          <w:rFonts w:ascii="Times New Roman" w:hAnsi="Times New Roman" w:cs="Times New Roman"/>
          <w:i w:val="0"/>
        </w:rPr>
        <w:t xml:space="preserve"> настоящего Порядка;</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достижение хозяйствующим субъектом, осуществляющим торговую деятельность, результата (результатов) предоставления субсидии;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согласие хозяйствующего субъекта, осуществляющего торговую деятельность, на осуществление министерством проверок соблюдения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13">
        <w:r w:rsidRPr="00533A36">
          <w:rPr>
            <w:rFonts w:ascii="Times New Roman" w:hAnsi="Times New Roman" w:cs="Times New Roman"/>
            <w:i w:val="0"/>
            <w:color w:val="0000FF"/>
          </w:rPr>
          <w:t>статьями 268.1</w:t>
        </w:r>
      </w:hyperlink>
      <w:r w:rsidRPr="00533A36">
        <w:rPr>
          <w:rFonts w:ascii="Times New Roman" w:hAnsi="Times New Roman" w:cs="Times New Roman"/>
          <w:i w:val="0"/>
        </w:rPr>
        <w:t xml:space="preserve"> и </w:t>
      </w:r>
      <w:hyperlink r:id="rId14">
        <w:r w:rsidRPr="00533A36">
          <w:rPr>
            <w:rFonts w:ascii="Times New Roman" w:hAnsi="Times New Roman" w:cs="Times New Roman"/>
            <w:i w:val="0"/>
            <w:color w:val="0000FF"/>
          </w:rPr>
          <w:t>269.2</w:t>
        </w:r>
      </w:hyperlink>
      <w:r w:rsidRPr="00533A36">
        <w:rPr>
          <w:rFonts w:ascii="Times New Roman" w:hAnsi="Times New Roman" w:cs="Times New Roman"/>
          <w:i w:val="0"/>
        </w:rPr>
        <w:t xml:space="preserve"> Бюджетного кодекса Российской Федерации;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3.8. Размер субсидии: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3.8.1. Для заключения соглашения размер субсидии в текущем финансовом году рассчитывается по следующей формуле:</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Vp</w:t>
      </w:r>
      <w:proofErr w:type="spellEnd"/>
      <w:r w:rsidRPr="00533A36">
        <w:rPr>
          <w:rFonts w:ascii="Times New Roman" w:hAnsi="Times New Roman" w:cs="Times New Roman"/>
          <w:i w:val="0"/>
        </w:rPr>
        <w:t xml:space="preserve"> = (P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N / 100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(Ц</w:t>
      </w:r>
      <w:proofErr w:type="gramStart"/>
      <w:r w:rsidRPr="00533A36">
        <w:rPr>
          <w:rFonts w:ascii="Times New Roman" w:hAnsi="Times New Roman" w:cs="Times New Roman"/>
          <w:i w:val="0"/>
          <w:vertAlign w:val="subscript"/>
        </w:rPr>
        <w:t>1</w:t>
      </w:r>
      <w:proofErr w:type="gramEnd"/>
      <w:r w:rsidRPr="00533A36">
        <w:rPr>
          <w:rFonts w:ascii="Times New Roman" w:hAnsi="Times New Roman" w:cs="Times New Roman"/>
          <w:i w:val="0"/>
        </w:rPr>
        <w:t xml:space="preserve">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ИПЦ / 100))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w:t>
      </w:r>
      <w:proofErr w:type="spellStart"/>
      <w:r w:rsidRPr="00533A36">
        <w:rPr>
          <w:rFonts w:ascii="Times New Roman" w:hAnsi="Times New Roman" w:cs="Times New Roman"/>
          <w:i w:val="0"/>
        </w:rPr>
        <w:t>n</w:t>
      </w:r>
      <w:proofErr w:type="spellEnd"/>
      <w:r w:rsidRPr="00533A36">
        <w:rPr>
          <w:rFonts w:ascii="Times New Roman" w:hAnsi="Times New Roman" w:cs="Times New Roman"/>
          <w:i w:val="0"/>
        </w:rPr>
        <w:t xml:space="preserve">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90%, где:</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ind w:firstLine="540"/>
        <w:jc w:val="both"/>
        <w:rPr>
          <w:rFonts w:ascii="Times New Roman" w:hAnsi="Times New Roman" w:cs="Times New Roman"/>
          <w:i w:val="0"/>
        </w:rPr>
      </w:pPr>
      <w:proofErr w:type="spellStart"/>
      <w:r w:rsidRPr="00533A36">
        <w:rPr>
          <w:rFonts w:ascii="Times New Roman" w:hAnsi="Times New Roman" w:cs="Times New Roman"/>
          <w:i w:val="0"/>
        </w:rPr>
        <w:t>Vp</w:t>
      </w:r>
      <w:proofErr w:type="spellEnd"/>
      <w:r w:rsidRPr="00533A36">
        <w:rPr>
          <w:rFonts w:ascii="Times New Roman" w:hAnsi="Times New Roman" w:cs="Times New Roman"/>
          <w:i w:val="0"/>
        </w:rPr>
        <w:t xml:space="preserve"> - размер субсидии в текущем финансовом году i-му хозяйствующему субъекту, осуществляющему торговую деятельность, рублей;</w:t>
      </w:r>
    </w:p>
    <w:p w:rsidR="0082265F" w:rsidRPr="00533A36" w:rsidRDefault="0082265F" w:rsidP="00533A36">
      <w:pPr>
        <w:pStyle w:val="ConsPlusNormal"/>
        <w:spacing w:before="220" w:after="240"/>
        <w:ind w:firstLine="540"/>
        <w:jc w:val="both"/>
        <w:rPr>
          <w:rFonts w:ascii="Times New Roman" w:hAnsi="Times New Roman" w:cs="Times New Roman"/>
          <w:i w:val="0"/>
        </w:rPr>
      </w:pPr>
      <w:proofErr w:type="gramStart"/>
      <w:r w:rsidRPr="00533A36">
        <w:rPr>
          <w:rFonts w:ascii="Times New Roman" w:hAnsi="Times New Roman" w:cs="Times New Roman"/>
          <w:i w:val="0"/>
        </w:rPr>
        <w:t>Р</w:t>
      </w:r>
      <w:proofErr w:type="gramEnd"/>
      <w:r w:rsidRPr="00533A36">
        <w:rPr>
          <w:rFonts w:ascii="Times New Roman" w:hAnsi="Times New Roman" w:cs="Times New Roman"/>
          <w:i w:val="0"/>
        </w:rPr>
        <w:t xml:space="preserve"> - расстояние согласно маршрутам, указанным в </w:t>
      </w:r>
      <w:hyperlink w:anchor="P104">
        <w:r w:rsidRPr="00533A36">
          <w:rPr>
            <w:rFonts w:ascii="Times New Roman" w:hAnsi="Times New Roman" w:cs="Times New Roman"/>
            <w:i w:val="0"/>
            <w:color w:val="0000FF"/>
          </w:rPr>
          <w:t>подпункте 2.10.2</w:t>
        </w:r>
      </w:hyperlink>
      <w:r w:rsidRPr="00533A36">
        <w:rPr>
          <w:rFonts w:ascii="Times New Roman" w:hAnsi="Times New Roman" w:cs="Times New Roman"/>
          <w:i w:val="0"/>
        </w:rPr>
        <w:t xml:space="preserve"> настоящего Порядка, километров;</w:t>
      </w:r>
    </w:p>
    <w:p w:rsidR="00EA3DFE" w:rsidRPr="00533A36" w:rsidRDefault="00EA3DFE" w:rsidP="00533A36">
      <w:pPr>
        <w:pStyle w:val="ConsPlusNormal"/>
        <w:spacing w:line="360" w:lineRule="auto"/>
        <w:ind w:firstLine="567"/>
        <w:jc w:val="both"/>
        <w:rPr>
          <w:rFonts w:ascii="Times New Roman" w:hAnsi="Times New Roman" w:cs="Times New Roman"/>
          <w:i w:val="0"/>
        </w:rPr>
      </w:pPr>
      <w:r w:rsidRPr="00533A36">
        <w:rPr>
          <w:rFonts w:ascii="Times New Roman" w:hAnsi="Times New Roman" w:cs="Times New Roman"/>
          <w:i w:val="0"/>
        </w:rPr>
        <w:t>N – норма расхода моторного топлива на 100 километров пробега, литров, рассчитывается по следующей формуле:</w:t>
      </w:r>
    </w:p>
    <w:p w:rsidR="00EA3DFE" w:rsidRPr="00533A36" w:rsidRDefault="00EA3DFE" w:rsidP="00533A36">
      <w:pPr>
        <w:pStyle w:val="ConsPlusNormal"/>
        <w:spacing w:line="360" w:lineRule="auto"/>
        <w:ind w:firstLine="567"/>
        <w:jc w:val="both"/>
        <w:rPr>
          <w:rFonts w:ascii="Times New Roman" w:hAnsi="Times New Roman" w:cs="Times New Roman"/>
          <w:i w:val="0"/>
        </w:rPr>
      </w:pPr>
    </w:p>
    <w:p w:rsidR="00EA3DFE" w:rsidRPr="00533A36" w:rsidRDefault="00EA3DFE" w:rsidP="00533A36">
      <w:pPr>
        <w:widowControl w:val="0"/>
        <w:tabs>
          <w:tab w:val="left" w:pos="1134"/>
          <w:tab w:val="left" w:pos="1276"/>
          <w:tab w:val="left" w:pos="3402"/>
        </w:tabs>
        <w:autoSpaceDE w:val="0"/>
        <w:autoSpaceDN w:val="0"/>
        <w:adjustRightInd w:val="0"/>
        <w:spacing w:after="0" w:line="360" w:lineRule="auto"/>
        <w:ind w:firstLine="567"/>
        <w:jc w:val="center"/>
        <w:rPr>
          <w:rFonts w:ascii="Times New Roman" w:hAnsi="Times New Roman"/>
          <w:i w:val="0"/>
        </w:rPr>
      </w:pPr>
      <w:r w:rsidRPr="00533A36">
        <w:rPr>
          <w:rFonts w:ascii="Times New Roman" w:hAnsi="Times New Roman"/>
          <w:i w:val="0"/>
        </w:rPr>
        <w:t>N = N</w:t>
      </w:r>
      <w:r w:rsidRPr="00533A36">
        <w:rPr>
          <w:rFonts w:ascii="Times New Roman" w:hAnsi="Times New Roman"/>
          <w:i w:val="0"/>
          <w:vertAlign w:val="subscript"/>
        </w:rPr>
        <w:t xml:space="preserve">1 </w:t>
      </w:r>
      <w:proofErr w:type="spellStart"/>
      <w:r w:rsidRPr="00533A36">
        <w:rPr>
          <w:rFonts w:ascii="Times New Roman" w:hAnsi="Times New Roman"/>
          <w:i w:val="0"/>
        </w:rPr>
        <w:t>х</w:t>
      </w:r>
      <w:proofErr w:type="spellEnd"/>
      <w:r w:rsidRPr="00533A36">
        <w:rPr>
          <w:rFonts w:ascii="Times New Roman" w:hAnsi="Times New Roman"/>
          <w:i w:val="0"/>
        </w:rPr>
        <w:t xml:space="preserve"> (1 + 0,01 </w:t>
      </w:r>
      <w:proofErr w:type="spellStart"/>
      <w:r w:rsidRPr="00533A36">
        <w:rPr>
          <w:rFonts w:ascii="Times New Roman" w:hAnsi="Times New Roman"/>
          <w:i w:val="0"/>
        </w:rPr>
        <w:t>x</w:t>
      </w:r>
      <w:proofErr w:type="spellEnd"/>
      <w:r w:rsidRPr="00533A36">
        <w:rPr>
          <w:rFonts w:ascii="Times New Roman" w:hAnsi="Times New Roman"/>
          <w:i w:val="0"/>
        </w:rPr>
        <w:t xml:space="preserve"> D), где:</w:t>
      </w:r>
    </w:p>
    <w:p w:rsidR="00EA3DFE" w:rsidRPr="00533A36" w:rsidRDefault="00EA3DFE" w:rsidP="00533A36">
      <w:pPr>
        <w:pStyle w:val="ConsPlusNormal"/>
        <w:tabs>
          <w:tab w:val="left" w:pos="3402"/>
        </w:tabs>
        <w:spacing w:line="360" w:lineRule="auto"/>
        <w:ind w:firstLine="567"/>
        <w:jc w:val="both"/>
        <w:rPr>
          <w:rFonts w:ascii="Times New Roman" w:hAnsi="Times New Roman" w:cs="Times New Roman"/>
          <w:i w:val="0"/>
        </w:rPr>
      </w:pPr>
    </w:p>
    <w:p w:rsidR="00EA3DFE" w:rsidRPr="00533A36" w:rsidRDefault="00EA3DFE" w:rsidP="00533A36">
      <w:pPr>
        <w:tabs>
          <w:tab w:val="left" w:pos="3402"/>
        </w:tabs>
        <w:autoSpaceDE w:val="0"/>
        <w:autoSpaceDN w:val="0"/>
        <w:adjustRightInd w:val="0"/>
        <w:spacing w:after="0" w:line="360" w:lineRule="auto"/>
        <w:ind w:firstLine="567"/>
        <w:jc w:val="both"/>
        <w:rPr>
          <w:rFonts w:ascii="Times New Roman" w:hAnsi="Times New Roman"/>
          <w:i w:val="0"/>
        </w:rPr>
      </w:pPr>
      <w:r w:rsidRPr="00533A36">
        <w:rPr>
          <w:rFonts w:ascii="Times New Roman" w:hAnsi="Times New Roman"/>
          <w:i w:val="0"/>
        </w:rPr>
        <w:t>N</w:t>
      </w:r>
      <w:r w:rsidRPr="00533A36">
        <w:rPr>
          <w:rFonts w:ascii="Times New Roman" w:hAnsi="Times New Roman"/>
          <w:i w:val="0"/>
          <w:vertAlign w:val="subscript"/>
        </w:rPr>
        <w:t xml:space="preserve">1 </w:t>
      </w:r>
      <w:r w:rsidRPr="00533A36">
        <w:rPr>
          <w:rFonts w:ascii="Times New Roman" w:hAnsi="Times New Roman"/>
          <w:i w:val="0"/>
        </w:rPr>
        <w:t xml:space="preserve">– базовая норма расхода моторного топлива на использованный вид транспортного средства, определенная в соответствии </w:t>
      </w:r>
      <w:hyperlink r:id="rId15"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533A36">
          <w:rPr>
            <w:rFonts w:ascii="Times New Roman" w:hAnsi="Times New Roman"/>
            <w:i w:val="0"/>
          </w:rPr>
          <w:t>распоряжением</w:t>
        </w:r>
      </w:hyperlink>
      <w:r w:rsidRPr="00533A36">
        <w:rPr>
          <w:rFonts w:ascii="Times New Roman" w:hAnsi="Times New Roman"/>
          <w:i w:val="0"/>
        </w:rPr>
        <w:t xml:space="preserve"> Министерства транспорта Российской Федерации от 14.03.2008 № АМ-23-р «О введении в действие методических рекомендаций «Нормы расхода топлива и смазочных материалов на автомобильном транспорте» (далее – </w:t>
      </w:r>
      <w:hyperlink r:id="rId16"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533A36">
          <w:rPr>
            <w:rFonts w:ascii="Times New Roman" w:hAnsi="Times New Roman"/>
            <w:i w:val="0"/>
          </w:rPr>
          <w:t>распоряжение</w:t>
        </w:r>
      </w:hyperlink>
      <w:r w:rsidRPr="00533A36">
        <w:rPr>
          <w:rFonts w:ascii="Times New Roman" w:hAnsi="Times New Roman"/>
          <w:i w:val="0"/>
        </w:rPr>
        <w:t xml:space="preserve"> Министерства транспорта Российской Федерации от 14.03.2008  № АМ-23-р), литров,</w:t>
      </w:r>
    </w:p>
    <w:p w:rsidR="00EA3DFE" w:rsidRPr="00533A36" w:rsidRDefault="00EA3DFE" w:rsidP="00533A36">
      <w:pPr>
        <w:tabs>
          <w:tab w:val="left" w:pos="3402"/>
        </w:tabs>
        <w:autoSpaceDE w:val="0"/>
        <w:autoSpaceDN w:val="0"/>
        <w:adjustRightInd w:val="0"/>
        <w:spacing w:after="0" w:line="360" w:lineRule="auto"/>
        <w:ind w:firstLine="567"/>
        <w:jc w:val="both"/>
        <w:rPr>
          <w:rFonts w:ascii="Times New Roman" w:hAnsi="Times New Roman"/>
          <w:i w:val="0"/>
        </w:rPr>
      </w:pPr>
      <w:r w:rsidRPr="00533A36">
        <w:rPr>
          <w:rFonts w:ascii="Times New Roman" w:hAnsi="Times New Roman"/>
          <w:i w:val="0"/>
        </w:rPr>
        <w:t xml:space="preserve">В случае отсутствия марки (модели) транспортного средства в </w:t>
      </w:r>
      <w:hyperlink r:id="rId17" w:tooltip="Распоряжение Минтранса России от 14.03.2008 N АМ-23-р (ред. от 30.09.2021) &quot;О введении в действие методических рекомендаций &quot;Нормы расхода топлив и смазочных материалов на автомобильном транспорте&quot; {КонсультантПлюс}">
        <w:r w:rsidRPr="00533A36">
          <w:rPr>
            <w:rFonts w:ascii="Times New Roman" w:hAnsi="Times New Roman"/>
            <w:i w:val="0"/>
          </w:rPr>
          <w:t>распоряжении</w:t>
        </w:r>
      </w:hyperlink>
      <w:r w:rsidRPr="00533A36">
        <w:rPr>
          <w:i w:val="0"/>
        </w:rPr>
        <w:t xml:space="preserve"> </w:t>
      </w:r>
      <w:r w:rsidRPr="00533A36">
        <w:rPr>
          <w:rFonts w:ascii="Times New Roman" w:hAnsi="Times New Roman"/>
          <w:i w:val="0"/>
        </w:rPr>
        <w:t>Министерства транспорта Российской Федерации от 14.03.2008 № АМ-23-р, применяется норма расхода моторного топлива (</w:t>
      </w:r>
      <w:r w:rsidRPr="00533A36">
        <w:rPr>
          <w:rFonts w:ascii="Times New Roman" w:hAnsi="Times New Roman"/>
          <w:i w:val="0"/>
          <w:lang w:val="en-US"/>
        </w:rPr>
        <w:t>N</w:t>
      </w:r>
      <w:r w:rsidRPr="00533A36">
        <w:rPr>
          <w:rFonts w:ascii="Times New Roman" w:hAnsi="Times New Roman"/>
          <w:i w:val="0"/>
          <w:vertAlign w:val="subscript"/>
        </w:rPr>
        <w:t>1</w:t>
      </w:r>
      <w:r w:rsidRPr="00533A36">
        <w:rPr>
          <w:rFonts w:ascii="Times New Roman" w:hAnsi="Times New Roman"/>
          <w:i w:val="0"/>
        </w:rPr>
        <w:t xml:space="preserve">) в соответствии с руководством по эксплуатации транспортного средства </w:t>
      </w:r>
      <w:r w:rsidR="0079351B" w:rsidRPr="00533A36">
        <w:rPr>
          <w:rFonts w:ascii="Times New Roman" w:hAnsi="Times New Roman"/>
          <w:i w:val="0"/>
        </w:rPr>
        <w:t xml:space="preserve">(при наличии) </w:t>
      </w:r>
      <w:r w:rsidRPr="00533A36">
        <w:rPr>
          <w:rFonts w:ascii="Times New Roman" w:hAnsi="Times New Roman"/>
          <w:i w:val="0"/>
        </w:rPr>
        <w:t>при средней скорости 60 км/ч (в загородном цикле).</w:t>
      </w:r>
    </w:p>
    <w:p w:rsidR="00EA3DFE" w:rsidRPr="00533A36" w:rsidRDefault="00EA3DFE" w:rsidP="00533A36">
      <w:pPr>
        <w:pStyle w:val="ConsPlusNormal"/>
        <w:tabs>
          <w:tab w:val="left" w:pos="3402"/>
        </w:tabs>
        <w:spacing w:after="240" w:line="360" w:lineRule="auto"/>
        <w:ind w:firstLine="567"/>
        <w:jc w:val="both"/>
        <w:rPr>
          <w:rFonts w:ascii="Times New Roman" w:hAnsi="Times New Roman" w:cs="Times New Roman"/>
          <w:i w:val="0"/>
        </w:rPr>
      </w:pPr>
      <w:r w:rsidRPr="00533A36">
        <w:rPr>
          <w:rFonts w:ascii="Times New Roman" w:hAnsi="Times New Roman" w:cs="Times New Roman"/>
          <w:i w:val="0"/>
        </w:rPr>
        <w:t>D − поправочный коэффициент, %, рассчитывается по следующей формуле:</w:t>
      </w:r>
    </w:p>
    <w:p w:rsidR="00EA3DFE" w:rsidRPr="00533A36" w:rsidRDefault="00EA3DFE" w:rsidP="00533A36">
      <w:pPr>
        <w:pStyle w:val="ConsPlusNormal"/>
        <w:tabs>
          <w:tab w:val="left" w:pos="3402"/>
        </w:tabs>
        <w:spacing w:line="360" w:lineRule="auto"/>
        <w:ind w:firstLine="567"/>
        <w:jc w:val="center"/>
        <w:rPr>
          <w:rFonts w:ascii="Times New Roman" w:hAnsi="Times New Roman" w:cs="Times New Roman"/>
          <w:i w:val="0"/>
        </w:rPr>
      </w:pPr>
      <w:r w:rsidRPr="00533A36">
        <w:rPr>
          <w:rFonts w:ascii="Times New Roman" w:hAnsi="Times New Roman" w:cs="Times New Roman"/>
          <w:i w:val="0"/>
        </w:rPr>
        <w:t>D = k</w:t>
      </w:r>
      <w:r w:rsidRPr="00533A36">
        <w:rPr>
          <w:rFonts w:ascii="Times New Roman" w:hAnsi="Times New Roman" w:cs="Times New Roman"/>
          <w:i w:val="0"/>
          <w:vertAlign w:val="subscript"/>
        </w:rPr>
        <w:t>1</w:t>
      </w:r>
      <w:r w:rsidRPr="00533A36">
        <w:rPr>
          <w:rFonts w:ascii="Times New Roman" w:hAnsi="Times New Roman" w:cs="Times New Roman"/>
          <w:i w:val="0"/>
        </w:rPr>
        <w:t xml:space="preserve"> + k</w:t>
      </w:r>
      <w:r w:rsidRPr="00533A36">
        <w:rPr>
          <w:rFonts w:ascii="Times New Roman" w:hAnsi="Times New Roman" w:cs="Times New Roman"/>
          <w:i w:val="0"/>
          <w:vertAlign w:val="subscript"/>
        </w:rPr>
        <w:t>2</w:t>
      </w:r>
      <w:r w:rsidRPr="00533A36">
        <w:rPr>
          <w:rFonts w:ascii="Times New Roman" w:hAnsi="Times New Roman" w:cs="Times New Roman"/>
          <w:i w:val="0"/>
        </w:rPr>
        <w:t>, где:</w:t>
      </w:r>
    </w:p>
    <w:p w:rsidR="00EA3DFE" w:rsidRPr="00533A36" w:rsidRDefault="00EA3DFE" w:rsidP="00533A36">
      <w:pPr>
        <w:pStyle w:val="ConsPlusNormal"/>
        <w:tabs>
          <w:tab w:val="left" w:pos="3402"/>
        </w:tabs>
        <w:spacing w:before="220" w:line="360" w:lineRule="auto"/>
        <w:ind w:firstLine="567"/>
        <w:jc w:val="both"/>
        <w:rPr>
          <w:rFonts w:ascii="Times New Roman" w:hAnsi="Times New Roman" w:cs="Times New Roman"/>
          <w:i w:val="0"/>
        </w:rPr>
      </w:pPr>
      <w:r w:rsidRPr="00533A36">
        <w:rPr>
          <w:rFonts w:ascii="Times New Roman" w:hAnsi="Times New Roman" w:cs="Times New Roman"/>
          <w:i w:val="0"/>
        </w:rPr>
        <w:t>k</w:t>
      </w:r>
      <w:r w:rsidRPr="00533A36">
        <w:rPr>
          <w:rFonts w:ascii="Times New Roman" w:hAnsi="Times New Roman" w:cs="Times New Roman"/>
          <w:i w:val="0"/>
          <w:vertAlign w:val="subscript"/>
        </w:rPr>
        <w:t>1</w:t>
      </w:r>
      <w:r w:rsidRPr="00533A36">
        <w:rPr>
          <w:rFonts w:ascii="Times New Roman" w:hAnsi="Times New Roman" w:cs="Times New Roman"/>
          <w:i w:val="0"/>
        </w:rPr>
        <w:t xml:space="preserve"> − </w:t>
      </w:r>
      <w:r w:rsidR="00C07607" w:rsidRPr="00533A36">
        <w:rPr>
          <w:rFonts w:ascii="Times New Roman" w:hAnsi="Times New Roman" w:cs="Times New Roman"/>
          <w:i w:val="0"/>
        </w:rPr>
        <w:t xml:space="preserve">предельное значение </w:t>
      </w:r>
      <w:r w:rsidRPr="00533A36">
        <w:rPr>
          <w:rFonts w:ascii="Times New Roman" w:hAnsi="Times New Roman" w:cs="Times New Roman"/>
          <w:i w:val="0"/>
        </w:rPr>
        <w:t>зимн</w:t>
      </w:r>
      <w:r w:rsidR="00C07607" w:rsidRPr="00533A36">
        <w:rPr>
          <w:rFonts w:ascii="Times New Roman" w:hAnsi="Times New Roman" w:cs="Times New Roman"/>
          <w:i w:val="0"/>
        </w:rPr>
        <w:t xml:space="preserve">ей </w:t>
      </w:r>
      <w:r w:rsidRPr="00533A36">
        <w:rPr>
          <w:rFonts w:ascii="Times New Roman" w:hAnsi="Times New Roman" w:cs="Times New Roman"/>
          <w:i w:val="0"/>
        </w:rPr>
        <w:t>надбавк</w:t>
      </w:r>
      <w:r w:rsidR="00C07607" w:rsidRPr="00533A36">
        <w:rPr>
          <w:rFonts w:ascii="Times New Roman" w:hAnsi="Times New Roman" w:cs="Times New Roman"/>
          <w:i w:val="0"/>
        </w:rPr>
        <w:t>и</w:t>
      </w:r>
      <w:r w:rsidRPr="00533A36">
        <w:rPr>
          <w:rFonts w:ascii="Times New Roman" w:hAnsi="Times New Roman" w:cs="Times New Roman"/>
          <w:i w:val="0"/>
        </w:rPr>
        <w:t xml:space="preserve"> по Кировской области, используем</w:t>
      </w:r>
      <w:r w:rsidR="00963878" w:rsidRPr="00533A36">
        <w:rPr>
          <w:rFonts w:ascii="Times New Roman" w:hAnsi="Times New Roman" w:cs="Times New Roman"/>
          <w:i w:val="0"/>
        </w:rPr>
        <w:t>ое</w:t>
      </w:r>
      <w:r w:rsidRPr="00533A36">
        <w:rPr>
          <w:rFonts w:ascii="Times New Roman" w:hAnsi="Times New Roman" w:cs="Times New Roman"/>
          <w:i w:val="0"/>
        </w:rPr>
        <w:t xml:space="preserve"> в период </w:t>
      </w:r>
      <w:r w:rsidR="00963878" w:rsidRPr="00533A36">
        <w:rPr>
          <w:rFonts w:ascii="Times New Roman" w:hAnsi="Times New Roman" w:cs="Times New Roman"/>
          <w:i w:val="0"/>
        </w:rPr>
        <w:t xml:space="preserve">               </w:t>
      </w:r>
      <w:r w:rsidRPr="00533A36">
        <w:rPr>
          <w:rFonts w:ascii="Times New Roman" w:hAnsi="Times New Roman" w:cs="Times New Roman"/>
          <w:i w:val="0"/>
        </w:rPr>
        <w:t>с 15 октября по 31 марта − в размере 12%,</w:t>
      </w:r>
    </w:p>
    <w:p w:rsidR="00EA3DFE" w:rsidRPr="00533A36" w:rsidRDefault="00EA3DFE" w:rsidP="00533A36">
      <w:pPr>
        <w:pStyle w:val="ConsPlusNormal"/>
        <w:spacing w:line="360" w:lineRule="auto"/>
        <w:ind w:firstLine="567"/>
        <w:jc w:val="both"/>
        <w:rPr>
          <w:rFonts w:ascii="Times New Roman" w:hAnsi="Times New Roman" w:cs="Times New Roman"/>
          <w:i w:val="0"/>
        </w:rPr>
      </w:pPr>
      <w:r w:rsidRPr="00533A36">
        <w:rPr>
          <w:rFonts w:ascii="Times New Roman" w:hAnsi="Times New Roman" w:cs="Times New Roman"/>
          <w:i w:val="0"/>
        </w:rPr>
        <w:t>k</w:t>
      </w:r>
      <w:r w:rsidRPr="00533A36">
        <w:rPr>
          <w:rFonts w:ascii="Times New Roman" w:hAnsi="Times New Roman" w:cs="Times New Roman"/>
          <w:i w:val="0"/>
          <w:vertAlign w:val="subscript"/>
        </w:rPr>
        <w:t>2</w:t>
      </w:r>
      <w:r w:rsidRPr="00533A36">
        <w:rPr>
          <w:rFonts w:ascii="Times New Roman" w:hAnsi="Times New Roman" w:cs="Times New Roman"/>
          <w:i w:val="0"/>
        </w:rPr>
        <w:t xml:space="preserve"> − надбавка </w:t>
      </w:r>
      <w:r w:rsidR="001C544D" w:rsidRPr="00533A36">
        <w:rPr>
          <w:rFonts w:ascii="Times New Roman" w:hAnsi="Times New Roman" w:cs="Times New Roman"/>
          <w:i w:val="0"/>
        </w:rPr>
        <w:t>для</w:t>
      </w:r>
      <w:r w:rsidRPr="00533A36">
        <w:rPr>
          <w:rFonts w:ascii="Times New Roman" w:hAnsi="Times New Roman" w:cs="Times New Roman"/>
          <w:i w:val="0"/>
        </w:rPr>
        <w:t xml:space="preserve"> авто</w:t>
      </w:r>
      <w:r w:rsidR="001C544D" w:rsidRPr="00533A36">
        <w:rPr>
          <w:rFonts w:ascii="Times New Roman" w:hAnsi="Times New Roman" w:cs="Times New Roman"/>
          <w:i w:val="0"/>
        </w:rPr>
        <w:t>мобилей, находящихся в эксплуатации более пяти лет или общим пробегом более 100 тыс. км</w:t>
      </w:r>
      <w:r w:rsidR="00BC6ED8" w:rsidRPr="00533A36">
        <w:rPr>
          <w:rFonts w:ascii="Times New Roman" w:hAnsi="Times New Roman" w:cs="Times New Roman"/>
          <w:i w:val="0"/>
        </w:rPr>
        <w:t xml:space="preserve"> − в размере 5%; более восьми лет или общим пробегом более </w:t>
      </w:r>
      <w:r w:rsidR="002E7412" w:rsidRPr="00533A36">
        <w:rPr>
          <w:rFonts w:ascii="Times New Roman" w:hAnsi="Times New Roman" w:cs="Times New Roman"/>
          <w:i w:val="0"/>
        </w:rPr>
        <w:t xml:space="preserve">           </w:t>
      </w:r>
      <w:r w:rsidR="00BC6ED8" w:rsidRPr="00533A36">
        <w:rPr>
          <w:rFonts w:ascii="Times New Roman" w:hAnsi="Times New Roman" w:cs="Times New Roman"/>
          <w:i w:val="0"/>
        </w:rPr>
        <w:t>150 тыс. км</w:t>
      </w:r>
      <w:r w:rsidRPr="00533A36">
        <w:rPr>
          <w:rFonts w:ascii="Times New Roman" w:hAnsi="Times New Roman" w:cs="Times New Roman"/>
          <w:i w:val="0"/>
        </w:rPr>
        <w:t xml:space="preserve"> − в размере 10%</w:t>
      </w:r>
      <w:r w:rsidR="002E7412" w:rsidRPr="00533A36">
        <w:rPr>
          <w:rFonts w:ascii="Times New Roman" w:hAnsi="Times New Roman" w:cs="Times New Roman"/>
          <w:i w:val="0"/>
        </w:rPr>
        <w:t>;</w:t>
      </w:r>
    </w:p>
    <w:p w:rsidR="0082265F" w:rsidRPr="00533A36" w:rsidRDefault="0082265F" w:rsidP="00533A36">
      <w:pPr>
        <w:pStyle w:val="ConsPlusNormal"/>
        <w:ind w:firstLine="540"/>
        <w:jc w:val="both"/>
        <w:rPr>
          <w:rFonts w:ascii="Times New Roman" w:hAnsi="Times New Roman" w:cs="Times New Roman"/>
          <w:i w:val="0"/>
        </w:rPr>
      </w:pPr>
      <w:r w:rsidRPr="00533A36">
        <w:rPr>
          <w:rFonts w:ascii="Times New Roman" w:hAnsi="Times New Roman" w:cs="Times New Roman"/>
          <w:i w:val="0"/>
        </w:rPr>
        <w:t>Ц</w:t>
      </w:r>
      <w:proofErr w:type="gramStart"/>
      <w:r w:rsidRPr="00533A36">
        <w:rPr>
          <w:rFonts w:ascii="Times New Roman" w:hAnsi="Times New Roman" w:cs="Times New Roman"/>
          <w:i w:val="0"/>
          <w:vertAlign w:val="subscript"/>
        </w:rPr>
        <w:t>1</w:t>
      </w:r>
      <w:proofErr w:type="gramEnd"/>
      <w:r w:rsidRPr="00533A36">
        <w:rPr>
          <w:rFonts w:ascii="Times New Roman" w:hAnsi="Times New Roman" w:cs="Times New Roman"/>
          <w:i w:val="0"/>
        </w:rPr>
        <w:t xml:space="preserve"> - цена одного литра моторного топлива на конец месяца, предшествующего месяцу</w:t>
      </w:r>
      <w:r w:rsidR="00525E47" w:rsidRPr="00533A36">
        <w:rPr>
          <w:rFonts w:ascii="Times New Roman" w:hAnsi="Times New Roman" w:cs="Times New Roman"/>
          <w:i w:val="0"/>
        </w:rPr>
        <w:t xml:space="preserve">, </w:t>
      </w:r>
      <w:r w:rsidR="00CF22D3" w:rsidRPr="00533A36">
        <w:rPr>
          <w:rFonts w:ascii="Times New Roman" w:hAnsi="Times New Roman" w:cs="Times New Roman"/>
          <w:i w:val="0"/>
        </w:rPr>
        <w:t xml:space="preserve">                      </w:t>
      </w:r>
      <w:r w:rsidR="00525E47" w:rsidRPr="00533A36">
        <w:rPr>
          <w:rFonts w:ascii="Times New Roman" w:hAnsi="Times New Roman" w:cs="Times New Roman"/>
          <w:i w:val="0"/>
        </w:rPr>
        <w:t>в котором размещается объявление,</w:t>
      </w:r>
      <w:r w:rsidRPr="00533A36">
        <w:rPr>
          <w:rFonts w:ascii="Times New Roman" w:hAnsi="Times New Roman" w:cs="Times New Roman"/>
          <w:i w:val="0"/>
        </w:rPr>
        <w:t xml:space="preserve"> рублей;</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ИПЦ - индекс потребительских цен на товары и услуги в среднем за год</w:t>
      </w:r>
      <w:proofErr w:type="gramStart"/>
      <w:r w:rsidRPr="00533A36">
        <w:rPr>
          <w:rFonts w:ascii="Times New Roman" w:hAnsi="Times New Roman" w:cs="Times New Roman"/>
          <w:i w:val="0"/>
        </w:rPr>
        <w:t>, %;</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proofErr w:type="spellStart"/>
      <w:r w:rsidRPr="00533A36">
        <w:rPr>
          <w:rFonts w:ascii="Times New Roman" w:hAnsi="Times New Roman" w:cs="Times New Roman"/>
          <w:i w:val="0"/>
        </w:rPr>
        <w:t>n</w:t>
      </w:r>
      <w:proofErr w:type="spellEnd"/>
      <w:r w:rsidRPr="00533A36">
        <w:rPr>
          <w:rFonts w:ascii="Times New Roman" w:hAnsi="Times New Roman" w:cs="Times New Roman"/>
          <w:i w:val="0"/>
        </w:rPr>
        <w:t xml:space="preserve"> - количество поездок в год, из расчета не более одного раза в неделю.</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Информацией, обосновывающей расчет субсидии, является справка-расчет о потребности в субсидии.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3.8.2. Размер субсидии, перечисляемой хозяйствующему субъекту, осуществляющему торговую деятельность, определяется путем сложения сумм затрат на моторное топливо за каждый день, в который осуществлялась доставка товаров первой необходимости, а также развозная торговля</w:t>
      </w:r>
      <w:r w:rsidR="00164F0C" w:rsidRPr="00533A36">
        <w:rPr>
          <w:rFonts w:ascii="Times New Roman" w:hAnsi="Times New Roman" w:cs="Times New Roman"/>
          <w:i w:val="0"/>
        </w:rPr>
        <w:t xml:space="preserve"> (при этом  размер субсидии не может быть больше фактически произведенных затрат</w:t>
      </w:r>
      <w:r w:rsidR="000673E4" w:rsidRPr="00533A36">
        <w:rPr>
          <w:rFonts w:ascii="Times New Roman" w:hAnsi="Times New Roman" w:cs="Times New Roman"/>
          <w:i w:val="0"/>
        </w:rPr>
        <w:t>)</w:t>
      </w:r>
      <w:r w:rsidRPr="00533A36">
        <w:rPr>
          <w:rFonts w:ascii="Times New Roman" w:hAnsi="Times New Roman" w:cs="Times New Roman"/>
          <w:i w:val="0"/>
        </w:rPr>
        <w:t xml:space="preserve"> по формуле:</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noProof/>
          <w:position w:val="-26"/>
        </w:rPr>
        <w:drawing>
          <wp:inline distT="0" distB="0" distL="0" distR="0">
            <wp:extent cx="155067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0670" cy="471805"/>
                    </a:xfrm>
                    <a:prstGeom prst="rect">
                      <a:avLst/>
                    </a:prstGeom>
                    <a:noFill/>
                    <a:ln>
                      <a:noFill/>
                    </a:ln>
                  </pic:spPr>
                </pic:pic>
              </a:graphicData>
            </a:graphic>
          </wp:inline>
        </w:drawing>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ind w:firstLine="540"/>
        <w:jc w:val="both"/>
        <w:rPr>
          <w:rFonts w:ascii="Times New Roman" w:hAnsi="Times New Roman" w:cs="Times New Roman"/>
          <w:i w:val="0"/>
        </w:rPr>
      </w:pPr>
      <w:proofErr w:type="spellStart"/>
      <w:r w:rsidRPr="00533A36">
        <w:rPr>
          <w:rFonts w:ascii="Times New Roman" w:hAnsi="Times New Roman" w:cs="Times New Roman"/>
          <w:i w:val="0"/>
        </w:rPr>
        <w:t>Vf</w:t>
      </w:r>
      <w:proofErr w:type="spellEnd"/>
      <w:r w:rsidRPr="00533A36">
        <w:rPr>
          <w:rFonts w:ascii="Times New Roman" w:hAnsi="Times New Roman" w:cs="Times New Roman"/>
          <w:i w:val="0"/>
        </w:rPr>
        <w:t xml:space="preserve"> - размер субсидии, подлежащей предоставлению i-му хозяйствующему субъекту, осуществляющему торговую деятельность, рублей.</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Размер ежедневных затрат на моторное топливо (</w:t>
      </w:r>
      <w:proofErr w:type="spellStart"/>
      <w:r w:rsidRPr="00533A36">
        <w:rPr>
          <w:rFonts w:ascii="Times New Roman" w:hAnsi="Times New Roman" w:cs="Times New Roman"/>
          <w:i w:val="0"/>
        </w:rPr>
        <w:t>Ci</w:t>
      </w:r>
      <w:proofErr w:type="spellEnd"/>
      <w:r w:rsidRPr="00533A36">
        <w:rPr>
          <w:rFonts w:ascii="Times New Roman" w:hAnsi="Times New Roman" w:cs="Times New Roman"/>
          <w:i w:val="0"/>
        </w:rPr>
        <w:t>) рассчитывается по формуле:</w:t>
      </w:r>
    </w:p>
    <w:p w:rsidR="0082265F" w:rsidRPr="00533A36" w:rsidRDefault="0082265F" w:rsidP="00533A36">
      <w:pPr>
        <w:pStyle w:val="ConsPlusNormal"/>
        <w:jc w:val="center"/>
        <w:rPr>
          <w:rFonts w:ascii="Times New Roman" w:hAnsi="Times New Roman" w:cs="Times New Roman"/>
          <w:i w:val="0"/>
        </w:rPr>
      </w:pPr>
    </w:p>
    <w:p w:rsidR="0082265F" w:rsidRPr="00533A36" w:rsidRDefault="0082265F"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Сi</w:t>
      </w:r>
      <w:proofErr w:type="spellEnd"/>
      <w:r w:rsidRPr="00533A36">
        <w:rPr>
          <w:rFonts w:ascii="Times New Roman" w:hAnsi="Times New Roman" w:cs="Times New Roman"/>
          <w:i w:val="0"/>
        </w:rPr>
        <w:t xml:space="preserve"> = </w:t>
      </w:r>
      <w:proofErr w:type="gramStart"/>
      <w:r w:rsidRPr="00533A36">
        <w:rPr>
          <w:rFonts w:ascii="Times New Roman" w:hAnsi="Times New Roman" w:cs="Times New Roman"/>
          <w:i w:val="0"/>
        </w:rPr>
        <w:t>Р</w:t>
      </w:r>
      <w:proofErr w:type="gramEnd"/>
      <w:r w:rsidRPr="00533A36">
        <w:rPr>
          <w:rFonts w:ascii="Times New Roman" w:hAnsi="Times New Roman" w:cs="Times New Roman"/>
          <w:i w:val="0"/>
        </w:rPr>
        <w:t xml:space="preserve">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N / 100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Ц, где:</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ind w:firstLine="540"/>
        <w:jc w:val="both"/>
        <w:rPr>
          <w:rFonts w:ascii="Times New Roman" w:hAnsi="Times New Roman" w:cs="Times New Roman"/>
          <w:i w:val="0"/>
        </w:rPr>
      </w:pPr>
      <w:proofErr w:type="spellStart"/>
      <w:r w:rsidRPr="00533A36">
        <w:rPr>
          <w:rFonts w:ascii="Times New Roman" w:hAnsi="Times New Roman" w:cs="Times New Roman"/>
          <w:i w:val="0"/>
        </w:rPr>
        <w:t>С</w:t>
      </w:r>
      <w:proofErr w:type="gramStart"/>
      <w:r w:rsidRPr="00533A36">
        <w:rPr>
          <w:rFonts w:ascii="Times New Roman" w:hAnsi="Times New Roman" w:cs="Times New Roman"/>
          <w:i w:val="0"/>
        </w:rPr>
        <w:t>i</w:t>
      </w:r>
      <w:proofErr w:type="spellEnd"/>
      <w:proofErr w:type="gramEnd"/>
      <w:r w:rsidRPr="00533A36">
        <w:rPr>
          <w:rFonts w:ascii="Times New Roman" w:hAnsi="Times New Roman" w:cs="Times New Roman"/>
          <w:i w:val="0"/>
        </w:rPr>
        <w:t xml:space="preserve"> - размер ежедневных затрат на моторное топливо i-го хозяйствующего субъекта, осуществляющего торговую деятельность, рублей;</w:t>
      </w:r>
    </w:p>
    <w:p w:rsidR="0082265F" w:rsidRPr="00533A36" w:rsidRDefault="0082265F" w:rsidP="00533A36">
      <w:pPr>
        <w:pStyle w:val="ConsPlusNormal"/>
        <w:spacing w:before="220"/>
        <w:ind w:firstLine="540"/>
        <w:jc w:val="both"/>
        <w:rPr>
          <w:rFonts w:ascii="Times New Roman" w:hAnsi="Times New Roman" w:cs="Times New Roman"/>
          <w:i w:val="0"/>
        </w:rPr>
      </w:pPr>
      <w:proofErr w:type="gramStart"/>
      <w:r w:rsidRPr="00533A36">
        <w:rPr>
          <w:rFonts w:ascii="Times New Roman" w:hAnsi="Times New Roman" w:cs="Times New Roman"/>
          <w:i w:val="0"/>
        </w:rPr>
        <w:t>Ц</w:t>
      </w:r>
      <w:proofErr w:type="gramEnd"/>
      <w:r w:rsidRPr="00533A36">
        <w:rPr>
          <w:rFonts w:ascii="Times New Roman" w:hAnsi="Times New Roman" w:cs="Times New Roman"/>
          <w:i w:val="0"/>
        </w:rPr>
        <w:t xml:space="preserve"> - цена 1 литра моторного топлива с учетом налога на добавленную стоимость (далее - НДС) (в случае, если хозяйствующий субъект, осуществляющий торговую деятельность, является налогоплательщиком НДС в общеустановленном порядке и применяет налоговый вычет, цена моторного топлива для расчета субсидии учитывается без НДС), рублей.</w:t>
      </w:r>
    </w:p>
    <w:p w:rsidR="0082265F" w:rsidRPr="00533A36" w:rsidRDefault="0082265F" w:rsidP="00533A36">
      <w:pPr>
        <w:pStyle w:val="ConsPlusNormal"/>
        <w:spacing w:before="220"/>
        <w:ind w:firstLine="540"/>
        <w:jc w:val="both"/>
        <w:rPr>
          <w:rFonts w:ascii="Times New Roman" w:hAnsi="Times New Roman" w:cs="Times New Roman"/>
          <w:i w:val="0"/>
        </w:rPr>
      </w:pPr>
      <w:bookmarkStart w:id="14" w:name="P182"/>
      <w:bookmarkEnd w:id="14"/>
      <w:r w:rsidRPr="00533A36">
        <w:rPr>
          <w:rFonts w:ascii="Times New Roman" w:hAnsi="Times New Roman" w:cs="Times New Roman"/>
          <w:i w:val="0"/>
        </w:rPr>
        <w:t xml:space="preserve">3.9. </w:t>
      </w:r>
      <w:proofErr w:type="gramStart"/>
      <w:r w:rsidRPr="00533A36">
        <w:rPr>
          <w:rFonts w:ascii="Times New Roman" w:hAnsi="Times New Roman" w:cs="Times New Roman"/>
          <w:i w:val="0"/>
        </w:rPr>
        <w:t xml:space="preserve">С целью перечисления субсидии за фактически произведенные расходы на моторное топливо хозяйствующий субъект, осуществляющий торговую деятельность, за период: январь - </w:t>
      </w:r>
      <w:r w:rsidR="00B3712F" w:rsidRPr="00533A36">
        <w:rPr>
          <w:rFonts w:ascii="Times New Roman" w:hAnsi="Times New Roman" w:cs="Times New Roman"/>
          <w:i w:val="0"/>
        </w:rPr>
        <w:t>июнь</w:t>
      </w:r>
      <w:r w:rsidRPr="00533A36">
        <w:rPr>
          <w:rFonts w:ascii="Times New Roman" w:hAnsi="Times New Roman" w:cs="Times New Roman"/>
          <w:i w:val="0"/>
        </w:rPr>
        <w:t xml:space="preserve"> - в срок до 1</w:t>
      </w:r>
      <w:r w:rsidR="00B3712F" w:rsidRPr="00533A36">
        <w:rPr>
          <w:rFonts w:ascii="Times New Roman" w:hAnsi="Times New Roman" w:cs="Times New Roman"/>
          <w:i w:val="0"/>
        </w:rPr>
        <w:t>5</w:t>
      </w:r>
      <w:r w:rsidRPr="00533A36">
        <w:rPr>
          <w:rFonts w:ascii="Times New Roman" w:hAnsi="Times New Roman" w:cs="Times New Roman"/>
          <w:i w:val="0"/>
        </w:rPr>
        <w:t xml:space="preserve"> ию</w:t>
      </w:r>
      <w:r w:rsidR="00B3712F" w:rsidRPr="00533A36">
        <w:rPr>
          <w:rFonts w:ascii="Times New Roman" w:hAnsi="Times New Roman" w:cs="Times New Roman"/>
          <w:i w:val="0"/>
        </w:rPr>
        <w:t>л</w:t>
      </w:r>
      <w:r w:rsidRPr="00533A36">
        <w:rPr>
          <w:rFonts w:ascii="Times New Roman" w:hAnsi="Times New Roman" w:cs="Times New Roman"/>
          <w:i w:val="0"/>
        </w:rPr>
        <w:t>я соответствующего года; за период ию</w:t>
      </w:r>
      <w:r w:rsidR="00B3712F" w:rsidRPr="00533A36">
        <w:rPr>
          <w:rFonts w:ascii="Times New Roman" w:hAnsi="Times New Roman" w:cs="Times New Roman"/>
          <w:i w:val="0"/>
        </w:rPr>
        <w:t>л</w:t>
      </w:r>
      <w:r w:rsidRPr="00533A36">
        <w:rPr>
          <w:rFonts w:ascii="Times New Roman" w:hAnsi="Times New Roman" w:cs="Times New Roman"/>
          <w:i w:val="0"/>
        </w:rPr>
        <w:t>ь - октябрь - в срок до 10 ноября соответствующего года; за период ноябрь - декабрь - в срок до 20 января очередного финансового года представляет в министерство:</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3.9.1. </w:t>
      </w:r>
      <w:hyperlink w:anchor="P514">
        <w:r w:rsidRPr="00533A36">
          <w:rPr>
            <w:rFonts w:ascii="Times New Roman" w:hAnsi="Times New Roman" w:cs="Times New Roman"/>
            <w:i w:val="0"/>
            <w:color w:val="0000FF"/>
          </w:rPr>
          <w:t>Заявление</w:t>
        </w:r>
      </w:hyperlink>
      <w:r w:rsidRPr="00533A36">
        <w:rPr>
          <w:rFonts w:ascii="Times New Roman" w:hAnsi="Times New Roman" w:cs="Times New Roman"/>
          <w:i w:val="0"/>
        </w:rPr>
        <w:t xml:space="preserve"> о перечислении субсидии согласно приложению </w:t>
      </w:r>
      <w:r w:rsidR="00A00B07" w:rsidRPr="00533A36">
        <w:rPr>
          <w:rFonts w:ascii="Times New Roman" w:hAnsi="Times New Roman" w:cs="Times New Roman"/>
          <w:i w:val="0"/>
        </w:rPr>
        <w:t>№</w:t>
      </w:r>
      <w:r w:rsidRPr="00533A36">
        <w:rPr>
          <w:rFonts w:ascii="Times New Roman" w:hAnsi="Times New Roman" w:cs="Times New Roman"/>
          <w:i w:val="0"/>
        </w:rPr>
        <w:t xml:space="preserve"> 6.</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3.9.2. Заверенные в установленном порядке копии:</w:t>
      </w:r>
    </w:p>
    <w:p w:rsidR="0082265F" w:rsidRPr="00533A36" w:rsidRDefault="00CC7289" w:rsidP="00533A36">
      <w:pPr>
        <w:pStyle w:val="ConsPlusNormal"/>
        <w:spacing w:before="220"/>
        <w:ind w:firstLine="540"/>
        <w:jc w:val="both"/>
        <w:rPr>
          <w:rFonts w:ascii="Times New Roman" w:hAnsi="Times New Roman" w:cs="Times New Roman"/>
          <w:i w:val="0"/>
        </w:rPr>
      </w:pPr>
      <w:r w:rsidRPr="00533A36">
        <w:rPr>
          <w:rFonts w:ascii="Times New Roman" w:hAnsi="Times New Roman"/>
          <w:i w:val="0"/>
        </w:rPr>
        <w:t xml:space="preserve">документов, указанных в подпункте 2.10.5 настоящего Порядка, в случае, </w:t>
      </w:r>
      <w:r w:rsidRPr="00533A36">
        <w:rPr>
          <w:rFonts w:ascii="Times New Roman" w:hAnsi="Times New Roman"/>
          <w:i w:val="0"/>
          <w:color w:val="000000"/>
        </w:rPr>
        <w:t xml:space="preserve">если доставка товаров повседневного спроса, развозная торговля осуществлялись хозяйствующим субъектом, осуществляющим торговую деятельность, транспортным средством, не указанным в справке-расчете </w:t>
      </w:r>
      <w:r w:rsidRPr="00533A36">
        <w:rPr>
          <w:rFonts w:ascii="Times New Roman" w:eastAsia="Times New Roman" w:hAnsi="Times New Roman"/>
          <w:i w:val="0"/>
          <w:spacing w:val="2"/>
        </w:rPr>
        <w:t>о потребности в субсидии</w:t>
      </w:r>
      <w:r w:rsidR="0082265F" w:rsidRPr="00533A36">
        <w:rPr>
          <w:rFonts w:ascii="Times New Roman" w:hAnsi="Times New Roman" w:cs="Times New Roman"/>
          <w:i w:val="0"/>
        </w:rPr>
        <w:t>;</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путевых листов с указанием сельских населенных пунктов Кировской области, в которые осуществляется доставка товаров повседневного спроса и развозная торговля;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документов, подтверждающих оплату моторного топлива (счета-фактуры, счета, платежные поручения, кассовые чеки и др.).</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3.9.3. </w:t>
      </w:r>
      <w:hyperlink w:anchor="P566">
        <w:proofErr w:type="gramStart"/>
        <w:r w:rsidRPr="00533A36">
          <w:rPr>
            <w:rFonts w:ascii="Times New Roman" w:hAnsi="Times New Roman" w:cs="Times New Roman"/>
            <w:i w:val="0"/>
            <w:color w:val="0000FF"/>
          </w:rPr>
          <w:t>Справку</w:t>
        </w:r>
      </w:hyperlink>
      <w:r w:rsidRPr="00533A36">
        <w:rPr>
          <w:rFonts w:ascii="Times New Roman" w:hAnsi="Times New Roman" w:cs="Times New Roman"/>
          <w:i w:val="0"/>
        </w:rPr>
        <w:t xml:space="preserve"> органа местного самоуправления соответствующего муниципального образования, подтверждающую фактическое осуществление хозяйствующим субъектом, осуществляющим торговую деятельность, развозной торговли в сельских населенных пунктах Кировской области, в которых отсутствуют действующие стационарные торговые объекты, в соответствии с маршрутами согласно приложению </w:t>
      </w:r>
      <w:r w:rsidR="00A00B07" w:rsidRPr="00533A36">
        <w:rPr>
          <w:rFonts w:ascii="Times New Roman" w:hAnsi="Times New Roman" w:cs="Times New Roman"/>
          <w:i w:val="0"/>
        </w:rPr>
        <w:t>№</w:t>
      </w:r>
      <w:r w:rsidRPr="00533A36">
        <w:rPr>
          <w:rFonts w:ascii="Times New Roman" w:hAnsi="Times New Roman" w:cs="Times New Roman"/>
          <w:i w:val="0"/>
        </w:rPr>
        <w:t xml:space="preserve"> 7 и (или) </w:t>
      </w:r>
      <w:hyperlink w:anchor="P606">
        <w:r w:rsidRPr="00533A36">
          <w:rPr>
            <w:rFonts w:ascii="Times New Roman" w:hAnsi="Times New Roman" w:cs="Times New Roman"/>
            <w:i w:val="0"/>
            <w:color w:val="0000FF"/>
          </w:rPr>
          <w:t>справку</w:t>
        </w:r>
      </w:hyperlink>
      <w:r w:rsidRPr="00533A36">
        <w:rPr>
          <w:rFonts w:ascii="Times New Roman" w:hAnsi="Times New Roman" w:cs="Times New Roman"/>
          <w:i w:val="0"/>
        </w:rPr>
        <w:t xml:space="preserve"> органа местного самоуправления соответствующего муниципального образования, подтверждающую фактическое осуществление хозяйствующим субъектом, осуществляющим торговую деятельность, доставку товаров повседневного спроса в стационарные</w:t>
      </w:r>
      <w:proofErr w:type="gramEnd"/>
      <w:r w:rsidRPr="00533A36">
        <w:rPr>
          <w:rFonts w:ascii="Times New Roman" w:hAnsi="Times New Roman" w:cs="Times New Roman"/>
          <w:i w:val="0"/>
        </w:rPr>
        <w:t xml:space="preserve">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 соответствии с маршрутами согласно приложению </w:t>
      </w:r>
      <w:r w:rsidR="00A00B07" w:rsidRPr="00533A36">
        <w:rPr>
          <w:rFonts w:ascii="Times New Roman" w:hAnsi="Times New Roman" w:cs="Times New Roman"/>
          <w:i w:val="0"/>
        </w:rPr>
        <w:t>№</w:t>
      </w:r>
      <w:r w:rsidRPr="00533A36">
        <w:rPr>
          <w:rFonts w:ascii="Times New Roman" w:hAnsi="Times New Roman" w:cs="Times New Roman"/>
          <w:i w:val="0"/>
        </w:rPr>
        <w:t xml:space="preserve"> 8.</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3.9.4. </w:t>
      </w:r>
      <w:hyperlink w:anchor="P643">
        <w:r w:rsidRPr="00533A36">
          <w:rPr>
            <w:rFonts w:ascii="Times New Roman" w:hAnsi="Times New Roman" w:cs="Times New Roman"/>
            <w:i w:val="0"/>
            <w:color w:val="0000FF"/>
          </w:rPr>
          <w:t>Справку-расчет</w:t>
        </w:r>
      </w:hyperlink>
      <w:r w:rsidRPr="00533A36">
        <w:rPr>
          <w:rFonts w:ascii="Times New Roman" w:hAnsi="Times New Roman" w:cs="Times New Roman"/>
          <w:i w:val="0"/>
        </w:rPr>
        <w:t xml:space="preserve"> на возмещение части затрат на моторное топливо согласно приложению </w:t>
      </w:r>
      <w:r w:rsidR="00A00B07" w:rsidRPr="00533A36">
        <w:rPr>
          <w:rFonts w:ascii="Times New Roman" w:hAnsi="Times New Roman" w:cs="Times New Roman"/>
          <w:i w:val="0"/>
        </w:rPr>
        <w:t>№</w:t>
      </w:r>
      <w:r w:rsidRPr="00533A36">
        <w:rPr>
          <w:rFonts w:ascii="Times New Roman" w:hAnsi="Times New Roman" w:cs="Times New Roman"/>
          <w:i w:val="0"/>
        </w:rPr>
        <w:t xml:space="preserve"> 9.</w:t>
      </w:r>
    </w:p>
    <w:p w:rsidR="0082265F" w:rsidRPr="00533A36" w:rsidRDefault="0082265F" w:rsidP="00533A36">
      <w:pPr>
        <w:pStyle w:val="ConsPlusNormal"/>
        <w:spacing w:after="1"/>
        <w:rPr>
          <w:rFonts w:ascii="Times New Roman" w:hAnsi="Times New Roman" w:cs="Times New Roman"/>
          <w:i w:val="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7"/>
        <w:gridCol w:w="113"/>
      </w:tblGrid>
      <w:tr w:rsidR="0082265F" w:rsidRPr="00533A36">
        <w:tc>
          <w:tcPr>
            <w:tcW w:w="60" w:type="dxa"/>
            <w:tcBorders>
              <w:top w:val="nil"/>
              <w:left w:val="nil"/>
              <w:bottom w:val="nil"/>
              <w:right w:val="nil"/>
            </w:tcBorders>
            <w:shd w:val="clear" w:color="auto" w:fill="CED3F1"/>
            <w:tcMar>
              <w:top w:w="0" w:type="dxa"/>
              <w:left w:w="0" w:type="dxa"/>
              <w:bottom w:w="0" w:type="dxa"/>
              <w:right w:w="0" w:type="dxa"/>
            </w:tcMar>
          </w:tcPr>
          <w:p w:rsidR="0082265F" w:rsidRPr="00533A36" w:rsidRDefault="0082265F" w:rsidP="00533A36">
            <w:pPr>
              <w:pStyle w:val="ConsPlusNormal"/>
              <w:rPr>
                <w:rFonts w:ascii="Times New Roman" w:hAnsi="Times New Roman" w:cs="Times New Roman"/>
                <w:i w:val="0"/>
              </w:rPr>
            </w:pPr>
          </w:p>
        </w:tc>
        <w:tc>
          <w:tcPr>
            <w:tcW w:w="113" w:type="dxa"/>
            <w:tcBorders>
              <w:top w:val="nil"/>
              <w:left w:val="nil"/>
              <w:bottom w:val="nil"/>
              <w:right w:val="nil"/>
            </w:tcBorders>
            <w:shd w:val="clear" w:color="auto" w:fill="F4F3F8"/>
            <w:tcMar>
              <w:top w:w="0" w:type="dxa"/>
              <w:left w:w="0" w:type="dxa"/>
              <w:bottom w:w="0" w:type="dxa"/>
              <w:right w:w="0" w:type="dxa"/>
            </w:tcMar>
          </w:tcPr>
          <w:p w:rsidR="0082265F" w:rsidRPr="00533A36" w:rsidRDefault="0082265F" w:rsidP="00533A36">
            <w:pPr>
              <w:pStyle w:val="ConsPlusNormal"/>
              <w:rPr>
                <w:rFonts w:ascii="Times New Roman" w:hAnsi="Times New Roman" w:cs="Times New Roman"/>
                <w:i w:val="0"/>
              </w:rPr>
            </w:pPr>
          </w:p>
        </w:tc>
        <w:tc>
          <w:tcPr>
            <w:tcW w:w="0" w:type="auto"/>
            <w:tcBorders>
              <w:top w:val="nil"/>
              <w:left w:val="nil"/>
              <w:bottom w:val="nil"/>
              <w:right w:val="nil"/>
            </w:tcBorders>
            <w:shd w:val="clear" w:color="auto" w:fill="F4F3F8"/>
            <w:tcMar>
              <w:top w:w="113" w:type="dxa"/>
              <w:left w:w="0" w:type="dxa"/>
              <w:bottom w:w="113" w:type="dxa"/>
              <w:right w:w="0" w:type="dxa"/>
            </w:tcMar>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color w:val="392C69"/>
              </w:rPr>
              <w:t>КонсультантПлюс: примечание.</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color w:val="392C69"/>
              </w:rPr>
              <w:t>В официальном тексте документа, видимо, допущена опечатка: имеется в виду п. 3.9 данного Порядка, а не п. 3.10.</w:t>
            </w:r>
          </w:p>
        </w:tc>
        <w:tc>
          <w:tcPr>
            <w:tcW w:w="113" w:type="dxa"/>
            <w:tcBorders>
              <w:top w:val="nil"/>
              <w:left w:val="nil"/>
              <w:bottom w:val="nil"/>
              <w:right w:val="nil"/>
            </w:tcBorders>
            <w:shd w:val="clear" w:color="auto" w:fill="F4F3F8"/>
            <w:tcMar>
              <w:top w:w="0" w:type="dxa"/>
              <w:left w:w="0" w:type="dxa"/>
              <w:bottom w:w="0" w:type="dxa"/>
              <w:right w:w="0" w:type="dxa"/>
            </w:tcMar>
          </w:tcPr>
          <w:p w:rsidR="0082265F" w:rsidRPr="00533A36" w:rsidRDefault="0082265F" w:rsidP="00533A36">
            <w:pPr>
              <w:pStyle w:val="ConsPlusNormal"/>
              <w:rPr>
                <w:rFonts w:ascii="Times New Roman" w:hAnsi="Times New Roman" w:cs="Times New Roman"/>
                <w:i w:val="0"/>
              </w:rPr>
            </w:pPr>
          </w:p>
        </w:tc>
      </w:tr>
    </w:tbl>
    <w:p w:rsidR="0082265F" w:rsidRPr="00533A36" w:rsidRDefault="0082265F" w:rsidP="00533A36">
      <w:pPr>
        <w:pStyle w:val="ConsPlusNormal"/>
        <w:spacing w:before="280"/>
        <w:ind w:firstLine="540"/>
        <w:jc w:val="both"/>
        <w:rPr>
          <w:rFonts w:ascii="Times New Roman" w:hAnsi="Times New Roman" w:cs="Times New Roman"/>
          <w:i w:val="0"/>
        </w:rPr>
      </w:pPr>
      <w:bookmarkStart w:id="15" w:name="P192"/>
      <w:bookmarkEnd w:id="15"/>
      <w:r w:rsidRPr="00533A36">
        <w:rPr>
          <w:rFonts w:ascii="Times New Roman" w:hAnsi="Times New Roman" w:cs="Times New Roman"/>
          <w:i w:val="0"/>
        </w:rPr>
        <w:t xml:space="preserve">3.10. Министерство в течение пяти рабочих дней после представления хозяйствующими субъектами, осуществляющими торговую деятельность, документов, указанных в </w:t>
      </w:r>
      <w:hyperlink w:anchor="P182">
        <w:r w:rsidRPr="00533A36">
          <w:rPr>
            <w:rFonts w:ascii="Times New Roman" w:hAnsi="Times New Roman" w:cs="Times New Roman"/>
            <w:i w:val="0"/>
            <w:color w:val="0000FF"/>
          </w:rPr>
          <w:t>пункте 3.</w:t>
        </w:r>
        <w:r w:rsidR="00D9125D" w:rsidRPr="00533A36">
          <w:rPr>
            <w:rFonts w:ascii="Times New Roman" w:hAnsi="Times New Roman" w:cs="Times New Roman"/>
            <w:i w:val="0"/>
            <w:color w:val="0000FF"/>
          </w:rPr>
          <w:t>9</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3.10.1. Осуществляет проверку документов на предмет комплектности, а также достоверности информации, содержащейся в них.</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3.10.2. Принимает решение о предоставлении хозяйствующим субъектам, осуществляющим торговую деятельность, субсидии либо об отказе в предоставлении субсидии.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lastRenderedPageBreak/>
        <w:t>3.11. В случае принятия решения об отказе в предоставлении хозяйствующим субъектам, осуществляющим торговую деятельность, субсидии министерство направляет уведомление, оформленное в письменном виде, с указанием причины отказа и разъяснением порядка обжалования данного решения.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3.12. Основаниями для отказа в предоставлении хозяйствующим субъектам, осуществляющим торговую деятельность, субсидии являются: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несоответствие представленных хозяйствующими субъектами, осуществляющими торговую деятельность, документов требованиям, указанным в </w:t>
      </w:r>
      <w:hyperlink w:anchor="P182">
        <w:r w:rsidRPr="00533A36">
          <w:rPr>
            <w:rFonts w:ascii="Times New Roman" w:hAnsi="Times New Roman" w:cs="Times New Roman"/>
            <w:i w:val="0"/>
            <w:color w:val="0000FF"/>
          </w:rPr>
          <w:t>пункте 3.9</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непредставление (представление не в полном объеме) документов, указанных в </w:t>
      </w:r>
      <w:hyperlink w:anchor="P182">
        <w:r w:rsidRPr="00533A36">
          <w:rPr>
            <w:rFonts w:ascii="Times New Roman" w:hAnsi="Times New Roman" w:cs="Times New Roman"/>
            <w:i w:val="0"/>
            <w:color w:val="0000FF"/>
          </w:rPr>
          <w:t>пункте 3.9</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установление факта недостоверности представленной хозяйствующими субъектами, осуществляющими торговую деятельность, информации.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Уведомление об отказе в предоставлении хозяйствующим субъектам, осуществляющим торговую деятельность, субсидии направляется почтовой связью или по электронной почте в течение семи рабочих дней со дня принятия министерством решения об отказе в предоставлении субсидии.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При устранении причин, послуживших основанием для отказа в предоставлении субсидии, хозяйствующий субъект, осуществляющий торговую деятельность, вправе обратиться за предоставлением субсидии повторно в течение 30 календарных дней.</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Представленные повторно документы министерство рассматривает в срок, установленный </w:t>
      </w:r>
      <w:hyperlink w:anchor="P192">
        <w:r w:rsidRPr="00533A36">
          <w:rPr>
            <w:rFonts w:ascii="Times New Roman" w:hAnsi="Times New Roman" w:cs="Times New Roman"/>
            <w:i w:val="0"/>
            <w:color w:val="0000FF"/>
          </w:rPr>
          <w:t>пунктом 3.10</w:t>
        </w:r>
      </w:hyperlink>
      <w:r w:rsidRPr="00533A36">
        <w:rPr>
          <w:rFonts w:ascii="Times New Roman" w:hAnsi="Times New Roman" w:cs="Times New Roman"/>
          <w:i w:val="0"/>
        </w:rPr>
        <w:t xml:space="preserve"> настоящего Порядка.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3.13. Решение о предоставлении хозяйствующим субъектам, осуществляющим торговую деятельность, субсидии оформляется распоряжением министерства.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3.14. Министерство не позднее 10-го рабочего дня, следующего за днем принятия им решения о предоставлении хозяйствующим субъектам, осуществляющим торговую деятельность, субсидии, производит перечисление денежных средств на расчетные счета хозяйствующих субъектов, осуществляющих торговую деятельность, открытые в кредитной организации.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3.15. В соглашение вносятся изменения в части уменьшения или увеличения значения результата предоставления субсидии или суммы субсидии без повторного проведения отбора в следующих случаях:</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включения (исключения) сельских населенных пунктов Кировской области из перечней, указанных в </w:t>
      </w:r>
      <w:hyperlink w:anchor="P48">
        <w:r w:rsidRPr="00533A36">
          <w:rPr>
            <w:rFonts w:ascii="Times New Roman" w:hAnsi="Times New Roman" w:cs="Times New Roman"/>
            <w:i w:val="0"/>
            <w:color w:val="0000FF"/>
          </w:rPr>
          <w:t>пункте 1.5</w:t>
        </w:r>
      </w:hyperlink>
      <w:r w:rsidRPr="00533A36">
        <w:rPr>
          <w:rFonts w:ascii="Times New Roman" w:hAnsi="Times New Roman" w:cs="Times New Roman"/>
          <w:i w:val="0"/>
        </w:rPr>
        <w:t xml:space="preserve"> настоящего Порядка. При этом изменение в части увеличения суммы субсидии вносится при наличии остатков лимитов бюджетных обязательств на предоставление субсидии;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роста цен на моторное топливо при наличии остатка лимитов бюджетных обязательств. Остаток лимита бюджетных обязательств делится пропорционально суммам, предусмотренным соглашениями, между хозяйствующими субъектами, осуществляющими торговую деятельность.</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Внесение изменений в соглашение осуществляется по соглашению сторон и оформляется в виде дополнительного соглашения к соглашению.</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3.16. При реорганизации хозяйствующих субъектов, осуществляющих торговую деятельность, являющихся юридическими лицами,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с указанием в соглашении юридического лица, являющегося правопреемником.</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lastRenderedPageBreak/>
        <w:t>3.17. Соглашение подлежит расторжению в одностороннем порядке: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3.17.1. В случае </w:t>
      </w:r>
      <w:proofErr w:type="spellStart"/>
      <w:r w:rsidRPr="00533A36">
        <w:rPr>
          <w:rFonts w:ascii="Times New Roman" w:hAnsi="Times New Roman" w:cs="Times New Roman"/>
          <w:i w:val="0"/>
        </w:rPr>
        <w:t>недостижения</w:t>
      </w:r>
      <w:proofErr w:type="spellEnd"/>
      <w:r w:rsidRPr="00533A36">
        <w:rPr>
          <w:rFonts w:ascii="Times New Roman" w:hAnsi="Times New Roman" w:cs="Times New Roman"/>
          <w:i w:val="0"/>
        </w:rPr>
        <w:t xml:space="preserve"> согласия по новым условиям соглашения при уменьшении министерству как главному распорядителю бюджетных средств бюджетных ассигнований и лимитов бюджетных обязательств, доведенных на текущий финансовый год, приводящих к невозможности предоставления субсидии хозяйствующему субъекту, осуществляющему торговую деятельность, в размере, определенном в соглашении.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3.17.2. </w:t>
      </w:r>
      <w:proofErr w:type="gramStart"/>
      <w:r w:rsidRPr="00533A36">
        <w:rPr>
          <w:rFonts w:ascii="Times New Roman" w:hAnsi="Times New Roman" w:cs="Times New Roman"/>
          <w:i w:val="0"/>
        </w:rPr>
        <w:t xml:space="preserve">При реорганизации хозяйствующих субъектов, осуществляющих торговую деятельность, являющихся юридическими лицами, в форме разделения, выделения, а также при ликвидации хозяйствующих субъектов, осуществляющих торговую деятельность, являющихся юридическими лицами, или прекращении деятельности хозяйствующих субъектов, осуществляющих торговую деятельность, являющихся индивидуальными предпринимателями (за исключением индивидуальных предпринимателей, осуществляющих деятельность в качестве глав крестьянского (фермерского) хозяйства в соответствии с </w:t>
      </w:r>
      <w:hyperlink r:id="rId19">
        <w:r w:rsidRPr="00533A36">
          <w:rPr>
            <w:rFonts w:ascii="Times New Roman" w:hAnsi="Times New Roman" w:cs="Times New Roman"/>
            <w:i w:val="0"/>
            <w:color w:val="0000FF"/>
          </w:rPr>
          <w:t>абзацем вторым пункта 5 статьи 23</w:t>
        </w:r>
      </w:hyperlink>
      <w:r w:rsidRPr="00533A36">
        <w:rPr>
          <w:rFonts w:ascii="Times New Roman" w:hAnsi="Times New Roman" w:cs="Times New Roman"/>
          <w:i w:val="0"/>
        </w:rPr>
        <w:t xml:space="preserve"> Гражданского кодекса</w:t>
      </w:r>
      <w:proofErr w:type="gramEnd"/>
      <w:r w:rsidRPr="00533A36">
        <w:rPr>
          <w:rFonts w:ascii="Times New Roman" w:hAnsi="Times New Roman" w:cs="Times New Roman"/>
          <w:i w:val="0"/>
        </w:rPr>
        <w:t xml:space="preserve"> </w:t>
      </w:r>
      <w:proofErr w:type="gramStart"/>
      <w:r w:rsidRPr="00533A36">
        <w:rPr>
          <w:rFonts w:ascii="Times New Roman" w:hAnsi="Times New Roman" w:cs="Times New Roman"/>
          <w:i w:val="0"/>
        </w:rPr>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хозяйствующими субъектами, осуществляющими торговую деятельность, обязательствах, источником финансового обеспечения которых является субсидия, и возврате неиспользованного остатка субсидии в областной бюджет.</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При принятии министерством решения о расторжении соглашения в одностороннем порядке министерство в течение 15 рабочих дней </w:t>
      </w:r>
      <w:proofErr w:type="gramStart"/>
      <w:r w:rsidRPr="00533A36">
        <w:rPr>
          <w:rFonts w:ascii="Times New Roman" w:hAnsi="Times New Roman" w:cs="Times New Roman"/>
          <w:i w:val="0"/>
        </w:rPr>
        <w:t>с даты принятия</w:t>
      </w:r>
      <w:proofErr w:type="gramEnd"/>
      <w:r w:rsidRPr="00533A36">
        <w:rPr>
          <w:rFonts w:ascii="Times New Roman" w:hAnsi="Times New Roman" w:cs="Times New Roman"/>
          <w:i w:val="0"/>
        </w:rPr>
        <w:t xml:space="preserve"> такого решения осуществляет подготовку уведомления о досрочном расторжении соглашения в одностороннем порядке (далее - уведомление).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Министерство в течение трех рабочих дней после принятия решения о расторжении соглашения в одностороннем порядке направляет в письменном виде хозяйствующему субъекту, осуществляющему торговую деятельность, уведомление.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Уведомления считаются полученными хозяйствующим субъектом, осуществляющим торговую деятельность, надлежащим образом, если они направлены заказным письмом по адресу, указанному в соглашении (далее - юридический адрес), или доставлены лично уполномоченному лицу хозяйствующего субъекта, осуществляющего торговую деятельность, под подпись.</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Уведомление, направленное по юридическому адресу хозяйствующему субъекту, осуществляющему торговую деятельность, признается полученным им по истечении 6 рабочих дней </w:t>
      </w:r>
      <w:proofErr w:type="gramStart"/>
      <w:r w:rsidRPr="00533A36">
        <w:rPr>
          <w:rFonts w:ascii="Times New Roman" w:hAnsi="Times New Roman" w:cs="Times New Roman"/>
          <w:i w:val="0"/>
        </w:rPr>
        <w:t>с даты отправки</w:t>
      </w:r>
      <w:proofErr w:type="gramEnd"/>
      <w:r w:rsidRPr="00533A36">
        <w:rPr>
          <w:rFonts w:ascii="Times New Roman" w:hAnsi="Times New Roman" w:cs="Times New Roman"/>
          <w:i w:val="0"/>
        </w:rPr>
        <w:t xml:space="preserve"> письма.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3.18. </w:t>
      </w:r>
      <w:proofErr w:type="gramStart"/>
      <w:r w:rsidRPr="00533A36">
        <w:rPr>
          <w:rFonts w:ascii="Times New Roman" w:hAnsi="Times New Roman" w:cs="Times New Roman"/>
          <w:i w:val="0"/>
        </w:rPr>
        <w:t>Результатом (результатами) предоставления субсидии является (являются) количество сельских населенных пунктов Кировской области, расположенных начиная с одиннадцатого километра от административного центра муниципального образования, в которых стационарный торговый объект является единственным, в которые фактически осуществляется доставка товаров повседневного спроса, и (или) количество сельских населенных пунктов Кировской области, в которых отсутствуют действующие стационарные торговые объекты и в которых фактически осуществляется развозная торговля, в</w:t>
      </w:r>
      <w:proofErr w:type="gramEnd"/>
      <w:r w:rsidRPr="00533A36">
        <w:rPr>
          <w:rFonts w:ascii="Times New Roman" w:hAnsi="Times New Roman" w:cs="Times New Roman"/>
          <w:i w:val="0"/>
        </w:rPr>
        <w:t xml:space="preserve"> </w:t>
      </w:r>
      <w:proofErr w:type="gramStart"/>
      <w:r w:rsidRPr="00533A36">
        <w:rPr>
          <w:rFonts w:ascii="Times New Roman" w:hAnsi="Times New Roman" w:cs="Times New Roman"/>
          <w:i w:val="0"/>
        </w:rPr>
        <w:t>соответствии</w:t>
      </w:r>
      <w:proofErr w:type="gramEnd"/>
      <w:r w:rsidRPr="00533A36">
        <w:rPr>
          <w:rFonts w:ascii="Times New Roman" w:hAnsi="Times New Roman" w:cs="Times New Roman"/>
          <w:i w:val="0"/>
        </w:rPr>
        <w:t xml:space="preserve"> с перечнями, утвержденными муниципальными правовыми актами.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Количественные значения результата (результатов) предоставления субсидии определяются по состоянию на первое число месяца, следующего за отчетным кварталом, начиная с квартала, в котором заключено соглашение, и устанавливаются в соглашении.</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Title"/>
        <w:ind w:firstLine="540"/>
        <w:jc w:val="both"/>
        <w:outlineLvl w:val="1"/>
        <w:rPr>
          <w:rFonts w:ascii="Times New Roman" w:hAnsi="Times New Roman" w:cs="Times New Roman"/>
          <w:b w:val="0"/>
        </w:rPr>
      </w:pPr>
      <w:r w:rsidRPr="00533A36">
        <w:rPr>
          <w:rFonts w:ascii="Times New Roman" w:hAnsi="Times New Roman" w:cs="Times New Roman"/>
          <w:b w:val="0"/>
        </w:rPr>
        <w:t>4. Требования к отчетности</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ind w:firstLine="540"/>
        <w:jc w:val="both"/>
        <w:rPr>
          <w:rFonts w:ascii="Times New Roman" w:hAnsi="Times New Roman" w:cs="Times New Roman"/>
          <w:i w:val="0"/>
        </w:rPr>
      </w:pPr>
      <w:r w:rsidRPr="00533A36">
        <w:rPr>
          <w:rFonts w:ascii="Times New Roman" w:hAnsi="Times New Roman" w:cs="Times New Roman"/>
          <w:i w:val="0"/>
        </w:rPr>
        <w:t xml:space="preserve">4.1. </w:t>
      </w:r>
      <w:proofErr w:type="gramStart"/>
      <w:r w:rsidRPr="00533A36">
        <w:rPr>
          <w:rFonts w:ascii="Times New Roman" w:hAnsi="Times New Roman" w:cs="Times New Roman"/>
          <w:i w:val="0"/>
        </w:rPr>
        <w:t xml:space="preserve">Хозяйствующие субъекты, осуществляющие торговую деятельность, в течение срока действия соглашения ежеквартально, не позднее 10-го рабочего дня месяца, следующего за отчетным кварталом, начиная с квартала, в котором заключено соглашение (за IV квартал - не </w:t>
      </w:r>
      <w:r w:rsidRPr="00533A36">
        <w:rPr>
          <w:rFonts w:ascii="Times New Roman" w:hAnsi="Times New Roman" w:cs="Times New Roman"/>
          <w:i w:val="0"/>
        </w:rPr>
        <w:lastRenderedPageBreak/>
        <w:t>позднее 15 января следующего финансового года), представляют в министерство отчет о достижении значения результата (результатов) предоставления субсидии по форме, установленной соглашением, в соответствии с типовой формой, утверждаемой министерством</w:t>
      </w:r>
      <w:proofErr w:type="gramEnd"/>
      <w:r w:rsidRPr="00533A36">
        <w:rPr>
          <w:rFonts w:ascii="Times New Roman" w:hAnsi="Times New Roman" w:cs="Times New Roman"/>
          <w:i w:val="0"/>
        </w:rPr>
        <w:t xml:space="preserve"> финансов Кировской области (далее - отчет).</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4.2. Министерство:</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4.2.1. В течение 15 рабочих дней после получения отчета проверяет полноту и достоверность сведений, указанных в нем.</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4.2.2. </w:t>
      </w:r>
      <w:proofErr w:type="gramStart"/>
      <w:r w:rsidRPr="00533A36">
        <w:rPr>
          <w:rFonts w:ascii="Times New Roman" w:hAnsi="Times New Roman" w:cs="Times New Roman"/>
          <w:i w:val="0"/>
        </w:rPr>
        <w:t>В случае выявления неполноты и недостоверности сведений, содержащихся в отчете, в течение пяти рабочих дней с даты окончания проверки сообщает хозяйствующему субъекту, осуществляющему торговую деятельность, по электронной почте об отказе в принятии отчета и необходимости его доработки в течение пяти рабочих дней с даты получения уведомления об отказе в принятии отчета.</w:t>
      </w:r>
      <w:proofErr w:type="gramEnd"/>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4.2.3. В случае достаточности и достоверности сведений, содержащихся в отчете, в течение пяти рабочих дней </w:t>
      </w:r>
      <w:proofErr w:type="gramStart"/>
      <w:r w:rsidRPr="00533A36">
        <w:rPr>
          <w:rFonts w:ascii="Times New Roman" w:hAnsi="Times New Roman" w:cs="Times New Roman"/>
          <w:i w:val="0"/>
        </w:rPr>
        <w:t>с даты окончания</w:t>
      </w:r>
      <w:proofErr w:type="gramEnd"/>
      <w:r w:rsidRPr="00533A36">
        <w:rPr>
          <w:rFonts w:ascii="Times New Roman" w:hAnsi="Times New Roman" w:cs="Times New Roman"/>
          <w:i w:val="0"/>
        </w:rPr>
        <w:t xml:space="preserve"> проверки принимает отчет.</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Title"/>
        <w:ind w:firstLine="540"/>
        <w:jc w:val="both"/>
        <w:outlineLvl w:val="1"/>
        <w:rPr>
          <w:rFonts w:ascii="Times New Roman" w:hAnsi="Times New Roman" w:cs="Times New Roman"/>
          <w:b w:val="0"/>
        </w:rPr>
      </w:pPr>
      <w:r w:rsidRPr="00533A36">
        <w:rPr>
          <w:rFonts w:ascii="Times New Roman" w:hAnsi="Times New Roman" w:cs="Times New Roman"/>
          <w:b w:val="0"/>
        </w:rPr>
        <w:t xml:space="preserve">5. Требования об осуществлении </w:t>
      </w:r>
      <w:proofErr w:type="gramStart"/>
      <w:r w:rsidRPr="00533A36">
        <w:rPr>
          <w:rFonts w:ascii="Times New Roman" w:hAnsi="Times New Roman" w:cs="Times New Roman"/>
          <w:b w:val="0"/>
        </w:rPr>
        <w:t>контроля за</w:t>
      </w:r>
      <w:proofErr w:type="gramEnd"/>
      <w:r w:rsidRPr="00533A36">
        <w:rPr>
          <w:rFonts w:ascii="Times New Roman" w:hAnsi="Times New Roman" w:cs="Times New Roman"/>
          <w:b w:val="0"/>
        </w:rPr>
        <w:t xml:space="preserve"> соблюдением условий и порядка предоставления субсидии и ответственность за их нарушение</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ind w:firstLine="540"/>
        <w:jc w:val="both"/>
        <w:rPr>
          <w:rFonts w:ascii="Times New Roman" w:hAnsi="Times New Roman" w:cs="Times New Roman"/>
          <w:i w:val="0"/>
        </w:rPr>
      </w:pPr>
      <w:r w:rsidRPr="00533A36">
        <w:rPr>
          <w:rFonts w:ascii="Times New Roman" w:hAnsi="Times New Roman" w:cs="Times New Roman"/>
          <w:i w:val="0"/>
        </w:rPr>
        <w:t xml:space="preserve">5.1. Министерство осуществляет проверку соблюдения хозяйствующим субъектом, осуществляющим торговую деятельность, условий и порядка предоставления субсидии, в том числе в части достижения результата (результатов) предоставления субсидии, органы государственного финансового контроля осуществляют проверку в соответствии со </w:t>
      </w:r>
      <w:hyperlink r:id="rId20">
        <w:r w:rsidRPr="00533A36">
          <w:rPr>
            <w:rFonts w:ascii="Times New Roman" w:hAnsi="Times New Roman" w:cs="Times New Roman"/>
            <w:i w:val="0"/>
            <w:color w:val="0000FF"/>
          </w:rPr>
          <w:t>статьями 268.1</w:t>
        </w:r>
      </w:hyperlink>
      <w:r w:rsidRPr="00533A36">
        <w:rPr>
          <w:rFonts w:ascii="Times New Roman" w:hAnsi="Times New Roman" w:cs="Times New Roman"/>
          <w:i w:val="0"/>
        </w:rPr>
        <w:t xml:space="preserve"> и </w:t>
      </w:r>
      <w:hyperlink r:id="rId21">
        <w:r w:rsidRPr="00533A36">
          <w:rPr>
            <w:rFonts w:ascii="Times New Roman" w:hAnsi="Times New Roman" w:cs="Times New Roman"/>
            <w:i w:val="0"/>
            <w:color w:val="0000FF"/>
          </w:rPr>
          <w:t>269.2</w:t>
        </w:r>
      </w:hyperlink>
      <w:r w:rsidRPr="00533A36">
        <w:rPr>
          <w:rFonts w:ascii="Times New Roman" w:hAnsi="Times New Roman" w:cs="Times New Roman"/>
          <w:i w:val="0"/>
        </w:rPr>
        <w:t xml:space="preserve"> Бюджетного кодекса Российской Федерации.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5.2. Ответственность за недостоверность и несвоевременность предоставляемых в министерство сведений и информации возлагается на хозяйствующие субъекты, осуществляющие торговую деятельность.</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5.3. Нарушение хозяйствующим субъектом, осуществляющим торговую деятельность, условий и порядка предоставления субсидии влечет возврат субсидии в областной бюджет. К хозяйствующим субъектам, осуществляющим торговую деятельность, применяются меры ответственности, предусмотренные действующим законодательством Российской Федерации.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5.4. В случае выявления министерством, органами государственного финансового контроля нарушений условий и порядка предоставления субсидии:</w:t>
      </w:r>
    </w:p>
    <w:p w:rsidR="0082265F" w:rsidRPr="00533A36" w:rsidRDefault="0082265F" w:rsidP="00533A36">
      <w:pPr>
        <w:pStyle w:val="ConsPlusNormal"/>
        <w:spacing w:before="220"/>
        <w:ind w:firstLine="540"/>
        <w:jc w:val="both"/>
        <w:rPr>
          <w:rFonts w:ascii="Times New Roman" w:hAnsi="Times New Roman" w:cs="Times New Roman"/>
          <w:i w:val="0"/>
        </w:rPr>
      </w:pPr>
      <w:bookmarkStart w:id="16" w:name="P234"/>
      <w:bookmarkEnd w:id="16"/>
      <w:r w:rsidRPr="00533A36">
        <w:rPr>
          <w:rFonts w:ascii="Times New Roman" w:hAnsi="Times New Roman" w:cs="Times New Roman"/>
          <w:i w:val="0"/>
        </w:rPr>
        <w:t>министерство в течение 30 рабочих дней со дня выявления нарушений готовит письмо с требованием о возврате субсидии в областной бюджет в течение 30 рабочих дней со дня получения указанного письма и направляет его хозяйствующему субъекту, осуществляющему торговую деятельность, заказным письмом посредством почтовой связи;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в случае </w:t>
      </w:r>
      <w:proofErr w:type="spellStart"/>
      <w:r w:rsidRPr="00533A36">
        <w:rPr>
          <w:rFonts w:ascii="Times New Roman" w:hAnsi="Times New Roman" w:cs="Times New Roman"/>
          <w:i w:val="0"/>
        </w:rPr>
        <w:t>невозврата</w:t>
      </w:r>
      <w:proofErr w:type="spellEnd"/>
      <w:r w:rsidRPr="00533A36">
        <w:rPr>
          <w:rFonts w:ascii="Times New Roman" w:hAnsi="Times New Roman" w:cs="Times New Roman"/>
          <w:i w:val="0"/>
        </w:rPr>
        <w:t xml:space="preserve"> субсидии в областной бюджет в установленный срок министерство осуществляет подготовку искового заявления о взыскании в областной бюджет субсидии с хозяйствующего субъекта, осуществляющего торговую деятельность, в судебном порядке и направляет его в течение одного месяца после истечения установленного </w:t>
      </w:r>
      <w:hyperlink w:anchor="P234">
        <w:r w:rsidRPr="00533A36">
          <w:rPr>
            <w:rFonts w:ascii="Times New Roman" w:hAnsi="Times New Roman" w:cs="Times New Roman"/>
            <w:i w:val="0"/>
            <w:color w:val="0000FF"/>
          </w:rPr>
          <w:t>абзацем вторым пункта 5.4</w:t>
        </w:r>
      </w:hyperlink>
      <w:r w:rsidRPr="00533A36">
        <w:rPr>
          <w:rFonts w:ascii="Times New Roman" w:hAnsi="Times New Roman" w:cs="Times New Roman"/>
          <w:i w:val="0"/>
        </w:rPr>
        <w:t xml:space="preserve"> настоящего Порядка срока в суд.</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Обнаруженные </w:t>
      </w:r>
      <w:proofErr w:type="gramStart"/>
      <w:r w:rsidRPr="00533A36">
        <w:rPr>
          <w:rFonts w:ascii="Times New Roman" w:hAnsi="Times New Roman" w:cs="Times New Roman"/>
          <w:i w:val="0"/>
        </w:rPr>
        <w:t>при проверке излишне выплаченные средства в случае отсутствия оснований для их предоставления в связи с выявлением</w:t>
      </w:r>
      <w:proofErr w:type="gramEnd"/>
      <w:r w:rsidRPr="00533A36">
        <w:rPr>
          <w:rFonts w:ascii="Times New Roman" w:hAnsi="Times New Roman" w:cs="Times New Roman"/>
          <w:i w:val="0"/>
        </w:rPr>
        <w:t xml:space="preserve"> недостоверных сведений в представленных документах, а также в результате счетной ошибки подлежат возврату хозяйствующим субъектом, осуществляющим торговую деятельность, в доход областного бюджета в следующем порядке:</w:t>
      </w:r>
    </w:p>
    <w:p w:rsidR="0082265F" w:rsidRPr="00533A36" w:rsidRDefault="0082265F" w:rsidP="00533A36">
      <w:pPr>
        <w:pStyle w:val="ConsPlusNormal"/>
        <w:spacing w:before="220"/>
        <w:ind w:firstLine="540"/>
        <w:jc w:val="both"/>
        <w:rPr>
          <w:rFonts w:ascii="Times New Roman" w:hAnsi="Times New Roman" w:cs="Times New Roman"/>
          <w:i w:val="0"/>
        </w:rPr>
      </w:pPr>
      <w:bookmarkStart w:id="17" w:name="P237"/>
      <w:bookmarkEnd w:id="17"/>
      <w:proofErr w:type="gramStart"/>
      <w:r w:rsidRPr="00533A36">
        <w:rPr>
          <w:rFonts w:ascii="Times New Roman" w:hAnsi="Times New Roman" w:cs="Times New Roman"/>
          <w:i w:val="0"/>
        </w:rPr>
        <w:t xml:space="preserve">министерство в течение 10 рабочих дней со дня выявления излишне выплаченных средств в случае отсутствия оснований для их предоставления в связи с выявлением недостоверных сведений в представленных документах, а также счетной ошибки готовит письмо с требованием о </w:t>
      </w:r>
      <w:r w:rsidRPr="00533A36">
        <w:rPr>
          <w:rFonts w:ascii="Times New Roman" w:hAnsi="Times New Roman" w:cs="Times New Roman"/>
          <w:i w:val="0"/>
        </w:rPr>
        <w:lastRenderedPageBreak/>
        <w:t>возврате субсидии в областной бюджет в течение 30 календарных дней со дня получения указанного письма и направляет его хозяйствующему субъекту, осуществляющему торговую деятельность</w:t>
      </w:r>
      <w:proofErr w:type="gramEnd"/>
      <w:r w:rsidRPr="00533A36">
        <w:rPr>
          <w:rFonts w:ascii="Times New Roman" w:hAnsi="Times New Roman" w:cs="Times New Roman"/>
          <w:i w:val="0"/>
        </w:rPr>
        <w:t>, заказным письмом посредством почтовой связи;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в случае </w:t>
      </w:r>
      <w:proofErr w:type="spellStart"/>
      <w:r w:rsidRPr="00533A36">
        <w:rPr>
          <w:rFonts w:ascii="Times New Roman" w:hAnsi="Times New Roman" w:cs="Times New Roman"/>
          <w:i w:val="0"/>
        </w:rPr>
        <w:t>невозврата</w:t>
      </w:r>
      <w:proofErr w:type="spellEnd"/>
      <w:r w:rsidRPr="00533A36">
        <w:rPr>
          <w:rFonts w:ascii="Times New Roman" w:hAnsi="Times New Roman" w:cs="Times New Roman"/>
          <w:i w:val="0"/>
        </w:rPr>
        <w:t xml:space="preserve"> в установленный срок в областной бюджет излишне выплаченных средств министерство в течение одного месяца с даты, следующей за днем истечения установленного </w:t>
      </w:r>
      <w:hyperlink w:anchor="P237">
        <w:r w:rsidRPr="00533A36">
          <w:rPr>
            <w:rFonts w:ascii="Times New Roman" w:hAnsi="Times New Roman" w:cs="Times New Roman"/>
            <w:i w:val="0"/>
            <w:color w:val="0000FF"/>
          </w:rPr>
          <w:t>абзацем пятым пункта 5.4</w:t>
        </w:r>
      </w:hyperlink>
      <w:r w:rsidRPr="00533A36">
        <w:rPr>
          <w:rFonts w:ascii="Times New Roman" w:hAnsi="Times New Roman" w:cs="Times New Roman"/>
          <w:i w:val="0"/>
        </w:rPr>
        <w:t xml:space="preserve"> настоящего Порядка срока, принимает меры по взысканию средств, указанных в письме с требованием о возврате излишне выплаченных средств, в судебном порядке.</w:t>
      </w:r>
    </w:p>
    <w:p w:rsidR="0082265F" w:rsidRPr="00533A36" w:rsidRDefault="0082265F" w:rsidP="00533A36">
      <w:pPr>
        <w:pStyle w:val="ConsPlusNormal"/>
        <w:spacing w:before="220"/>
        <w:ind w:firstLine="540"/>
        <w:jc w:val="both"/>
        <w:rPr>
          <w:rFonts w:ascii="Times New Roman" w:hAnsi="Times New Roman" w:cs="Times New Roman"/>
          <w:i w:val="0"/>
        </w:rPr>
      </w:pPr>
      <w:bookmarkStart w:id="18" w:name="P239"/>
      <w:bookmarkEnd w:id="18"/>
      <w:r w:rsidRPr="00533A36">
        <w:rPr>
          <w:rFonts w:ascii="Times New Roman" w:hAnsi="Times New Roman" w:cs="Times New Roman"/>
          <w:i w:val="0"/>
        </w:rPr>
        <w:t>5.5. В случае если хозяйствующим субъектом, осуществляющим торговую деятельность, по состоянию на 31 декабря отчетного финансового года не достигнуто значение результата (результатов) предоставления субсидии, установленное соглашением, то в областной бюджет подлежит возврату объем средств (</w:t>
      </w:r>
      <w:proofErr w:type="spellStart"/>
      <w:r w:rsidRPr="00533A36">
        <w:rPr>
          <w:rFonts w:ascii="Times New Roman" w:hAnsi="Times New Roman" w:cs="Times New Roman"/>
          <w:i w:val="0"/>
        </w:rPr>
        <w:t>Р</w:t>
      </w:r>
      <w:r w:rsidRPr="00533A36">
        <w:rPr>
          <w:rFonts w:ascii="Times New Roman" w:hAnsi="Times New Roman" w:cs="Times New Roman"/>
          <w:i w:val="0"/>
          <w:vertAlign w:val="subscript"/>
        </w:rPr>
        <w:t>в</w:t>
      </w:r>
      <w:proofErr w:type="spellEnd"/>
      <w:r w:rsidRPr="00533A36">
        <w:rPr>
          <w:rFonts w:ascii="Times New Roman" w:hAnsi="Times New Roman" w:cs="Times New Roman"/>
          <w:i w:val="0"/>
        </w:rPr>
        <w:t>), определяемый по формуле:</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Р</w:t>
      </w:r>
      <w:r w:rsidRPr="00533A36">
        <w:rPr>
          <w:rFonts w:ascii="Times New Roman" w:hAnsi="Times New Roman" w:cs="Times New Roman"/>
          <w:i w:val="0"/>
          <w:vertAlign w:val="subscript"/>
        </w:rPr>
        <w:t>в</w:t>
      </w:r>
      <w:proofErr w:type="spellEnd"/>
      <w:r w:rsidRPr="00533A36">
        <w:rPr>
          <w:rFonts w:ascii="Times New Roman" w:hAnsi="Times New Roman" w:cs="Times New Roman"/>
          <w:i w:val="0"/>
        </w:rPr>
        <w:t xml:space="preserve"> = </w:t>
      </w:r>
      <w:proofErr w:type="spellStart"/>
      <w:r w:rsidRPr="00533A36">
        <w:rPr>
          <w:rFonts w:ascii="Times New Roman" w:hAnsi="Times New Roman" w:cs="Times New Roman"/>
          <w:i w:val="0"/>
        </w:rPr>
        <w:t>Р</w:t>
      </w:r>
      <w:r w:rsidRPr="00533A36">
        <w:rPr>
          <w:rFonts w:ascii="Times New Roman" w:hAnsi="Times New Roman" w:cs="Times New Roman"/>
          <w:i w:val="0"/>
          <w:vertAlign w:val="subscript"/>
        </w:rPr>
        <w:t>пер</w:t>
      </w:r>
      <w:proofErr w:type="spellEnd"/>
      <w:r w:rsidRPr="00533A36">
        <w:rPr>
          <w:rFonts w:ascii="Times New Roman" w:hAnsi="Times New Roman" w:cs="Times New Roman"/>
          <w:i w:val="0"/>
        </w:rPr>
        <w:t xml:space="preserve">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(1 - </w:t>
      </w:r>
      <w:proofErr w:type="spellStart"/>
      <w:proofErr w:type="gramStart"/>
      <w:r w:rsidRPr="00533A36">
        <w:rPr>
          <w:rFonts w:ascii="Times New Roman" w:hAnsi="Times New Roman" w:cs="Times New Roman"/>
          <w:i w:val="0"/>
        </w:rPr>
        <w:t>N</w:t>
      </w:r>
      <w:proofErr w:type="gramEnd"/>
      <w:r w:rsidRPr="00533A36">
        <w:rPr>
          <w:rFonts w:ascii="Times New Roman" w:hAnsi="Times New Roman" w:cs="Times New Roman"/>
          <w:i w:val="0"/>
          <w:vertAlign w:val="subscript"/>
        </w:rPr>
        <w:t>факт</w:t>
      </w:r>
      <w:proofErr w:type="spellEnd"/>
      <w:r w:rsidRPr="00533A36">
        <w:rPr>
          <w:rFonts w:ascii="Times New Roman" w:hAnsi="Times New Roman" w:cs="Times New Roman"/>
          <w:i w:val="0"/>
        </w:rPr>
        <w:t xml:space="preserve"> / </w:t>
      </w:r>
      <w:proofErr w:type="spellStart"/>
      <w:r w:rsidRPr="00533A36">
        <w:rPr>
          <w:rFonts w:ascii="Times New Roman" w:hAnsi="Times New Roman" w:cs="Times New Roman"/>
          <w:i w:val="0"/>
        </w:rPr>
        <w:t>N</w:t>
      </w:r>
      <w:r w:rsidRPr="00533A36">
        <w:rPr>
          <w:rFonts w:ascii="Times New Roman" w:hAnsi="Times New Roman" w:cs="Times New Roman"/>
          <w:i w:val="0"/>
          <w:vertAlign w:val="subscript"/>
        </w:rPr>
        <w:t>зн</w:t>
      </w:r>
      <w:proofErr w:type="spellEnd"/>
      <w:r w:rsidRPr="00533A36">
        <w:rPr>
          <w:rFonts w:ascii="Times New Roman" w:hAnsi="Times New Roman" w:cs="Times New Roman"/>
          <w:i w:val="0"/>
        </w:rPr>
        <w:t>), где:</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ind w:firstLine="540"/>
        <w:jc w:val="both"/>
        <w:rPr>
          <w:rFonts w:ascii="Times New Roman" w:hAnsi="Times New Roman" w:cs="Times New Roman"/>
          <w:i w:val="0"/>
        </w:rPr>
      </w:pPr>
      <w:proofErr w:type="spellStart"/>
      <w:r w:rsidRPr="00533A36">
        <w:rPr>
          <w:rFonts w:ascii="Times New Roman" w:hAnsi="Times New Roman" w:cs="Times New Roman"/>
          <w:i w:val="0"/>
        </w:rPr>
        <w:t>Р</w:t>
      </w:r>
      <w:r w:rsidRPr="00533A36">
        <w:rPr>
          <w:rFonts w:ascii="Times New Roman" w:hAnsi="Times New Roman" w:cs="Times New Roman"/>
          <w:i w:val="0"/>
          <w:vertAlign w:val="subscript"/>
        </w:rPr>
        <w:t>пер</w:t>
      </w:r>
      <w:proofErr w:type="spellEnd"/>
      <w:r w:rsidRPr="00533A36">
        <w:rPr>
          <w:rFonts w:ascii="Times New Roman" w:hAnsi="Times New Roman" w:cs="Times New Roman"/>
          <w:i w:val="0"/>
        </w:rPr>
        <w:t xml:space="preserve"> - размер субсидии, перечисленной хозяйствующему субъекту, осуществляющему торговую деятельность, субсидии, рублей;</w:t>
      </w:r>
    </w:p>
    <w:p w:rsidR="0082265F" w:rsidRPr="00533A36" w:rsidRDefault="0082265F" w:rsidP="00533A36">
      <w:pPr>
        <w:pStyle w:val="ConsPlusNormal"/>
        <w:spacing w:before="220"/>
        <w:ind w:firstLine="540"/>
        <w:jc w:val="both"/>
        <w:rPr>
          <w:rFonts w:ascii="Times New Roman" w:hAnsi="Times New Roman" w:cs="Times New Roman"/>
          <w:i w:val="0"/>
        </w:rPr>
      </w:pPr>
      <w:proofErr w:type="spellStart"/>
      <w:proofErr w:type="gramStart"/>
      <w:r w:rsidRPr="00533A36">
        <w:rPr>
          <w:rFonts w:ascii="Times New Roman" w:hAnsi="Times New Roman" w:cs="Times New Roman"/>
          <w:i w:val="0"/>
        </w:rPr>
        <w:t>N</w:t>
      </w:r>
      <w:proofErr w:type="gramEnd"/>
      <w:r w:rsidRPr="00533A36">
        <w:rPr>
          <w:rFonts w:ascii="Times New Roman" w:hAnsi="Times New Roman" w:cs="Times New Roman"/>
          <w:i w:val="0"/>
          <w:vertAlign w:val="subscript"/>
        </w:rPr>
        <w:t>факт</w:t>
      </w:r>
      <w:proofErr w:type="spellEnd"/>
      <w:r w:rsidRPr="00533A36">
        <w:rPr>
          <w:rFonts w:ascii="Times New Roman" w:hAnsi="Times New Roman" w:cs="Times New Roman"/>
          <w:i w:val="0"/>
        </w:rPr>
        <w:t xml:space="preserve"> - фактическое значение результата предоставления субсидии;</w:t>
      </w:r>
    </w:p>
    <w:p w:rsidR="0082265F" w:rsidRPr="00533A36" w:rsidRDefault="0082265F" w:rsidP="00533A36">
      <w:pPr>
        <w:pStyle w:val="ConsPlusNormal"/>
        <w:spacing w:before="220"/>
        <w:ind w:firstLine="540"/>
        <w:jc w:val="both"/>
        <w:rPr>
          <w:rFonts w:ascii="Times New Roman" w:hAnsi="Times New Roman" w:cs="Times New Roman"/>
          <w:i w:val="0"/>
        </w:rPr>
      </w:pPr>
      <w:proofErr w:type="spellStart"/>
      <w:proofErr w:type="gramStart"/>
      <w:r w:rsidRPr="00533A36">
        <w:rPr>
          <w:rFonts w:ascii="Times New Roman" w:hAnsi="Times New Roman" w:cs="Times New Roman"/>
          <w:i w:val="0"/>
        </w:rPr>
        <w:t>N</w:t>
      </w:r>
      <w:proofErr w:type="gramEnd"/>
      <w:r w:rsidRPr="00533A36">
        <w:rPr>
          <w:rFonts w:ascii="Times New Roman" w:hAnsi="Times New Roman" w:cs="Times New Roman"/>
          <w:i w:val="0"/>
          <w:vertAlign w:val="subscript"/>
        </w:rPr>
        <w:t>зн</w:t>
      </w:r>
      <w:proofErr w:type="spellEnd"/>
      <w:r w:rsidRPr="00533A36">
        <w:rPr>
          <w:rFonts w:ascii="Times New Roman" w:hAnsi="Times New Roman" w:cs="Times New Roman"/>
          <w:i w:val="0"/>
        </w:rPr>
        <w:t xml:space="preserve"> - значение результата предоставления субсидии, установленное хозяйствующему субъекту, осуществляющему торговую деятельность, в соглашении.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5.6. При наличии оснований, предусмотренных </w:t>
      </w:r>
      <w:hyperlink w:anchor="P239">
        <w:r w:rsidRPr="00533A36">
          <w:rPr>
            <w:rFonts w:ascii="Times New Roman" w:hAnsi="Times New Roman" w:cs="Times New Roman"/>
            <w:i w:val="0"/>
            <w:color w:val="0000FF"/>
          </w:rPr>
          <w:t>пунктом 5.5</w:t>
        </w:r>
      </w:hyperlink>
      <w:r w:rsidRPr="00533A36">
        <w:rPr>
          <w:rFonts w:ascii="Times New Roman" w:hAnsi="Times New Roman" w:cs="Times New Roman"/>
          <w:i w:val="0"/>
        </w:rPr>
        <w:t xml:space="preserve"> настоящего Порядка, министерство:</w:t>
      </w:r>
    </w:p>
    <w:p w:rsidR="0082265F" w:rsidRPr="00533A36" w:rsidRDefault="0082265F" w:rsidP="00533A36">
      <w:pPr>
        <w:pStyle w:val="ConsPlusNormal"/>
        <w:spacing w:before="220"/>
        <w:ind w:firstLine="540"/>
        <w:jc w:val="both"/>
        <w:rPr>
          <w:rFonts w:ascii="Times New Roman" w:hAnsi="Times New Roman" w:cs="Times New Roman"/>
          <w:i w:val="0"/>
        </w:rPr>
      </w:pPr>
      <w:bookmarkStart w:id="19" w:name="P247"/>
      <w:bookmarkEnd w:id="19"/>
      <w:r w:rsidRPr="00533A36">
        <w:rPr>
          <w:rFonts w:ascii="Times New Roman" w:hAnsi="Times New Roman" w:cs="Times New Roman"/>
          <w:i w:val="0"/>
        </w:rPr>
        <w:t xml:space="preserve">5.6.1. В срок до 1 февраля года, следующего за </w:t>
      </w:r>
      <w:proofErr w:type="gramStart"/>
      <w:r w:rsidRPr="00533A36">
        <w:rPr>
          <w:rFonts w:ascii="Times New Roman" w:hAnsi="Times New Roman" w:cs="Times New Roman"/>
          <w:i w:val="0"/>
        </w:rPr>
        <w:t>отчетным</w:t>
      </w:r>
      <w:proofErr w:type="gramEnd"/>
      <w:r w:rsidRPr="00533A36">
        <w:rPr>
          <w:rFonts w:ascii="Times New Roman" w:hAnsi="Times New Roman" w:cs="Times New Roman"/>
          <w:i w:val="0"/>
        </w:rPr>
        <w:t>, направляет хозяйствующему субъекту, осуществляющему торговую деятельность, требование о возврате средств в областной бюджет в срок до 1 апреля года, следующего за отчетным.</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5.6.2. В срок до 1 мая года, следующего </w:t>
      </w:r>
      <w:proofErr w:type="gramStart"/>
      <w:r w:rsidRPr="00533A36">
        <w:rPr>
          <w:rFonts w:ascii="Times New Roman" w:hAnsi="Times New Roman" w:cs="Times New Roman"/>
          <w:i w:val="0"/>
        </w:rPr>
        <w:t>за</w:t>
      </w:r>
      <w:proofErr w:type="gramEnd"/>
      <w:r w:rsidRPr="00533A36">
        <w:rPr>
          <w:rFonts w:ascii="Times New Roman" w:hAnsi="Times New Roman" w:cs="Times New Roman"/>
          <w:i w:val="0"/>
        </w:rPr>
        <w:t xml:space="preserve"> </w:t>
      </w:r>
      <w:proofErr w:type="gramStart"/>
      <w:r w:rsidRPr="00533A36">
        <w:rPr>
          <w:rFonts w:ascii="Times New Roman" w:hAnsi="Times New Roman" w:cs="Times New Roman"/>
          <w:i w:val="0"/>
        </w:rPr>
        <w:t>отчетным</w:t>
      </w:r>
      <w:proofErr w:type="gramEnd"/>
      <w:r w:rsidRPr="00533A36">
        <w:rPr>
          <w:rFonts w:ascii="Times New Roman" w:hAnsi="Times New Roman" w:cs="Times New Roman"/>
          <w:i w:val="0"/>
        </w:rPr>
        <w:t>, представляет в министерство финансов Кировской области информацию о возврате (</w:t>
      </w:r>
      <w:proofErr w:type="spellStart"/>
      <w:r w:rsidRPr="00533A36">
        <w:rPr>
          <w:rFonts w:ascii="Times New Roman" w:hAnsi="Times New Roman" w:cs="Times New Roman"/>
          <w:i w:val="0"/>
        </w:rPr>
        <w:t>невозврате</w:t>
      </w:r>
      <w:proofErr w:type="spellEnd"/>
      <w:r w:rsidRPr="00533A36">
        <w:rPr>
          <w:rFonts w:ascii="Times New Roman" w:hAnsi="Times New Roman" w:cs="Times New Roman"/>
          <w:i w:val="0"/>
        </w:rPr>
        <w:t>) средств в областной бюджет.</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 xml:space="preserve">5.6.3. В случае </w:t>
      </w:r>
      <w:proofErr w:type="spellStart"/>
      <w:r w:rsidRPr="00533A36">
        <w:rPr>
          <w:rFonts w:ascii="Times New Roman" w:hAnsi="Times New Roman" w:cs="Times New Roman"/>
          <w:i w:val="0"/>
        </w:rPr>
        <w:t>невозврата</w:t>
      </w:r>
      <w:proofErr w:type="spellEnd"/>
      <w:r w:rsidRPr="00533A36">
        <w:rPr>
          <w:rFonts w:ascii="Times New Roman" w:hAnsi="Times New Roman" w:cs="Times New Roman"/>
          <w:i w:val="0"/>
        </w:rPr>
        <w:t xml:space="preserve"> средств субсидии в областной бюджет в установленный </w:t>
      </w:r>
      <w:hyperlink w:anchor="P247">
        <w:r w:rsidRPr="00533A36">
          <w:rPr>
            <w:rFonts w:ascii="Times New Roman" w:hAnsi="Times New Roman" w:cs="Times New Roman"/>
            <w:i w:val="0"/>
            <w:color w:val="0000FF"/>
          </w:rPr>
          <w:t>подпунктом 5.6.1</w:t>
        </w:r>
      </w:hyperlink>
      <w:r w:rsidRPr="00533A36">
        <w:rPr>
          <w:rFonts w:ascii="Times New Roman" w:hAnsi="Times New Roman" w:cs="Times New Roman"/>
          <w:i w:val="0"/>
        </w:rPr>
        <w:t xml:space="preserve"> настоящего Порядка срок министерство в течение одного месяца с даты, следующей за днем истечения установленного срока, принимает меры по взысканию средств субсидии в судебном порядке в соответствии с законодательством Российской Федерации.</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AB21BE" w:rsidRPr="00533A36" w:rsidRDefault="00AB21BE" w:rsidP="00533A36">
      <w:pPr>
        <w:rPr>
          <w:rFonts w:ascii="Times New Roman" w:eastAsiaTheme="minorEastAsia" w:hAnsi="Times New Roman"/>
          <w:i w:val="0"/>
          <w:lang w:eastAsia="ru-RU"/>
        </w:rPr>
      </w:pPr>
      <w:r w:rsidRPr="00533A36">
        <w:rPr>
          <w:rFonts w:ascii="Times New Roman" w:hAnsi="Times New Roman"/>
          <w:i w:val="0"/>
        </w:rPr>
        <w:br w:type="page"/>
      </w:r>
    </w:p>
    <w:p w:rsidR="0082265F" w:rsidRPr="00533A36" w:rsidRDefault="0082265F" w:rsidP="00533A36">
      <w:pPr>
        <w:pStyle w:val="ConsPlusNormal"/>
        <w:jc w:val="right"/>
        <w:outlineLvl w:val="1"/>
        <w:rPr>
          <w:rFonts w:ascii="Times New Roman" w:hAnsi="Times New Roman" w:cs="Times New Roman"/>
          <w:i w:val="0"/>
        </w:rPr>
      </w:pPr>
      <w:r w:rsidRPr="00533A36">
        <w:rPr>
          <w:rFonts w:ascii="Times New Roman" w:hAnsi="Times New Roman" w:cs="Times New Roman"/>
          <w:i w:val="0"/>
        </w:rPr>
        <w:lastRenderedPageBreak/>
        <w:t xml:space="preserve">Приложение </w:t>
      </w:r>
      <w:r w:rsidR="00A00B07" w:rsidRPr="00533A36">
        <w:rPr>
          <w:rFonts w:ascii="Times New Roman" w:hAnsi="Times New Roman" w:cs="Times New Roman"/>
          <w:i w:val="0"/>
        </w:rPr>
        <w:t>№</w:t>
      </w:r>
      <w:r w:rsidRPr="00533A36">
        <w:rPr>
          <w:rFonts w:ascii="Times New Roman" w:hAnsi="Times New Roman" w:cs="Times New Roman"/>
          <w:i w:val="0"/>
        </w:rPr>
        <w:t xml:space="preserve"> 1</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к Порядку</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center"/>
        <w:rPr>
          <w:rFonts w:ascii="Times New Roman" w:hAnsi="Times New Roman" w:cs="Times New Roman"/>
          <w:i w:val="0"/>
        </w:rPr>
      </w:pPr>
      <w:bookmarkStart w:id="20" w:name="P258"/>
      <w:bookmarkEnd w:id="20"/>
      <w:r w:rsidRPr="00533A36">
        <w:rPr>
          <w:rFonts w:ascii="Times New Roman" w:hAnsi="Times New Roman" w:cs="Times New Roman"/>
          <w:i w:val="0"/>
        </w:rPr>
        <w:t>МАРШРУТЫ</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осуществления развозной торговли в </w:t>
      </w:r>
      <w:proofErr w:type="gramStart"/>
      <w:r w:rsidRPr="00533A36">
        <w:rPr>
          <w:rFonts w:ascii="Times New Roman" w:hAnsi="Times New Roman" w:cs="Times New Roman"/>
          <w:i w:val="0"/>
        </w:rPr>
        <w:t>сельских</w:t>
      </w:r>
      <w:proofErr w:type="gramEnd"/>
      <w:r w:rsidRPr="00533A36">
        <w:rPr>
          <w:rFonts w:ascii="Times New Roman" w:hAnsi="Times New Roman" w:cs="Times New Roman"/>
          <w:i w:val="0"/>
        </w:rPr>
        <w:t xml:space="preserve"> населенных</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пунктах Кировской области, в которых отсутствуют действующие</w:t>
      </w:r>
      <w:proofErr w:type="gramEnd"/>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стационарные торговые объекты в 20___ г.</w:t>
      </w:r>
    </w:p>
    <w:p w:rsidR="0082265F" w:rsidRPr="00533A36" w:rsidRDefault="0082265F" w:rsidP="00533A36">
      <w:pPr>
        <w:pStyle w:val="ConsPlusNormal"/>
        <w:jc w:val="both"/>
        <w:rPr>
          <w:rFonts w:ascii="Times New Roman" w:hAnsi="Times New Roman" w:cs="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871"/>
        <w:gridCol w:w="1531"/>
        <w:gridCol w:w="2268"/>
      </w:tblGrid>
      <w:tr w:rsidR="0082265F" w:rsidRPr="00533A36">
        <w:tc>
          <w:tcPr>
            <w:tcW w:w="567" w:type="dxa"/>
          </w:tcPr>
          <w:p w:rsidR="0082265F" w:rsidRPr="00533A36" w:rsidRDefault="00A00B07" w:rsidP="00533A36">
            <w:pPr>
              <w:pStyle w:val="ConsPlusNormal"/>
              <w:jc w:val="center"/>
              <w:rPr>
                <w:rFonts w:ascii="Times New Roman" w:hAnsi="Times New Roman" w:cs="Times New Roman"/>
                <w:i w:val="0"/>
              </w:rPr>
            </w:pPr>
            <w:r w:rsidRPr="00533A36">
              <w:rPr>
                <w:rFonts w:ascii="Times New Roman" w:hAnsi="Times New Roman" w:cs="Times New Roman"/>
                <w:i w:val="0"/>
              </w:rPr>
              <w:t>№</w:t>
            </w:r>
            <w:r w:rsidR="0082265F" w:rsidRPr="00533A36">
              <w:rPr>
                <w:rFonts w:ascii="Times New Roman" w:hAnsi="Times New Roman" w:cs="Times New Roman"/>
                <w:i w:val="0"/>
              </w:rPr>
              <w:t xml:space="preserve"> </w:t>
            </w:r>
            <w:proofErr w:type="gramStart"/>
            <w:r w:rsidR="0082265F" w:rsidRPr="00533A36">
              <w:rPr>
                <w:rFonts w:ascii="Times New Roman" w:hAnsi="Times New Roman" w:cs="Times New Roman"/>
                <w:i w:val="0"/>
              </w:rPr>
              <w:t>п</w:t>
            </w:r>
            <w:proofErr w:type="gramEnd"/>
            <w:r w:rsidR="0082265F" w:rsidRPr="00533A36">
              <w:rPr>
                <w:rFonts w:ascii="Times New Roman" w:hAnsi="Times New Roman" w:cs="Times New Roman"/>
                <w:i w:val="0"/>
              </w:rPr>
              <w:t>/п</w:t>
            </w:r>
          </w:p>
        </w:tc>
        <w:tc>
          <w:tcPr>
            <w:tcW w:w="2835"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Схема (маршрут) движения &lt;*&gt;</w:t>
            </w:r>
          </w:p>
        </w:tc>
        <w:tc>
          <w:tcPr>
            <w:tcW w:w="1871"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Протяженность маршрута (</w:t>
            </w:r>
            <w:proofErr w:type="gramStart"/>
            <w:r w:rsidRPr="00533A36">
              <w:rPr>
                <w:rFonts w:ascii="Times New Roman" w:hAnsi="Times New Roman" w:cs="Times New Roman"/>
                <w:i w:val="0"/>
              </w:rPr>
              <w:t>км</w:t>
            </w:r>
            <w:proofErr w:type="gramEnd"/>
            <w:r w:rsidRPr="00533A36">
              <w:rPr>
                <w:rFonts w:ascii="Times New Roman" w:hAnsi="Times New Roman" w:cs="Times New Roman"/>
                <w:i w:val="0"/>
              </w:rPr>
              <w:t>)</w:t>
            </w:r>
          </w:p>
        </w:tc>
        <w:tc>
          <w:tcPr>
            <w:tcW w:w="1531"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Количество поездок в неделю</w:t>
            </w:r>
          </w:p>
        </w:tc>
        <w:tc>
          <w:tcPr>
            <w:tcW w:w="2268"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Дни недели, в которые осуществляется развозная торговля</w:t>
            </w:r>
          </w:p>
        </w:tc>
      </w:tr>
      <w:tr w:rsidR="0082265F" w:rsidRPr="00533A36">
        <w:tc>
          <w:tcPr>
            <w:tcW w:w="567"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1.</w:t>
            </w:r>
          </w:p>
        </w:tc>
        <w:tc>
          <w:tcPr>
            <w:tcW w:w="2835" w:type="dxa"/>
          </w:tcPr>
          <w:p w:rsidR="0082265F" w:rsidRPr="00533A36" w:rsidRDefault="0082265F" w:rsidP="00533A36">
            <w:pPr>
              <w:pStyle w:val="ConsPlusNormal"/>
              <w:rPr>
                <w:rFonts w:ascii="Times New Roman" w:hAnsi="Times New Roman" w:cs="Times New Roman"/>
                <w:i w:val="0"/>
              </w:rPr>
            </w:pPr>
          </w:p>
        </w:tc>
        <w:tc>
          <w:tcPr>
            <w:tcW w:w="1871" w:type="dxa"/>
          </w:tcPr>
          <w:p w:rsidR="0082265F" w:rsidRPr="00533A36" w:rsidRDefault="0082265F" w:rsidP="00533A36">
            <w:pPr>
              <w:pStyle w:val="ConsPlusNormal"/>
              <w:rPr>
                <w:rFonts w:ascii="Times New Roman" w:hAnsi="Times New Roman" w:cs="Times New Roman"/>
                <w:i w:val="0"/>
              </w:rPr>
            </w:pPr>
          </w:p>
        </w:tc>
        <w:tc>
          <w:tcPr>
            <w:tcW w:w="1531" w:type="dxa"/>
          </w:tcPr>
          <w:p w:rsidR="0082265F" w:rsidRPr="00533A36" w:rsidRDefault="0082265F" w:rsidP="00533A36">
            <w:pPr>
              <w:pStyle w:val="ConsPlusNormal"/>
              <w:rPr>
                <w:rFonts w:ascii="Times New Roman" w:hAnsi="Times New Roman" w:cs="Times New Roman"/>
                <w:i w:val="0"/>
              </w:rPr>
            </w:pPr>
          </w:p>
        </w:tc>
        <w:tc>
          <w:tcPr>
            <w:tcW w:w="2268" w:type="dxa"/>
          </w:tcPr>
          <w:p w:rsidR="0082265F" w:rsidRPr="00533A36" w:rsidRDefault="0082265F" w:rsidP="00533A36">
            <w:pPr>
              <w:pStyle w:val="ConsPlusNormal"/>
              <w:rPr>
                <w:rFonts w:ascii="Times New Roman" w:hAnsi="Times New Roman" w:cs="Times New Roman"/>
                <w:i w:val="0"/>
              </w:rPr>
            </w:pPr>
          </w:p>
        </w:tc>
      </w:tr>
      <w:tr w:rsidR="0082265F" w:rsidRPr="00533A36">
        <w:tc>
          <w:tcPr>
            <w:tcW w:w="567"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2.</w:t>
            </w:r>
          </w:p>
        </w:tc>
        <w:tc>
          <w:tcPr>
            <w:tcW w:w="2835" w:type="dxa"/>
          </w:tcPr>
          <w:p w:rsidR="0082265F" w:rsidRPr="00533A36" w:rsidRDefault="0082265F" w:rsidP="00533A36">
            <w:pPr>
              <w:pStyle w:val="ConsPlusNormal"/>
              <w:rPr>
                <w:rFonts w:ascii="Times New Roman" w:hAnsi="Times New Roman" w:cs="Times New Roman"/>
                <w:i w:val="0"/>
              </w:rPr>
            </w:pPr>
          </w:p>
        </w:tc>
        <w:tc>
          <w:tcPr>
            <w:tcW w:w="1871" w:type="dxa"/>
          </w:tcPr>
          <w:p w:rsidR="0082265F" w:rsidRPr="00533A36" w:rsidRDefault="0082265F" w:rsidP="00533A36">
            <w:pPr>
              <w:pStyle w:val="ConsPlusNormal"/>
              <w:rPr>
                <w:rFonts w:ascii="Times New Roman" w:hAnsi="Times New Roman" w:cs="Times New Roman"/>
                <w:i w:val="0"/>
              </w:rPr>
            </w:pPr>
          </w:p>
        </w:tc>
        <w:tc>
          <w:tcPr>
            <w:tcW w:w="1531" w:type="dxa"/>
          </w:tcPr>
          <w:p w:rsidR="0082265F" w:rsidRPr="00533A36" w:rsidRDefault="0082265F" w:rsidP="00533A36">
            <w:pPr>
              <w:pStyle w:val="ConsPlusNormal"/>
              <w:rPr>
                <w:rFonts w:ascii="Times New Roman" w:hAnsi="Times New Roman" w:cs="Times New Roman"/>
                <w:i w:val="0"/>
              </w:rPr>
            </w:pPr>
          </w:p>
        </w:tc>
        <w:tc>
          <w:tcPr>
            <w:tcW w:w="2268" w:type="dxa"/>
          </w:tcPr>
          <w:p w:rsidR="0082265F" w:rsidRPr="00533A36" w:rsidRDefault="0082265F" w:rsidP="00533A36">
            <w:pPr>
              <w:pStyle w:val="ConsPlusNormal"/>
              <w:rPr>
                <w:rFonts w:ascii="Times New Roman" w:hAnsi="Times New Roman" w:cs="Times New Roman"/>
                <w:i w:val="0"/>
              </w:rPr>
            </w:pPr>
          </w:p>
        </w:tc>
      </w:tr>
      <w:tr w:rsidR="0082265F" w:rsidRPr="00533A36">
        <w:tc>
          <w:tcPr>
            <w:tcW w:w="567" w:type="dxa"/>
          </w:tcPr>
          <w:p w:rsidR="0082265F" w:rsidRPr="00533A36" w:rsidRDefault="0082265F" w:rsidP="00533A36">
            <w:pPr>
              <w:pStyle w:val="ConsPlusNormal"/>
              <w:rPr>
                <w:rFonts w:ascii="Times New Roman" w:hAnsi="Times New Roman" w:cs="Times New Roman"/>
                <w:i w:val="0"/>
              </w:rPr>
            </w:pPr>
          </w:p>
        </w:tc>
        <w:tc>
          <w:tcPr>
            <w:tcW w:w="2835" w:type="dxa"/>
          </w:tcPr>
          <w:p w:rsidR="0082265F" w:rsidRPr="00533A36" w:rsidRDefault="0082265F" w:rsidP="00533A36">
            <w:pPr>
              <w:pStyle w:val="ConsPlusNormal"/>
              <w:rPr>
                <w:rFonts w:ascii="Times New Roman" w:hAnsi="Times New Roman" w:cs="Times New Roman"/>
                <w:i w:val="0"/>
              </w:rPr>
            </w:pPr>
          </w:p>
        </w:tc>
        <w:tc>
          <w:tcPr>
            <w:tcW w:w="1871" w:type="dxa"/>
          </w:tcPr>
          <w:p w:rsidR="0082265F" w:rsidRPr="00533A36" w:rsidRDefault="0082265F" w:rsidP="00533A36">
            <w:pPr>
              <w:pStyle w:val="ConsPlusNormal"/>
              <w:rPr>
                <w:rFonts w:ascii="Times New Roman" w:hAnsi="Times New Roman" w:cs="Times New Roman"/>
                <w:i w:val="0"/>
              </w:rPr>
            </w:pPr>
          </w:p>
        </w:tc>
        <w:tc>
          <w:tcPr>
            <w:tcW w:w="1531" w:type="dxa"/>
          </w:tcPr>
          <w:p w:rsidR="0082265F" w:rsidRPr="00533A36" w:rsidRDefault="0082265F" w:rsidP="00533A36">
            <w:pPr>
              <w:pStyle w:val="ConsPlusNormal"/>
              <w:rPr>
                <w:rFonts w:ascii="Times New Roman" w:hAnsi="Times New Roman" w:cs="Times New Roman"/>
                <w:i w:val="0"/>
              </w:rPr>
            </w:pPr>
          </w:p>
        </w:tc>
        <w:tc>
          <w:tcPr>
            <w:tcW w:w="2268" w:type="dxa"/>
          </w:tcPr>
          <w:p w:rsidR="0082265F" w:rsidRPr="00533A36" w:rsidRDefault="0082265F" w:rsidP="00533A36">
            <w:pPr>
              <w:pStyle w:val="ConsPlusNormal"/>
              <w:rPr>
                <w:rFonts w:ascii="Times New Roman" w:hAnsi="Times New Roman" w:cs="Times New Roman"/>
                <w:i w:val="0"/>
              </w:rPr>
            </w:pPr>
          </w:p>
        </w:tc>
      </w:tr>
    </w:tbl>
    <w:p w:rsidR="0082265F" w:rsidRPr="00533A36" w:rsidRDefault="0082265F" w:rsidP="00533A36">
      <w:pPr>
        <w:pStyle w:val="ConsPlusNormal"/>
        <w:jc w:val="both"/>
        <w:rPr>
          <w:rFonts w:ascii="Times New Roman" w:hAnsi="Times New Roman" w:cs="Times New Roman"/>
          <w:i w:val="0"/>
        </w:rPr>
      </w:pPr>
    </w:p>
    <w:tbl>
      <w:tblPr>
        <w:tblW w:w="0" w:type="auto"/>
        <w:tblLayout w:type="fixed"/>
        <w:tblCellMar>
          <w:top w:w="102" w:type="dxa"/>
          <w:left w:w="62" w:type="dxa"/>
          <w:bottom w:w="102" w:type="dxa"/>
          <w:right w:w="62" w:type="dxa"/>
        </w:tblCellMar>
        <w:tblLook w:val="0000"/>
      </w:tblPr>
      <w:tblGrid>
        <w:gridCol w:w="3969"/>
        <w:gridCol w:w="2211"/>
        <w:gridCol w:w="2891"/>
      </w:tblGrid>
      <w:tr w:rsidR="0082265F" w:rsidRPr="00533A36">
        <w:tc>
          <w:tcPr>
            <w:tcW w:w="9071" w:type="dxa"/>
            <w:gridSpan w:val="3"/>
            <w:tcBorders>
              <w:top w:val="nil"/>
              <w:left w:val="nil"/>
              <w:bottom w:val="nil"/>
              <w:right w:val="nil"/>
            </w:tcBorders>
          </w:tcPr>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w:t>
            </w:r>
          </w:p>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&lt;*&gt; С учетом движения в обратном направлении, а также с учетом осуществления развозной торговли в период половодья.</w:t>
            </w:r>
          </w:p>
        </w:tc>
      </w:tr>
      <w:tr w:rsidR="0082265F" w:rsidRPr="00533A36">
        <w:tc>
          <w:tcPr>
            <w:tcW w:w="3969"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(руководитель хозяйствующего 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289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tc>
          <w:tcPr>
            <w:tcW w:w="9071" w:type="dxa"/>
            <w:gridSpan w:val="3"/>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М.П. (при наличии)</w:t>
            </w:r>
          </w:p>
        </w:tc>
      </w:tr>
      <w:tr w:rsidR="0082265F" w:rsidRPr="00533A36">
        <w:tc>
          <w:tcPr>
            <w:tcW w:w="3969"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(Глава (администрации) муниципального образования</w:t>
            </w:r>
            <w:proofErr w:type="gramEnd"/>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или лицо, его замещающее)</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289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tc>
          <w:tcPr>
            <w:tcW w:w="9071" w:type="dxa"/>
            <w:gridSpan w:val="3"/>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М.П. (при наличии)</w:t>
            </w:r>
          </w:p>
        </w:tc>
      </w:tr>
    </w:tbl>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AB21BE" w:rsidRPr="00533A36" w:rsidRDefault="00AB21BE" w:rsidP="00533A36">
      <w:pPr>
        <w:rPr>
          <w:rFonts w:ascii="Times New Roman" w:eastAsiaTheme="minorEastAsia" w:hAnsi="Times New Roman"/>
          <w:i w:val="0"/>
          <w:lang w:eastAsia="ru-RU"/>
        </w:rPr>
      </w:pPr>
      <w:r w:rsidRPr="00533A36">
        <w:rPr>
          <w:rFonts w:ascii="Times New Roman" w:hAnsi="Times New Roman"/>
          <w:i w:val="0"/>
        </w:rPr>
        <w:br w:type="page"/>
      </w:r>
    </w:p>
    <w:p w:rsidR="0082265F" w:rsidRPr="00533A36" w:rsidRDefault="0082265F" w:rsidP="00533A36">
      <w:pPr>
        <w:pStyle w:val="ConsPlusNormal"/>
        <w:jc w:val="right"/>
        <w:outlineLvl w:val="1"/>
        <w:rPr>
          <w:rFonts w:ascii="Times New Roman" w:hAnsi="Times New Roman" w:cs="Times New Roman"/>
          <w:i w:val="0"/>
        </w:rPr>
      </w:pPr>
      <w:r w:rsidRPr="00533A36">
        <w:rPr>
          <w:rFonts w:ascii="Times New Roman" w:hAnsi="Times New Roman" w:cs="Times New Roman"/>
          <w:i w:val="0"/>
        </w:rPr>
        <w:lastRenderedPageBreak/>
        <w:t xml:space="preserve">Приложение </w:t>
      </w:r>
      <w:r w:rsidR="00A00B07" w:rsidRPr="00533A36">
        <w:rPr>
          <w:rFonts w:ascii="Times New Roman" w:hAnsi="Times New Roman" w:cs="Times New Roman"/>
          <w:i w:val="0"/>
        </w:rPr>
        <w:t>№</w:t>
      </w:r>
      <w:r w:rsidRPr="00533A36">
        <w:rPr>
          <w:rFonts w:ascii="Times New Roman" w:hAnsi="Times New Roman" w:cs="Times New Roman"/>
          <w:i w:val="0"/>
        </w:rPr>
        <w:t xml:space="preserve"> 2</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к Порядку</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center"/>
        <w:rPr>
          <w:rFonts w:ascii="Times New Roman" w:hAnsi="Times New Roman" w:cs="Times New Roman"/>
          <w:i w:val="0"/>
        </w:rPr>
      </w:pPr>
      <w:bookmarkStart w:id="21" w:name="P309"/>
      <w:bookmarkEnd w:id="21"/>
      <w:r w:rsidRPr="00533A36">
        <w:rPr>
          <w:rFonts w:ascii="Times New Roman" w:hAnsi="Times New Roman" w:cs="Times New Roman"/>
          <w:i w:val="0"/>
        </w:rPr>
        <w:t>МАРШРУТЫ</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доставки товаров повседневного спроса от пункта их получения</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в стационарные торговые объекты, являющиеся единственными</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в сельских населенных пунктах Кировской области,</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расположенных</w:t>
      </w:r>
      <w:proofErr w:type="gramEnd"/>
      <w:r w:rsidRPr="00533A36">
        <w:rPr>
          <w:rFonts w:ascii="Times New Roman" w:hAnsi="Times New Roman" w:cs="Times New Roman"/>
          <w:i w:val="0"/>
        </w:rPr>
        <w:t xml:space="preserve"> начиная с одиннадцатого километра</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от административного центра муниципального образования,</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в 20___ г.</w:t>
      </w:r>
    </w:p>
    <w:p w:rsidR="0082265F" w:rsidRPr="00533A36" w:rsidRDefault="0082265F" w:rsidP="00533A36">
      <w:pPr>
        <w:pStyle w:val="ConsPlusNormal"/>
        <w:jc w:val="both"/>
        <w:rPr>
          <w:rFonts w:ascii="Times New Roman" w:hAnsi="Times New Roman" w:cs="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835"/>
        <w:gridCol w:w="1871"/>
        <w:gridCol w:w="1531"/>
        <w:gridCol w:w="2268"/>
      </w:tblGrid>
      <w:tr w:rsidR="0082265F" w:rsidRPr="00533A36">
        <w:tc>
          <w:tcPr>
            <w:tcW w:w="567" w:type="dxa"/>
          </w:tcPr>
          <w:p w:rsidR="0082265F" w:rsidRPr="00533A36" w:rsidRDefault="00A00B07" w:rsidP="00533A36">
            <w:pPr>
              <w:pStyle w:val="ConsPlusNormal"/>
              <w:jc w:val="center"/>
              <w:rPr>
                <w:rFonts w:ascii="Times New Roman" w:hAnsi="Times New Roman" w:cs="Times New Roman"/>
                <w:i w:val="0"/>
              </w:rPr>
            </w:pPr>
            <w:r w:rsidRPr="00533A36">
              <w:rPr>
                <w:rFonts w:ascii="Times New Roman" w:hAnsi="Times New Roman" w:cs="Times New Roman"/>
                <w:i w:val="0"/>
              </w:rPr>
              <w:t>№</w:t>
            </w:r>
            <w:r w:rsidR="0082265F" w:rsidRPr="00533A36">
              <w:rPr>
                <w:rFonts w:ascii="Times New Roman" w:hAnsi="Times New Roman" w:cs="Times New Roman"/>
                <w:i w:val="0"/>
              </w:rPr>
              <w:t xml:space="preserve"> </w:t>
            </w:r>
            <w:proofErr w:type="gramStart"/>
            <w:r w:rsidR="0082265F" w:rsidRPr="00533A36">
              <w:rPr>
                <w:rFonts w:ascii="Times New Roman" w:hAnsi="Times New Roman" w:cs="Times New Roman"/>
                <w:i w:val="0"/>
              </w:rPr>
              <w:t>п</w:t>
            </w:r>
            <w:proofErr w:type="gramEnd"/>
            <w:r w:rsidR="0082265F" w:rsidRPr="00533A36">
              <w:rPr>
                <w:rFonts w:ascii="Times New Roman" w:hAnsi="Times New Roman" w:cs="Times New Roman"/>
                <w:i w:val="0"/>
              </w:rPr>
              <w:t>/п</w:t>
            </w:r>
          </w:p>
        </w:tc>
        <w:tc>
          <w:tcPr>
            <w:tcW w:w="2835"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Схема (маршрут) движения &lt;*&gt;</w:t>
            </w:r>
          </w:p>
        </w:tc>
        <w:tc>
          <w:tcPr>
            <w:tcW w:w="1871"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Протяженность маршрута (</w:t>
            </w:r>
            <w:proofErr w:type="gramStart"/>
            <w:r w:rsidRPr="00533A36">
              <w:rPr>
                <w:rFonts w:ascii="Times New Roman" w:hAnsi="Times New Roman" w:cs="Times New Roman"/>
                <w:i w:val="0"/>
              </w:rPr>
              <w:t>км</w:t>
            </w:r>
            <w:proofErr w:type="gramEnd"/>
            <w:r w:rsidRPr="00533A36">
              <w:rPr>
                <w:rFonts w:ascii="Times New Roman" w:hAnsi="Times New Roman" w:cs="Times New Roman"/>
                <w:i w:val="0"/>
              </w:rPr>
              <w:t>) &lt;**&gt;</w:t>
            </w:r>
          </w:p>
        </w:tc>
        <w:tc>
          <w:tcPr>
            <w:tcW w:w="1531"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Количество поездок в неделю</w:t>
            </w:r>
          </w:p>
        </w:tc>
        <w:tc>
          <w:tcPr>
            <w:tcW w:w="2268"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Дни недели, в которые осуществляется доставка товаров повседневного спроса</w:t>
            </w:r>
          </w:p>
        </w:tc>
      </w:tr>
      <w:tr w:rsidR="0082265F" w:rsidRPr="00533A36">
        <w:tc>
          <w:tcPr>
            <w:tcW w:w="567"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1.</w:t>
            </w:r>
          </w:p>
        </w:tc>
        <w:tc>
          <w:tcPr>
            <w:tcW w:w="2835" w:type="dxa"/>
          </w:tcPr>
          <w:p w:rsidR="0082265F" w:rsidRPr="00533A36" w:rsidRDefault="0082265F" w:rsidP="00533A36">
            <w:pPr>
              <w:pStyle w:val="ConsPlusNormal"/>
              <w:rPr>
                <w:rFonts w:ascii="Times New Roman" w:hAnsi="Times New Roman" w:cs="Times New Roman"/>
                <w:i w:val="0"/>
              </w:rPr>
            </w:pPr>
          </w:p>
        </w:tc>
        <w:tc>
          <w:tcPr>
            <w:tcW w:w="1871" w:type="dxa"/>
          </w:tcPr>
          <w:p w:rsidR="0082265F" w:rsidRPr="00533A36" w:rsidRDefault="0082265F" w:rsidP="00533A36">
            <w:pPr>
              <w:pStyle w:val="ConsPlusNormal"/>
              <w:rPr>
                <w:rFonts w:ascii="Times New Roman" w:hAnsi="Times New Roman" w:cs="Times New Roman"/>
                <w:i w:val="0"/>
              </w:rPr>
            </w:pPr>
          </w:p>
        </w:tc>
        <w:tc>
          <w:tcPr>
            <w:tcW w:w="1531" w:type="dxa"/>
          </w:tcPr>
          <w:p w:rsidR="0082265F" w:rsidRPr="00533A36" w:rsidRDefault="0082265F" w:rsidP="00533A36">
            <w:pPr>
              <w:pStyle w:val="ConsPlusNormal"/>
              <w:rPr>
                <w:rFonts w:ascii="Times New Roman" w:hAnsi="Times New Roman" w:cs="Times New Roman"/>
                <w:i w:val="0"/>
              </w:rPr>
            </w:pPr>
          </w:p>
        </w:tc>
        <w:tc>
          <w:tcPr>
            <w:tcW w:w="2268" w:type="dxa"/>
          </w:tcPr>
          <w:p w:rsidR="0082265F" w:rsidRPr="00533A36" w:rsidRDefault="0082265F" w:rsidP="00533A36">
            <w:pPr>
              <w:pStyle w:val="ConsPlusNormal"/>
              <w:rPr>
                <w:rFonts w:ascii="Times New Roman" w:hAnsi="Times New Roman" w:cs="Times New Roman"/>
                <w:i w:val="0"/>
              </w:rPr>
            </w:pPr>
          </w:p>
        </w:tc>
      </w:tr>
      <w:tr w:rsidR="0082265F" w:rsidRPr="00533A36">
        <w:tc>
          <w:tcPr>
            <w:tcW w:w="567" w:type="dxa"/>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2.</w:t>
            </w:r>
          </w:p>
        </w:tc>
        <w:tc>
          <w:tcPr>
            <w:tcW w:w="2835" w:type="dxa"/>
          </w:tcPr>
          <w:p w:rsidR="0082265F" w:rsidRPr="00533A36" w:rsidRDefault="0082265F" w:rsidP="00533A36">
            <w:pPr>
              <w:pStyle w:val="ConsPlusNormal"/>
              <w:rPr>
                <w:rFonts w:ascii="Times New Roman" w:hAnsi="Times New Roman" w:cs="Times New Roman"/>
                <w:i w:val="0"/>
              </w:rPr>
            </w:pPr>
          </w:p>
        </w:tc>
        <w:tc>
          <w:tcPr>
            <w:tcW w:w="1871" w:type="dxa"/>
          </w:tcPr>
          <w:p w:rsidR="0082265F" w:rsidRPr="00533A36" w:rsidRDefault="0082265F" w:rsidP="00533A36">
            <w:pPr>
              <w:pStyle w:val="ConsPlusNormal"/>
              <w:rPr>
                <w:rFonts w:ascii="Times New Roman" w:hAnsi="Times New Roman" w:cs="Times New Roman"/>
                <w:i w:val="0"/>
              </w:rPr>
            </w:pPr>
          </w:p>
        </w:tc>
        <w:tc>
          <w:tcPr>
            <w:tcW w:w="1531" w:type="dxa"/>
          </w:tcPr>
          <w:p w:rsidR="0082265F" w:rsidRPr="00533A36" w:rsidRDefault="0082265F" w:rsidP="00533A36">
            <w:pPr>
              <w:pStyle w:val="ConsPlusNormal"/>
              <w:rPr>
                <w:rFonts w:ascii="Times New Roman" w:hAnsi="Times New Roman" w:cs="Times New Roman"/>
                <w:i w:val="0"/>
              </w:rPr>
            </w:pPr>
          </w:p>
        </w:tc>
        <w:tc>
          <w:tcPr>
            <w:tcW w:w="2268" w:type="dxa"/>
          </w:tcPr>
          <w:p w:rsidR="0082265F" w:rsidRPr="00533A36" w:rsidRDefault="0082265F" w:rsidP="00533A36">
            <w:pPr>
              <w:pStyle w:val="ConsPlusNormal"/>
              <w:rPr>
                <w:rFonts w:ascii="Times New Roman" w:hAnsi="Times New Roman" w:cs="Times New Roman"/>
                <w:i w:val="0"/>
              </w:rPr>
            </w:pPr>
          </w:p>
        </w:tc>
      </w:tr>
      <w:tr w:rsidR="0082265F" w:rsidRPr="00533A36">
        <w:tc>
          <w:tcPr>
            <w:tcW w:w="567" w:type="dxa"/>
          </w:tcPr>
          <w:p w:rsidR="0082265F" w:rsidRPr="00533A36" w:rsidRDefault="0082265F" w:rsidP="00533A36">
            <w:pPr>
              <w:pStyle w:val="ConsPlusNormal"/>
              <w:rPr>
                <w:rFonts w:ascii="Times New Roman" w:hAnsi="Times New Roman" w:cs="Times New Roman"/>
                <w:i w:val="0"/>
              </w:rPr>
            </w:pPr>
          </w:p>
        </w:tc>
        <w:tc>
          <w:tcPr>
            <w:tcW w:w="2835" w:type="dxa"/>
          </w:tcPr>
          <w:p w:rsidR="0082265F" w:rsidRPr="00533A36" w:rsidRDefault="0082265F" w:rsidP="00533A36">
            <w:pPr>
              <w:pStyle w:val="ConsPlusNormal"/>
              <w:rPr>
                <w:rFonts w:ascii="Times New Roman" w:hAnsi="Times New Roman" w:cs="Times New Roman"/>
                <w:i w:val="0"/>
              </w:rPr>
            </w:pPr>
          </w:p>
        </w:tc>
        <w:tc>
          <w:tcPr>
            <w:tcW w:w="1871" w:type="dxa"/>
          </w:tcPr>
          <w:p w:rsidR="0082265F" w:rsidRPr="00533A36" w:rsidRDefault="0082265F" w:rsidP="00533A36">
            <w:pPr>
              <w:pStyle w:val="ConsPlusNormal"/>
              <w:rPr>
                <w:rFonts w:ascii="Times New Roman" w:hAnsi="Times New Roman" w:cs="Times New Roman"/>
                <w:i w:val="0"/>
              </w:rPr>
            </w:pPr>
          </w:p>
        </w:tc>
        <w:tc>
          <w:tcPr>
            <w:tcW w:w="1531" w:type="dxa"/>
          </w:tcPr>
          <w:p w:rsidR="0082265F" w:rsidRPr="00533A36" w:rsidRDefault="0082265F" w:rsidP="00533A36">
            <w:pPr>
              <w:pStyle w:val="ConsPlusNormal"/>
              <w:rPr>
                <w:rFonts w:ascii="Times New Roman" w:hAnsi="Times New Roman" w:cs="Times New Roman"/>
                <w:i w:val="0"/>
              </w:rPr>
            </w:pPr>
          </w:p>
        </w:tc>
        <w:tc>
          <w:tcPr>
            <w:tcW w:w="2268" w:type="dxa"/>
          </w:tcPr>
          <w:p w:rsidR="0082265F" w:rsidRPr="00533A36" w:rsidRDefault="0082265F" w:rsidP="00533A36">
            <w:pPr>
              <w:pStyle w:val="ConsPlusNormal"/>
              <w:rPr>
                <w:rFonts w:ascii="Times New Roman" w:hAnsi="Times New Roman" w:cs="Times New Roman"/>
                <w:i w:val="0"/>
              </w:rPr>
            </w:pPr>
          </w:p>
        </w:tc>
      </w:tr>
    </w:tbl>
    <w:p w:rsidR="0082265F" w:rsidRPr="00533A36" w:rsidRDefault="0082265F" w:rsidP="00533A36">
      <w:pPr>
        <w:pStyle w:val="ConsPlusNormal"/>
        <w:jc w:val="both"/>
        <w:rPr>
          <w:rFonts w:ascii="Times New Roman" w:hAnsi="Times New Roman" w:cs="Times New Roman"/>
          <w:i w:val="0"/>
        </w:rPr>
      </w:pPr>
    </w:p>
    <w:tbl>
      <w:tblPr>
        <w:tblW w:w="0" w:type="auto"/>
        <w:tblLayout w:type="fixed"/>
        <w:tblCellMar>
          <w:top w:w="102" w:type="dxa"/>
          <w:left w:w="62" w:type="dxa"/>
          <w:bottom w:w="102" w:type="dxa"/>
          <w:right w:w="62" w:type="dxa"/>
        </w:tblCellMar>
        <w:tblLook w:val="0000"/>
      </w:tblPr>
      <w:tblGrid>
        <w:gridCol w:w="3969"/>
        <w:gridCol w:w="2211"/>
        <w:gridCol w:w="2891"/>
      </w:tblGrid>
      <w:tr w:rsidR="0082265F" w:rsidRPr="00533A36">
        <w:tc>
          <w:tcPr>
            <w:tcW w:w="9071" w:type="dxa"/>
            <w:gridSpan w:val="3"/>
            <w:tcBorders>
              <w:top w:val="nil"/>
              <w:left w:val="nil"/>
              <w:bottom w:val="nil"/>
              <w:right w:val="nil"/>
            </w:tcBorders>
          </w:tcPr>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w:t>
            </w:r>
          </w:p>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&lt;*&gt; С учетом движения в обратном направлении, а также с учетом осуществления доставки товаров в период половодья.</w:t>
            </w:r>
          </w:p>
          <w:p w:rsidR="0082265F" w:rsidRPr="00533A36" w:rsidRDefault="0082265F" w:rsidP="00533A36">
            <w:pPr>
              <w:pStyle w:val="ConsPlusNormal"/>
              <w:ind w:firstLine="283"/>
              <w:jc w:val="both"/>
              <w:rPr>
                <w:rFonts w:ascii="Times New Roman" w:hAnsi="Times New Roman" w:cs="Times New Roman"/>
                <w:i w:val="0"/>
              </w:rPr>
            </w:pPr>
            <w:proofErr w:type="gramStart"/>
            <w:r w:rsidRPr="00533A36">
              <w:rPr>
                <w:rFonts w:ascii="Times New Roman" w:hAnsi="Times New Roman" w:cs="Times New Roman"/>
                <w:i w:val="0"/>
              </w:rPr>
              <w:t>&lt;**&gt; Указывается протяженность в пределах границ муниципального образования Кировской области, в котором находятся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Кировской области.</w:t>
            </w:r>
            <w:proofErr w:type="gramEnd"/>
          </w:p>
        </w:tc>
      </w:tr>
      <w:tr w:rsidR="0082265F" w:rsidRPr="00533A36">
        <w:tc>
          <w:tcPr>
            <w:tcW w:w="3969"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(руководитель хозяйствующего</w:t>
            </w:r>
            <w:proofErr w:type="gramEnd"/>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289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tc>
          <w:tcPr>
            <w:tcW w:w="9071" w:type="dxa"/>
            <w:gridSpan w:val="3"/>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М.П. (при наличии)</w:t>
            </w:r>
          </w:p>
        </w:tc>
      </w:tr>
      <w:tr w:rsidR="0082265F" w:rsidRPr="00533A36">
        <w:tc>
          <w:tcPr>
            <w:tcW w:w="3969"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(Глава (администрации)</w:t>
            </w:r>
            <w:proofErr w:type="gramEnd"/>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муниципального образования</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или лицо, его замещающее)</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289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tc>
          <w:tcPr>
            <w:tcW w:w="9071" w:type="dxa"/>
            <w:gridSpan w:val="3"/>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М.П. (при наличии)</w:t>
            </w:r>
          </w:p>
        </w:tc>
      </w:tr>
    </w:tbl>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AB21BE" w:rsidRPr="00533A36" w:rsidRDefault="00AB21BE" w:rsidP="00533A36">
      <w:pPr>
        <w:rPr>
          <w:rFonts w:ascii="Times New Roman" w:eastAsiaTheme="minorEastAsia" w:hAnsi="Times New Roman"/>
          <w:i w:val="0"/>
          <w:lang w:eastAsia="ru-RU"/>
        </w:rPr>
      </w:pPr>
      <w:r w:rsidRPr="00533A36">
        <w:rPr>
          <w:rFonts w:ascii="Times New Roman" w:hAnsi="Times New Roman"/>
          <w:i w:val="0"/>
        </w:rPr>
        <w:br w:type="page"/>
      </w:r>
    </w:p>
    <w:p w:rsidR="0082265F" w:rsidRPr="00533A36" w:rsidRDefault="0082265F" w:rsidP="00533A36">
      <w:pPr>
        <w:pStyle w:val="ConsPlusNormal"/>
        <w:jc w:val="right"/>
        <w:outlineLvl w:val="1"/>
        <w:rPr>
          <w:rFonts w:ascii="Times New Roman" w:hAnsi="Times New Roman" w:cs="Times New Roman"/>
          <w:i w:val="0"/>
        </w:rPr>
      </w:pPr>
      <w:r w:rsidRPr="00533A36">
        <w:rPr>
          <w:rFonts w:ascii="Times New Roman" w:hAnsi="Times New Roman" w:cs="Times New Roman"/>
          <w:i w:val="0"/>
        </w:rPr>
        <w:lastRenderedPageBreak/>
        <w:t xml:space="preserve">Приложение </w:t>
      </w:r>
      <w:r w:rsidR="00A00B07" w:rsidRPr="00533A36">
        <w:rPr>
          <w:rFonts w:ascii="Times New Roman" w:hAnsi="Times New Roman" w:cs="Times New Roman"/>
          <w:i w:val="0"/>
        </w:rPr>
        <w:t>№</w:t>
      </w:r>
      <w:r w:rsidRPr="00533A36">
        <w:rPr>
          <w:rFonts w:ascii="Times New Roman" w:hAnsi="Times New Roman" w:cs="Times New Roman"/>
          <w:i w:val="0"/>
        </w:rPr>
        <w:t xml:space="preserve"> 3</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к Порядку</w:t>
      </w:r>
    </w:p>
    <w:p w:rsidR="0082265F" w:rsidRPr="00533A36" w:rsidRDefault="0082265F" w:rsidP="00533A36">
      <w:pPr>
        <w:pStyle w:val="ConsPlusNormal"/>
        <w:jc w:val="both"/>
        <w:rPr>
          <w:rFonts w:ascii="Times New Roman" w:hAnsi="Times New Roman" w:cs="Times New Roman"/>
          <w:i w:val="0"/>
        </w:rPr>
      </w:pPr>
    </w:p>
    <w:tbl>
      <w:tblPr>
        <w:tblW w:w="0" w:type="auto"/>
        <w:tblLayout w:type="fixed"/>
        <w:tblCellMar>
          <w:top w:w="102" w:type="dxa"/>
          <w:left w:w="62" w:type="dxa"/>
          <w:bottom w:w="102" w:type="dxa"/>
          <w:right w:w="62" w:type="dxa"/>
        </w:tblCellMar>
        <w:tblLook w:val="0000"/>
      </w:tblPr>
      <w:tblGrid>
        <w:gridCol w:w="3328"/>
        <w:gridCol w:w="641"/>
        <w:gridCol w:w="2211"/>
        <w:gridCol w:w="2890"/>
      </w:tblGrid>
      <w:tr w:rsidR="0082265F" w:rsidRPr="00533A36">
        <w:tc>
          <w:tcPr>
            <w:tcW w:w="9070" w:type="dxa"/>
            <w:gridSpan w:val="4"/>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bookmarkStart w:id="22" w:name="P366"/>
            <w:bookmarkEnd w:id="22"/>
            <w:r w:rsidRPr="00533A36">
              <w:rPr>
                <w:rFonts w:ascii="Times New Roman" w:hAnsi="Times New Roman" w:cs="Times New Roman"/>
                <w:i w:val="0"/>
              </w:rPr>
              <w:t>СПРАВКА</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об осуществлении развозной торговли в сельских населенных пунктах Кировской области, в которых отсутствуют действующие стационарные торговые объекты</w:t>
            </w:r>
          </w:p>
          <w:p w:rsidR="0082265F" w:rsidRPr="00533A36" w:rsidRDefault="0082265F" w:rsidP="00533A36">
            <w:pPr>
              <w:pStyle w:val="ConsPlusNormal"/>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(наименование органа местного самоуправления муниципального образования)</w:t>
            </w:r>
          </w:p>
        </w:tc>
      </w:tr>
      <w:tr w:rsidR="0082265F" w:rsidRPr="00533A36">
        <w:tc>
          <w:tcPr>
            <w:tcW w:w="3328" w:type="dxa"/>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настоящим подтверждает, что</w:t>
            </w:r>
          </w:p>
        </w:tc>
        <w:tc>
          <w:tcPr>
            <w:tcW w:w="5742" w:type="dxa"/>
            <w:gridSpan w:val="3"/>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(наименование хозяйствующего субъекта,</w:t>
            </w:r>
            <w:proofErr w:type="gramEnd"/>
          </w:p>
        </w:tc>
      </w:tr>
      <w:tr w:rsidR="0082265F" w:rsidRPr="00533A36">
        <w:tc>
          <w:tcPr>
            <w:tcW w:w="9070" w:type="dxa"/>
            <w:gridSpan w:val="4"/>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осуществляющего торговую деятельность, - участника отбора)</w:t>
            </w:r>
          </w:p>
          <w:p w:rsidR="0082265F" w:rsidRPr="00533A36" w:rsidRDefault="0082265F" w:rsidP="00533A36">
            <w:pPr>
              <w:pStyle w:val="ConsPlusNormal"/>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осуществляется развозная торговля в следующих сельских населенных пунктах Кировской области:</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(наименование сельских населенных пунктов Кировской области, включенных</w:t>
            </w:r>
            <w:proofErr w:type="gramEnd"/>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в перечень, утвержденный муниципальным правовым актом)</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tc>
      </w:tr>
      <w:tr w:rsidR="0082265F" w:rsidRPr="00533A36">
        <w:tc>
          <w:tcPr>
            <w:tcW w:w="3969" w:type="dxa"/>
            <w:gridSpan w:val="2"/>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(Глава (администрации) муниципального образования</w:t>
            </w:r>
            <w:proofErr w:type="gramEnd"/>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или лицо, его замещающее)</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2890"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tc>
          <w:tcPr>
            <w:tcW w:w="3969" w:type="dxa"/>
            <w:gridSpan w:val="2"/>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М.П. (при наличии)</w:t>
            </w:r>
          </w:p>
        </w:tc>
        <w:tc>
          <w:tcPr>
            <w:tcW w:w="5101" w:type="dxa"/>
            <w:gridSpan w:val="2"/>
            <w:tcBorders>
              <w:top w:val="nil"/>
              <w:left w:val="nil"/>
              <w:bottom w:val="nil"/>
              <w:right w:val="nil"/>
            </w:tcBorders>
          </w:tcPr>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"____" ____________ 20__ г.</w:t>
            </w:r>
          </w:p>
        </w:tc>
      </w:tr>
    </w:tbl>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AB21BE" w:rsidRPr="00533A36" w:rsidRDefault="00AB21BE" w:rsidP="00533A36">
      <w:pPr>
        <w:rPr>
          <w:rFonts w:ascii="Times New Roman" w:eastAsiaTheme="minorEastAsia" w:hAnsi="Times New Roman"/>
          <w:i w:val="0"/>
          <w:lang w:eastAsia="ru-RU"/>
        </w:rPr>
      </w:pPr>
      <w:r w:rsidRPr="00533A36">
        <w:rPr>
          <w:rFonts w:ascii="Times New Roman" w:hAnsi="Times New Roman"/>
          <w:i w:val="0"/>
        </w:rPr>
        <w:br w:type="page"/>
      </w:r>
    </w:p>
    <w:p w:rsidR="0082265F" w:rsidRPr="00533A36" w:rsidRDefault="0082265F" w:rsidP="00533A36">
      <w:pPr>
        <w:pStyle w:val="ConsPlusNormal"/>
        <w:jc w:val="right"/>
        <w:outlineLvl w:val="1"/>
        <w:rPr>
          <w:rFonts w:ascii="Times New Roman" w:hAnsi="Times New Roman" w:cs="Times New Roman"/>
          <w:i w:val="0"/>
        </w:rPr>
      </w:pPr>
      <w:r w:rsidRPr="00533A36">
        <w:rPr>
          <w:rFonts w:ascii="Times New Roman" w:hAnsi="Times New Roman" w:cs="Times New Roman"/>
          <w:i w:val="0"/>
        </w:rPr>
        <w:lastRenderedPageBreak/>
        <w:t xml:space="preserve">Приложение </w:t>
      </w:r>
      <w:r w:rsidR="00A00B07" w:rsidRPr="00533A36">
        <w:rPr>
          <w:rFonts w:ascii="Times New Roman" w:hAnsi="Times New Roman" w:cs="Times New Roman"/>
          <w:i w:val="0"/>
        </w:rPr>
        <w:t>№</w:t>
      </w:r>
      <w:r w:rsidRPr="00533A36">
        <w:rPr>
          <w:rFonts w:ascii="Times New Roman" w:hAnsi="Times New Roman" w:cs="Times New Roman"/>
          <w:i w:val="0"/>
        </w:rPr>
        <w:t xml:space="preserve"> 4</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к Порядку</w:t>
      </w:r>
    </w:p>
    <w:p w:rsidR="0082265F" w:rsidRPr="00533A36" w:rsidRDefault="0082265F" w:rsidP="00533A36">
      <w:pPr>
        <w:pStyle w:val="ConsPlusNormal"/>
        <w:jc w:val="both"/>
        <w:rPr>
          <w:rFonts w:ascii="Times New Roman" w:hAnsi="Times New Roman" w:cs="Times New Roman"/>
          <w:i w:val="0"/>
        </w:rPr>
      </w:pPr>
    </w:p>
    <w:tbl>
      <w:tblPr>
        <w:tblW w:w="0" w:type="auto"/>
        <w:tblLayout w:type="fixed"/>
        <w:tblCellMar>
          <w:top w:w="102" w:type="dxa"/>
          <w:left w:w="62" w:type="dxa"/>
          <w:bottom w:w="102" w:type="dxa"/>
          <w:right w:w="62" w:type="dxa"/>
        </w:tblCellMar>
        <w:tblLook w:val="0000"/>
      </w:tblPr>
      <w:tblGrid>
        <w:gridCol w:w="3298"/>
        <w:gridCol w:w="671"/>
        <w:gridCol w:w="2211"/>
        <w:gridCol w:w="2890"/>
      </w:tblGrid>
      <w:tr w:rsidR="0082265F" w:rsidRPr="00533A36">
        <w:tc>
          <w:tcPr>
            <w:tcW w:w="9070" w:type="dxa"/>
            <w:gridSpan w:val="4"/>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bookmarkStart w:id="23" w:name="P400"/>
            <w:bookmarkEnd w:id="23"/>
            <w:r w:rsidRPr="00533A36">
              <w:rPr>
                <w:rFonts w:ascii="Times New Roman" w:hAnsi="Times New Roman" w:cs="Times New Roman"/>
                <w:i w:val="0"/>
              </w:rPr>
              <w:t>СПРАВКА</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об осуществлении торговой деятельности в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82265F" w:rsidRPr="00533A36" w:rsidRDefault="0082265F" w:rsidP="00533A36">
            <w:pPr>
              <w:pStyle w:val="ConsPlusNormal"/>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(наименование органа местного самоуправления муниципального образования)</w:t>
            </w:r>
          </w:p>
        </w:tc>
      </w:tr>
      <w:tr w:rsidR="0082265F" w:rsidRPr="00533A36">
        <w:tc>
          <w:tcPr>
            <w:tcW w:w="3298" w:type="dxa"/>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настоящим подтверждает, что</w:t>
            </w:r>
          </w:p>
        </w:tc>
        <w:tc>
          <w:tcPr>
            <w:tcW w:w="5772" w:type="dxa"/>
            <w:gridSpan w:val="3"/>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(наименование хозяйствующего субъекта,</w:t>
            </w:r>
            <w:proofErr w:type="gramEnd"/>
          </w:p>
        </w:tc>
      </w:tr>
      <w:tr w:rsidR="0082265F" w:rsidRPr="00533A36">
        <w:tc>
          <w:tcPr>
            <w:tcW w:w="9070" w:type="dxa"/>
            <w:gridSpan w:val="4"/>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осуществляющего торговую деятельность, - участника отбора)</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осуществляется торговая деятельность в следующих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(наименование сельских населенных пунктов Кировской области, включенных</w:t>
            </w:r>
            <w:proofErr w:type="gramEnd"/>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в перечень, утвержденный муниципальным правовым актом)</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w:t>
            </w:r>
          </w:p>
        </w:tc>
      </w:tr>
      <w:tr w:rsidR="0082265F" w:rsidRPr="00533A36">
        <w:tc>
          <w:tcPr>
            <w:tcW w:w="3969" w:type="dxa"/>
            <w:gridSpan w:val="2"/>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(Глава (администрации) муниципального образования</w:t>
            </w:r>
            <w:proofErr w:type="gramEnd"/>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или лицо, его замещающее)</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2890"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tc>
          <w:tcPr>
            <w:tcW w:w="3969" w:type="dxa"/>
            <w:gridSpan w:val="2"/>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М.П. (при наличии)</w:t>
            </w:r>
          </w:p>
        </w:tc>
        <w:tc>
          <w:tcPr>
            <w:tcW w:w="5101" w:type="dxa"/>
            <w:gridSpan w:val="2"/>
            <w:tcBorders>
              <w:top w:val="nil"/>
              <w:left w:val="nil"/>
              <w:bottom w:val="nil"/>
              <w:right w:val="nil"/>
            </w:tcBorders>
          </w:tcPr>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"____" ____________ 20__ г.</w:t>
            </w:r>
          </w:p>
        </w:tc>
      </w:tr>
    </w:tbl>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AB21BE" w:rsidRPr="00533A36" w:rsidRDefault="00AB21BE" w:rsidP="00533A36">
      <w:pPr>
        <w:rPr>
          <w:rFonts w:ascii="Times New Roman" w:eastAsiaTheme="minorEastAsia" w:hAnsi="Times New Roman"/>
          <w:i w:val="0"/>
          <w:lang w:eastAsia="ru-RU"/>
        </w:rPr>
      </w:pPr>
      <w:r w:rsidRPr="00533A36">
        <w:rPr>
          <w:rFonts w:ascii="Times New Roman" w:hAnsi="Times New Roman"/>
          <w:i w:val="0"/>
        </w:rPr>
        <w:br w:type="page"/>
      </w:r>
    </w:p>
    <w:p w:rsidR="00F605EC" w:rsidRPr="00533A36" w:rsidRDefault="00F605EC" w:rsidP="00533A36">
      <w:pPr>
        <w:pStyle w:val="ConsPlusNormal"/>
        <w:jc w:val="right"/>
        <w:outlineLvl w:val="1"/>
        <w:rPr>
          <w:rFonts w:ascii="Times New Roman" w:hAnsi="Times New Roman" w:cs="Times New Roman"/>
          <w:i w:val="0"/>
        </w:rPr>
        <w:sectPr w:rsidR="00F605EC" w:rsidRPr="00533A36" w:rsidSect="00D65669">
          <w:pgSz w:w="11905" w:h="16838"/>
          <w:pgMar w:top="1134" w:right="851" w:bottom="1134" w:left="1701" w:header="0" w:footer="0" w:gutter="0"/>
          <w:cols w:space="720"/>
          <w:titlePg/>
        </w:sectPr>
      </w:pPr>
    </w:p>
    <w:p w:rsidR="0082265F" w:rsidRPr="00533A36" w:rsidRDefault="0082265F" w:rsidP="00533A36">
      <w:pPr>
        <w:pStyle w:val="ConsPlusNormal"/>
        <w:jc w:val="right"/>
        <w:outlineLvl w:val="1"/>
        <w:rPr>
          <w:rFonts w:ascii="Times New Roman" w:hAnsi="Times New Roman" w:cs="Times New Roman"/>
          <w:i w:val="0"/>
        </w:rPr>
      </w:pPr>
      <w:r w:rsidRPr="00533A36">
        <w:rPr>
          <w:rFonts w:ascii="Times New Roman" w:hAnsi="Times New Roman" w:cs="Times New Roman"/>
          <w:i w:val="0"/>
        </w:rPr>
        <w:lastRenderedPageBreak/>
        <w:t xml:space="preserve">Приложение </w:t>
      </w:r>
      <w:r w:rsidR="00A00B07" w:rsidRPr="00533A36">
        <w:rPr>
          <w:rFonts w:ascii="Times New Roman" w:hAnsi="Times New Roman" w:cs="Times New Roman"/>
          <w:i w:val="0"/>
        </w:rPr>
        <w:t>№</w:t>
      </w:r>
      <w:r w:rsidRPr="00533A36">
        <w:rPr>
          <w:rFonts w:ascii="Times New Roman" w:hAnsi="Times New Roman" w:cs="Times New Roman"/>
          <w:i w:val="0"/>
        </w:rPr>
        <w:t xml:space="preserve"> 5</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к Порядку</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center"/>
        <w:rPr>
          <w:rFonts w:ascii="Times New Roman" w:hAnsi="Times New Roman" w:cs="Times New Roman"/>
          <w:i w:val="0"/>
        </w:rPr>
      </w:pPr>
      <w:bookmarkStart w:id="24" w:name="P433"/>
      <w:bookmarkEnd w:id="24"/>
      <w:r w:rsidRPr="00533A36">
        <w:rPr>
          <w:rFonts w:ascii="Times New Roman" w:hAnsi="Times New Roman" w:cs="Times New Roman"/>
          <w:i w:val="0"/>
        </w:rPr>
        <w:t>СПРАВКА-РАСЧЕТ</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о потребности хозяйствующего субъекта, осуществляющего</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торговую деятельность, - участника отбора в субсидии</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из областного бюджета на ___________ год</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(полное наименование хозяйствующего субъекта,</w:t>
      </w:r>
      <w:r w:rsidR="00E56A9C" w:rsidRPr="00533A36">
        <w:rPr>
          <w:rFonts w:ascii="Times New Roman" w:hAnsi="Times New Roman" w:cs="Times New Roman"/>
          <w:i w:val="0"/>
        </w:rPr>
        <w:t xml:space="preserve"> осуществляющего торговую деятельность, - участника отбора)</w:t>
      </w:r>
    </w:p>
    <w:p w:rsidR="00E56A9C" w:rsidRPr="00533A36" w:rsidRDefault="00E56A9C" w:rsidP="00533A36">
      <w:pPr>
        <w:pStyle w:val="ConsPlusNormal"/>
        <w:jc w:val="center"/>
        <w:rPr>
          <w:rFonts w:ascii="Times New Roman" w:hAnsi="Times New Roman" w:cs="Times New Roman"/>
          <w:i w:val="0"/>
        </w:rPr>
      </w:pPr>
    </w:p>
    <w:tbl>
      <w:tblPr>
        <w:tblW w:w="1559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3"/>
        <w:gridCol w:w="1275"/>
        <w:gridCol w:w="1163"/>
        <w:gridCol w:w="850"/>
        <w:gridCol w:w="851"/>
        <w:gridCol w:w="1247"/>
        <w:gridCol w:w="964"/>
        <w:gridCol w:w="851"/>
        <w:gridCol w:w="850"/>
        <w:gridCol w:w="1134"/>
        <w:gridCol w:w="1077"/>
        <w:gridCol w:w="850"/>
        <w:gridCol w:w="1078"/>
        <w:gridCol w:w="1418"/>
        <w:gridCol w:w="992"/>
      </w:tblGrid>
      <w:tr w:rsidR="00B0612A" w:rsidRPr="00533A36" w:rsidTr="00A61970">
        <w:tc>
          <w:tcPr>
            <w:tcW w:w="993" w:type="dxa"/>
            <w:vMerge w:val="restart"/>
          </w:tcPr>
          <w:p w:rsidR="00B0612A" w:rsidRPr="00533A36" w:rsidRDefault="00E56A9C" w:rsidP="00533A36">
            <w:pPr>
              <w:pStyle w:val="ConsPlusNormal"/>
              <w:jc w:val="center"/>
              <w:rPr>
                <w:rFonts w:ascii="Times New Roman" w:hAnsi="Times New Roman" w:cs="Times New Roman"/>
                <w:i w:val="0"/>
              </w:rPr>
            </w:pPr>
            <w:proofErr w:type="spellStart"/>
            <w:proofErr w:type="gramStart"/>
            <w:r w:rsidRPr="00533A36">
              <w:rPr>
                <w:rFonts w:ascii="Times New Roman" w:hAnsi="Times New Roman" w:cs="Times New Roman"/>
                <w:i w:val="0"/>
              </w:rPr>
              <w:t>Н</w:t>
            </w:r>
            <w:r w:rsidR="00B0612A" w:rsidRPr="00533A36">
              <w:rPr>
                <w:rFonts w:ascii="Times New Roman" w:hAnsi="Times New Roman" w:cs="Times New Roman"/>
                <w:i w:val="0"/>
              </w:rPr>
              <w:t>аимено</w:t>
            </w:r>
            <w:r w:rsidR="00D658BA" w:rsidRPr="00533A36">
              <w:rPr>
                <w:rFonts w:ascii="Times New Roman" w:hAnsi="Times New Roman" w:cs="Times New Roman"/>
                <w:i w:val="0"/>
              </w:rPr>
              <w:t>-</w:t>
            </w:r>
            <w:r w:rsidR="00B0612A" w:rsidRPr="00533A36">
              <w:rPr>
                <w:rFonts w:ascii="Times New Roman" w:hAnsi="Times New Roman" w:cs="Times New Roman"/>
                <w:i w:val="0"/>
              </w:rPr>
              <w:t>вание</w:t>
            </w:r>
            <w:proofErr w:type="spellEnd"/>
            <w:proofErr w:type="gramEnd"/>
            <w:r w:rsidR="00B0612A" w:rsidRPr="00533A36">
              <w:rPr>
                <w:rFonts w:ascii="Times New Roman" w:hAnsi="Times New Roman" w:cs="Times New Roman"/>
                <w:i w:val="0"/>
              </w:rPr>
              <w:t xml:space="preserve"> схемы (</w:t>
            </w:r>
            <w:proofErr w:type="spellStart"/>
            <w:r w:rsidR="00B0612A" w:rsidRPr="00533A36">
              <w:rPr>
                <w:rFonts w:ascii="Times New Roman" w:hAnsi="Times New Roman" w:cs="Times New Roman"/>
                <w:i w:val="0"/>
              </w:rPr>
              <w:t>марш</w:t>
            </w:r>
            <w:r w:rsidR="00D658BA" w:rsidRPr="00533A36">
              <w:rPr>
                <w:rFonts w:ascii="Times New Roman" w:hAnsi="Times New Roman" w:cs="Times New Roman"/>
                <w:i w:val="0"/>
              </w:rPr>
              <w:t>-</w:t>
            </w:r>
            <w:r w:rsidR="00B0612A" w:rsidRPr="00533A36">
              <w:rPr>
                <w:rFonts w:ascii="Times New Roman" w:hAnsi="Times New Roman" w:cs="Times New Roman"/>
                <w:i w:val="0"/>
              </w:rPr>
              <w:t>рута</w:t>
            </w:r>
            <w:proofErr w:type="spellEnd"/>
            <w:r w:rsidR="00B0612A" w:rsidRPr="00533A36">
              <w:rPr>
                <w:rFonts w:ascii="Times New Roman" w:hAnsi="Times New Roman" w:cs="Times New Roman"/>
                <w:i w:val="0"/>
              </w:rPr>
              <w:t>) &lt;*&gt;</w:t>
            </w:r>
          </w:p>
        </w:tc>
        <w:tc>
          <w:tcPr>
            <w:tcW w:w="1275" w:type="dxa"/>
            <w:vMerge w:val="restart"/>
          </w:tcPr>
          <w:p w:rsidR="00B0612A" w:rsidRPr="00533A36" w:rsidRDefault="00B0612A" w:rsidP="00533A36">
            <w:pPr>
              <w:pStyle w:val="ConsPlusNormal"/>
              <w:jc w:val="center"/>
              <w:rPr>
                <w:rFonts w:ascii="Times New Roman" w:hAnsi="Times New Roman" w:cs="Times New Roman"/>
                <w:i w:val="0"/>
              </w:rPr>
            </w:pPr>
            <w:proofErr w:type="spellStart"/>
            <w:proofErr w:type="gramStart"/>
            <w:r w:rsidRPr="00533A36">
              <w:rPr>
                <w:rFonts w:ascii="Times New Roman" w:hAnsi="Times New Roman" w:cs="Times New Roman"/>
                <w:i w:val="0"/>
              </w:rPr>
              <w:t>Протяжен</w:t>
            </w:r>
            <w:r w:rsidR="00C54AFF" w:rsidRPr="00533A36">
              <w:rPr>
                <w:rFonts w:ascii="Times New Roman" w:hAnsi="Times New Roman" w:cs="Times New Roman"/>
                <w:i w:val="0"/>
              </w:rPr>
              <w:t>-</w:t>
            </w:r>
            <w:r w:rsidRPr="00533A36">
              <w:rPr>
                <w:rFonts w:ascii="Times New Roman" w:hAnsi="Times New Roman" w:cs="Times New Roman"/>
                <w:i w:val="0"/>
              </w:rPr>
              <w:t>ность</w:t>
            </w:r>
            <w:proofErr w:type="spellEnd"/>
            <w:proofErr w:type="gramEnd"/>
            <w:r w:rsidRPr="00533A36">
              <w:rPr>
                <w:rFonts w:ascii="Times New Roman" w:hAnsi="Times New Roman" w:cs="Times New Roman"/>
                <w:i w:val="0"/>
              </w:rPr>
              <w:t xml:space="preserve"> маршрута (км)</w:t>
            </w:r>
          </w:p>
        </w:tc>
        <w:tc>
          <w:tcPr>
            <w:tcW w:w="1163" w:type="dxa"/>
            <w:vMerge w:val="restart"/>
          </w:tcPr>
          <w:p w:rsidR="00B0612A" w:rsidRPr="00533A36" w:rsidRDefault="00B0612A" w:rsidP="00533A36">
            <w:pPr>
              <w:pStyle w:val="ConsPlusNormal"/>
              <w:jc w:val="center"/>
              <w:rPr>
                <w:rFonts w:ascii="Times New Roman" w:hAnsi="Times New Roman" w:cs="Times New Roman"/>
                <w:i w:val="0"/>
              </w:rPr>
            </w:pPr>
            <w:proofErr w:type="spellStart"/>
            <w:proofErr w:type="gramStart"/>
            <w:r w:rsidRPr="00533A36">
              <w:rPr>
                <w:rFonts w:ascii="Times New Roman" w:hAnsi="Times New Roman" w:cs="Times New Roman"/>
                <w:i w:val="0"/>
              </w:rPr>
              <w:t>Наимено</w:t>
            </w:r>
            <w:r w:rsidR="00D658BA" w:rsidRPr="00533A36">
              <w:rPr>
                <w:rFonts w:ascii="Times New Roman" w:hAnsi="Times New Roman" w:cs="Times New Roman"/>
                <w:i w:val="0"/>
              </w:rPr>
              <w:t>-</w:t>
            </w:r>
            <w:r w:rsidRPr="00533A36">
              <w:rPr>
                <w:rFonts w:ascii="Times New Roman" w:hAnsi="Times New Roman" w:cs="Times New Roman"/>
                <w:i w:val="0"/>
              </w:rPr>
              <w:t>вание</w:t>
            </w:r>
            <w:proofErr w:type="spellEnd"/>
            <w:proofErr w:type="gramEnd"/>
            <w:r w:rsidRPr="00533A36">
              <w:rPr>
                <w:rFonts w:ascii="Times New Roman" w:hAnsi="Times New Roman" w:cs="Times New Roman"/>
                <w:i w:val="0"/>
              </w:rPr>
              <w:t xml:space="preserve">, марка </w:t>
            </w:r>
            <w:proofErr w:type="spellStart"/>
            <w:r w:rsidRPr="00533A36">
              <w:rPr>
                <w:rFonts w:ascii="Times New Roman" w:hAnsi="Times New Roman" w:cs="Times New Roman"/>
                <w:i w:val="0"/>
              </w:rPr>
              <w:t>транс-портно-го</w:t>
            </w:r>
            <w:proofErr w:type="spellEnd"/>
            <w:r w:rsidRPr="00533A36">
              <w:rPr>
                <w:rFonts w:ascii="Times New Roman" w:hAnsi="Times New Roman" w:cs="Times New Roman"/>
                <w:i w:val="0"/>
              </w:rPr>
              <w:t xml:space="preserve"> средства, вид моторного топлива, общий пробег</w:t>
            </w:r>
            <w:r w:rsidR="00903988" w:rsidRPr="00533A36">
              <w:rPr>
                <w:rFonts w:ascii="Times New Roman" w:hAnsi="Times New Roman" w:cs="Times New Roman"/>
                <w:i w:val="0"/>
              </w:rPr>
              <w:t xml:space="preserve"> &lt;</w:t>
            </w:r>
            <w:r w:rsidRPr="00533A36">
              <w:rPr>
                <w:rFonts w:ascii="Times New Roman" w:hAnsi="Times New Roman" w:cs="Times New Roman"/>
                <w:i w:val="0"/>
              </w:rPr>
              <w:t>**</w:t>
            </w:r>
            <w:r w:rsidR="00903988" w:rsidRPr="00533A36">
              <w:rPr>
                <w:rFonts w:ascii="Times New Roman" w:hAnsi="Times New Roman" w:cs="Times New Roman"/>
                <w:i w:val="0"/>
              </w:rPr>
              <w:t>&gt;</w:t>
            </w:r>
          </w:p>
        </w:tc>
        <w:tc>
          <w:tcPr>
            <w:tcW w:w="1701" w:type="dxa"/>
            <w:gridSpan w:val="2"/>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Норма расхода моторного топлива на 100 километров пробега (литров)</w:t>
            </w:r>
          </w:p>
        </w:tc>
        <w:tc>
          <w:tcPr>
            <w:tcW w:w="1247" w:type="dxa"/>
            <w:vMerge w:val="restart"/>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Цена 1 литра моторного топлива на конец месяца, предшествующего месяцу</w:t>
            </w:r>
            <w:r w:rsidR="00EC200C" w:rsidRPr="00533A36">
              <w:rPr>
                <w:rFonts w:ascii="Times New Roman" w:hAnsi="Times New Roman" w:cs="Times New Roman"/>
                <w:i w:val="0"/>
              </w:rPr>
              <w:t xml:space="preserve">, в котором </w:t>
            </w:r>
            <w:proofErr w:type="spellStart"/>
            <w:proofErr w:type="gramStart"/>
            <w:r w:rsidR="00EC200C" w:rsidRPr="00533A36">
              <w:rPr>
                <w:rFonts w:ascii="Times New Roman" w:hAnsi="Times New Roman" w:cs="Times New Roman"/>
                <w:i w:val="0"/>
              </w:rPr>
              <w:t>размещает-ся</w:t>
            </w:r>
            <w:proofErr w:type="spellEnd"/>
            <w:proofErr w:type="gramEnd"/>
            <w:r w:rsidR="00EC200C" w:rsidRPr="00533A36">
              <w:rPr>
                <w:rFonts w:ascii="Times New Roman" w:hAnsi="Times New Roman" w:cs="Times New Roman"/>
                <w:i w:val="0"/>
              </w:rPr>
              <w:t xml:space="preserve"> </w:t>
            </w:r>
            <w:r w:rsidRPr="00533A36">
              <w:rPr>
                <w:rFonts w:ascii="Times New Roman" w:hAnsi="Times New Roman" w:cs="Times New Roman"/>
                <w:i w:val="0"/>
              </w:rPr>
              <w:t xml:space="preserve"> </w:t>
            </w:r>
            <w:r w:rsidR="00EC200C" w:rsidRPr="00533A36">
              <w:rPr>
                <w:rFonts w:ascii="Times New Roman" w:hAnsi="Times New Roman" w:cs="Times New Roman"/>
                <w:i w:val="0"/>
              </w:rPr>
              <w:t>объявление</w:t>
            </w:r>
            <w:r w:rsidRPr="00533A36">
              <w:rPr>
                <w:rFonts w:ascii="Times New Roman" w:hAnsi="Times New Roman" w:cs="Times New Roman"/>
                <w:i w:val="0"/>
              </w:rPr>
              <w:t xml:space="preserve"> (рублей) &lt;***&gt;</w:t>
            </w:r>
          </w:p>
        </w:tc>
        <w:tc>
          <w:tcPr>
            <w:tcW w:w="964" w:type="dxa"/>
            <w:vMerge w:val="restart"/>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Индекс потребительских цен на товары и услуги в среднем за год</w:t>
            </w:r>
            <w:proofErr w:type="gramStart"/>
            <w:r w:rsidRPr="00533A36">
              <w:rPr>
                <w:rFonts w:ascii="Times New Roman" w:hAnsi="Times New Roman" w:cs="Times New Roman"/>
                <w:i w:val="0"/>
              </w:rPr>
              <w:t xml:space="preserve"> (%) &lt;****&gt;</w:t>
            </w:r>
            <w:proofErr w:type="gramEnd"/>
          </w:p>
        </w:tc>
        <w:tc>
          <w:tcPr>
            <w:tcW w:w="1701" w:type="dxa"/>
            <w:gridSpan w:val="2"/>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Количество поездок (единиц)</w:t>
            </w:r>
          </w:p>
        </w:tc>
        <w:tc>
          <w:tcPr>
            <w:tcW w:w="3061" w:type="dxa"/>
            <w:gridSpan w:val="3"/>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Всего затрат (рублей)</w:t>
            </w:r>
          </w:p>
        </w:tc>
        <w:tc>
          <w:tcPr>
            <w:tcW w:w="1078" w:type="dxa"/>
            <w:vMerge w:val="restart"/>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Размер субсидии</w:t>
            </w:r>
            <w:proofErr w:type="gramStart"/>
            <w:r w:rsidRPr="00533A36">
              <w:rPr>
                <w:rFonts w:ascii="Times New Roman" w:hAnsi="Times New Roman" w:cs="Times New Roman"/>
                <w:i w:val="0"/>
              </w:rPr>
              <w:t xml:space="preserve"> (%)</w:t>
            </w:r>
            <w:proofErr w:type="gramEnd"/>
          </w:p>
        </w:tc>
        <w:tc>
          <w:tcPr>
            <w:tcW w:w="1418" w:type="dxa"/>
            <w:vMerge w:val="restart"/>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Потребность в субсидии (рублей) (графа 12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графу 13 / 100)</w:t>
            </w:r>
          </w:p>
        </w:tc>
        <w:tc>
          <w:tcPr>
            <w:tcW w:w="992" w:type="dxa"/>
            <w:vMerge w:val="restart"/>
          </w:tcPr>
          <w:p w:rsidR="00B0612A" w:rsidRPr="00533A36" w:rsidRDefault="00B0612A"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Базоая</w:t>
            </w:r>
            <w:proofErr w:type="spellEnd"/>
            <w:r w:rsidRPr="00533A36">
              <w:rPr>
                <w:rFonts w:ascii="Times New Roman" w:hAnsi="Times New Roman" w:cs="Times New Roman"/>
                <w:i w:val="0"/>
              </w:rPr>
              <w:t xml:space="preserve"> норма расхода </w:t>
            </w:r>
            <w:proofErr w:type="spellStart"/>
            <w:proofErr w:type="gramStart"/>
            <w:r w:rsidRPr="00533A36">
              <w:rPr>
                <w:rFonts w:ascii="Times New Roman" w:hAnsi="Times New Roman" w:cs="Times New Roman"/>
                <w:i w:val="0"/>
              </w:rPr>
              <w:t>мотор</w:t>
            </w:r>
            <w:r w:rsidR="00347642" w:rsidRPr="00533A36">
              <w:rPr>
                <w:rFonts w:ascii="Times New Roman" w:hAnsi="Times New Roman" w:cs="Times New Roman"/>
                <w:i w:val="0"/>
              </w:rPr>
              <w:t>-</w:t>
            </w:r>
            <w:r w:rsidRPr="00533A36">
              <w:rPr>
                <w:rFonts w:ascii="Times New Roman" w:hAnsi="Times New Roman" w:cs="Times New Roman"/>
                <w:i w:val="0"/>
              </w:rPr>
              <w:t>ного</w:t>
            </w:r>
            <w:proofErr w:type="spellEnd"/>
            <w:proofErr w:type="gramEnd"/>
            <w:r w:rsidRPr="00533A36">
              <w:rPr>
                <w:rFonts w:ascii="Times New Roman" w:hAnsi="Times New Roman" w:cs="Times New Roman"/>
                <w:i w:val="0"/>
              </w:rPr>
              <w:t xml:space="preserve"> топлива на 100 </w:t>
            </w:r>
            <w:proofErr w:type="spellStart"/>
            <w:r w:rsidRPr="00533A36">
              <w:rPr>
                <w:rFonts w:ascii="Times New Roman" w:hAnsi="Times New Roman" w:cs="Times New Roman"/>
                <w:i w:val="0"/>
              </w:rPr>
              <w:t>кило</w:t>
            </w:r>
            <w:r w:rsidR="00347642" w:rsidRPr="00533A36">
              <w:rPr>
                <w:rFonts w:ascii="Times New Roman" w:hAnsi="Times New Roman" w:cs="Times New Roman"/>
                <w:i w:val="0"/>
              </w:rPr>
              <w:t>-</w:t>
            </w:r>
            <w:r w:rsidRPr="00533A36">
              <w:rPr>
                <w:rFonts w:ascii="Times New Roman" w:hAnsi="Times New Roman" w:cs="Times New Roman"/>
                <w:i w:val="0"/>
              </w:rPr>
              <w:t>метров</w:t>
            </w:r>
            <w:proofErr w:type="spellEnd"/>
            <w:r w:rsidRPr="00533A36">
              <w:rPr>
                <w:rFonts w:ascii="Times New Roman" w:hAnsi="Times New Roman" w:cs="Times New Roman"/>
                <w:i w:val="0"/>
              </w:rPr>
              <w:t xml:space="preserve"> пробега (литров)</w:t>
            </w:r>
          </w:p>
        </w:tc>
      </w:tr>
      <w:tr w:rsidR="00B0612A" w:rsidRPr="00533A36" w:rsidTr="00A61970">
        <w:tc>
          <w:tcPr>
            <w:tcW w:w="993" w:type="dxa"/>
            <w:vMerge/>
          </w:tcPr>
          <w:p w:rsidR="00B0612A" w:rsidRPr="00533A36" w:rsidRDefault="00B0612A" w:rsidP="00533A36">
            <w:pPr>
              <w:pStyle w:val="ConsPlusNormal"/>
              <w:rPr>
                <w:rFonts w:ascii="Times New Roman" w:hAnsi="Times New Roman" w:cs="Times New Roman"/>
                <w:i w:val="0"/>
              </w:rPr>
            </w:pPr>
          </w:p>
        </w:tc>
        <w:tc>
          <w:tcPr>
            <w:tcW w:w="1275" w:type="dxa"/>
            <w:vMerge/>
          </w:tcPr>
          <w:p w:rsidR="00B0612A" w:rsidRPr="00533A36" w:rsidRDefault="00B0612A" w:rsidP="00533A36">
            <w:pPr>
              <w:pStyle w:val="ConsPlusNormal"/>
              <w:rPr>
                <w:rFonts w:ascii="Times New Roman" w:hAnsi="Times New Roman" w:cs="Times New Roman"/>
                <w:i w:val="0"/>
              </w:rPr>
            </w:pPr>
          </w:p>
        </w:tc>
        <w:tc>
          <w:tcPr>
            <w:tcW w:w="1163" w:type="dxa"/>
            <w:vMerge/>
          </w:tcPr>
          <w:p w:rsidR="00B0612A" w:rsidRPr="00533A36" w:rsidRDefault="00B0612A" w:rsidP="00533A36">
            <w:pPr>
              <w:pStyle w:val="ConsPlusNormal"/>
              <w:rPr>
                <w:rFonts w:ascii="Times New Roman" w:hAnsi="Times New Roman" w:cs="Times New Roman"/>
                <w:i w:val="0"/>
              </w:rPr>
            </w:pPr>
          </w:p>
        </w:tc>
        <w:tc>
          <w:tcPr>
            <w:tcW w:w="850" w:type="dxa"/>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в зимнее время</w:t>
            </w:r>
          </w:p>
        </w:tc>
        <w:tc>
          <w:tcPr>
            <w:tcW w:w="851" w:type="dxa"/>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в летнее время</w:t>
            </w:r>
          </w:p>
        </w:tc>
        <w:tc>
          <w:tcPr>
            <w:tcW w:w="1247" w:type="dxa"/>
            <w:vMerge/>
          </w:tcPr>
          <w:p w:rsidR="00B0612A" w:rsidRPr="00533A36" w:rsidRDefault="00B0612A" w:rsidP="00533A36">
            <w:pPr>
              <w:pStyle w:val="ConsPlusNormal"/>
              <w:rPr>
                <w:rFonts w:ascii="Times New Roman" w:hAnsi="Times New Roman" w:cs="Times New Roman"/>
                <w:i w:val="0"/>
              </w:rPr>
            </w:pPr>
          </w:p>
        </w:tc>
        <w:tc>
          <w:tcPr>
            <w:tcW w:w="964" w:type="dxa"/>
            <w:vMerge/>
          </w:tcPr>
          <w:p w:rsidR="00B0612A" w:rsidRPr="00533A36" w:rsidRDefault="00B0612A" w:rsidP="00533A36">
            <w:pPr>
              <w:pStyle w:val="ConsPlusNormal"/>
              <w:rPr>
                <w:rFonts w:ascii="Times New Roman" w:hAnsi="Times New Roman" w:cs="Times New Roman"/>
                <w:i w:val="0"/>
              </w:rPr>
            </w:pPr>
          </w:p>
        </w:tc>
        <w:tc>
          <w:tcPr>
            <w:tcW w:w="851" w:type="dxa"/>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в зимнее время</w:t>
            </w:r>
          </w:p>
        </w:tc>
        <w:tc>
          <w:tcPr>
            <w:tcW w:w="850" w:type="dxa"/>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в летнее время</w:t>
            </w:r>
          </w:p>
        </w:tc>
        <w:tc>
          <w:tcPr>
            <w:tcW w:w="1134" w:type="dxa"/>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в зимнее время (графа 2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(графа 4 / 100)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графу 6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(графа 7 / 100)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графу 8)</w:t>
            </w:r>
          </w:p>
        </w:tc>
        <w:tc>
          <w:tcPr>
            <w:tcW w:w="1077" w:type="dxa"/>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в летнее время (графа 2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(графа 5 / 100)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графу 6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(графа 7 / 100)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графу 9)</w:t>
            </w:r>
          </w:p>
        </w:tc>
        <w:tc>
          <w:tcPr>
            <w:tcW w:w="850" w:type="dxa"/>
          </w:tcPr>
          <w:p w:rsidR="00B0612A" w:rsidRPr="00533A36" w:rsidRDefault="00B0612A" w:rsidP="00533A36">
            <w:pPr>
              <w:pStyle w:val="ConsPlusNormal"/>
              <w:jc w:val="center"/>
              <w:rPr>
                <w:rFonts w:ascii="Times New Roman" w:hAnsi="Times New Roman" w:cs="Times New Roman"/>
                <w:i w:val="0"/>
              </w:rPr>
            </w:pPr>
            <w:r w:rsidRPr="00533A36">
              <w:rPr>
                <w:rFonts w:ascii="Times New Roman" w:hAnsi="Times New Roman" w:cs="Times New Roman"/>
                <w:i w:val="0"/>
              </w:rPr>
              <w:t>итого (графа 10 + графа 11)</w:t>
            </w:r>
          </w:p>
        </w:tc>
        <w:tc>
          <w:tcPr>
            <w:tcW w:w="1078" w:type="dxa"/>
            <w:vMerge/>
          </w:tcPr>
          <w:p w:rsidR="00B0612A" w:rsidRPr="00533A36" w:rsidRDefault="00B0612A" w:rsidP="00533A36">
            <w:pPr>
              <w:pStyle w:val="ConsPlusNormal"/>
              <w:rPr>
                <w:rFonts w:ascii="Times New Roman" w:hAnsi="Times New Roman" w:cs="Times New Roman"/>
                <w:i w:val="0"/>
              </w:rPr>
            </w:pPr>
          </w:p>
        </w:tc>
        <w:tc>
          <w:tcPr>
            <w:tcW w:w="1418" w:type="dxa"/>
            <w:vMerge/>
          </w:tcPr>
          <w:p w:rsidR="00B0612A" w:rsidRPr="00533A36" w:rsidRDefault="00B0612A" w:rsidP="00533A36">
            <w:pPr>
              <w:pStyle w:val="ConsPlusNormal"/>
              <w:rPr>
                <w:rFonts w:ascii="Times New Roman" w:hAnsi="Times New Roman" w:cs="Times New Roman"/>
                <w:i w:val="0"/>
              </w:rPr>
            </w:pPr>
          </w:p>
        </w:tc>
        <w:tc>
          <w:tcPr>
            <w:tcW w:w="992" w:type="dxa"/>
            <w:vMerge/>
          </w:tcPr>
          <w:p w:rsidR="00B0612A" w:rsidRPr="00533A36" w:rsidRDefault="00B0612A" w:rsidP="00533A36">
            <w:pPr>
              <w:pStyle w:val="ConsPlusNormal"/>
              <w:rPr>
                <w:rFonts w:ascii="Times New Roman" w:hAnsi="Times New Roman" w:cs="Times New Roman"/>
                <w:i w:val="0"/>
              </w:rPr>
            </w:pPr>
          </w:p>
        </w:tc>
      </w:tr>
      <w:tr w:rsidR="00FB3138" w:rsidRPr="00533A36" w:rsidTr="00A61970">
        <w:tc>
          <w:tcPr>
            <w:tcW w:w="993"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1</w:t>
            </w:r>
          </w:p>
        </w:tc>
        <w:tc>
          <w:tcPr>
            <w:tcW w:w="1275"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2</w:t>
            </w:r>
          </w:p>
        </w:tc>
        <w:tc>
          <w:tcPr>
            <w:tcW w:w="1163"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3</w:t>
            </w:r>
          </w:p>
        </w:tc>
        <w:tc>
          <w:tcPr>
            <w:tcW w:w="850"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4</w:t>
            </w:r>
          </w:p>
        </w:tc>
        <w:tc>
          <w:tcPr>
            <w:tcW w:w="851"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5</w:t>
            </w:r>
          </w:p>
        </w:tc>
        <w:tc>
          <w:tcPr>
            <w:tcW w:w="1247"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6</w:t>
            </w:r>
          </w:p>
        </w:tc>
        <w:tc>
          <w:tcPr>
            <w:tcW w:w="964"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7</w:t>
            </w:r>
          </w:p>
        </w:tc>
        <w:tc>
          <w:tcPr>
            <w:tcW w:w="851"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8</w:t>
            </w:r>
          </w:p>
        </w:tc>
        <w:tc>
          <w:tcPr>
            <w:tcW w:w="850"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9</w:t>
            </w:r>
          </w:p>
        </w:tc>
        <w:tc>
          <w:tcPr>
            <w:tcW w:w="1134"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10</w:t>
            </w:r>
          </w:p>
        </w:tc>
        <w:tc>
          <w:tcPr>
            <w:tcW w:w="1077"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11</w:t>
            </w:r>
          </w:p>
        </w:tc>
        <w:tc>
          <w:tcPr>
            <w:tcW w:w="850"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12</w:t>
            </w:r>
          </w:p>
        </w:tc>
        <w:tc>
          <w:tcPr>
            <w:tcW w:w="1078"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13</w:t>
            </w:r>
          </w:p>
        </w:tc>
        <w:tc>
          <w:tcPr>
            <w:tcW w:w="1418"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14</w:t>
            </w:r>
          </w:p>
        </w:tc>
        <w:tc>
          <w:tcPr>
            <w:tcW w:w="992"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15</w:t>
            </w:r>
          </w:p>
        </w:tc>
      </w:tr>
      <w:tr w:rsidR="00FB3138" w:rsidRPr="00533A36" w:rsidTr="00A61970">
        <w:tc>
          <w:tcPr>
            <w:tcW w:w="993" w:type="dxa"/>
          </w:tcPr>
          <w:p w:rsidR="00FB3138" w:rsidRPr="00533A36" w:rsidRDefault="00FB3138" w:rsidP="00533A36">
            <w:pPr>
              <w:pStyle w:val="ConsPlusNormal"/>
              <w:rPr>
                <w:rFonts w:ascii="Times New Roman" w:hAnsi="Times New Roman" w:cs="Times New Roman"/>
                <w:i w:val="0"/>
              </w:rPr>
            </w:pPr>
          </w:p>
        </w:tc>
        <w:tc>
          <w:tcPr>
            <w:tcW w:w="1275" w:type="dxa"/>
          </w:tcPr>
          <w:p w:rsidR="00FB3138" w:rsidRPr="00533A36" w:rsidRDefault="00FB3138" w:rsidP="00533A36">
            <w:pPr>
              <w:pStyle w:val="ConsPlusNormal"/>
              <w:rPr>
                <w:rFonts w:ascii="Times New Roman" w:hAnsi="Times New Roman" w:cs="Times New Roman"/>
                <w:i w:val="0"/>
              </w:rPr>
            </w:pPr>
          </w:p>
        </w:tc>
        <w:tc>
          <w:tcPr>
            <w:tcW w:w="1163" w:type="dxa"/>
          </w:tcPr>
          <w:p w:rsidR="00FB3138" w:rsidRPr="00533A36" w:rsidRDefault="00FB3138" w:rsidP="00533A36">
            <w:pPr>
              <w:pStyle w:val="ConsPlusNormal"/>
              <w:rPr>
                <w:rFonts w:ascii="Times New Roman" w:hAnsi="Times New Roman" w:cs="Times New Roman"/>
                <w:i w:val="0"/>
              </w:rPr>
            </w:pPr>
          </w:p>
        </w:tc>
        <w:tc>
          <w:tcPr>
            <w:tcW w:w="850" w:type="dxa"/>
          </w:tcPr>
          <w:p w:rsidR="00FB3138" w:rsidRPr="00533A36" w:rsidRDefault="00FB3138" w:rsidP="00533A36">
            <w:pPr>
              <w:pStyle w:val="ConsPlusNormal"/>
              <w:rPr>
                <w:rFonts w:ascii="Times New Roman" w:hAnsi="Times New Roman" w:cs="Times New Roman"/>
                <w:i w:val="0"/>
              </w:rPr>
            </w:pPr>
          </w:p>
        </w:tc>
        <w:tc>
          <w:tcPr>
            <w:tcW w:w="851" w:type="dxa"/>
          </w:tcPr>
          <w:p w:rsidR="00FB3138" w:rsidRPr="00533A36" w:rsidRDefault="00FB3138" w:rsidP="00533A36">
            <w:pPr>
              <w:pStyle w:val="ConsPlusNormal"/>
              <w:rPr>
                <w:rFonts w:ascii="Times New Roman" w:hAnsi="Times New Roman" w:cs="Times New Roman"/>
                <w:i w:val="0"/>
              </w:rPr>
            </w:pPr>
          </w:p>
        </w:tc>
        <w:tc>
          <w:tcPr>
            <w:tcW w:w="1247" w:type="dxa"/>
          </w:tcPr>
          <w:p w:rsidR="00FB3138" w:rsidRPr="00533A36" w:rsidRDefault="00FB3138" w:rsidP="00533A36">
            <w:pPr>
              <w:pStyle w:val="ConsPlusNormal"/>
              <w:rPr>
                <w:rFonts w:ascii="Times New Roman" w:hAnsi="Times New Roman" w:cs="Times New Roman"/>
                <w:i w:val="0"/>
              </w:rPr>
            </w:pPr>
          </w:p>
        </w:tc>
        <w:tc>
          <w:tcPr>
            <w:tcW w:w="964" w:type="dxa"/>
          </w:tcPr>
          <w:p w:rsidR="00FB3138" w:rsidRPr="00533A36" w:rsidRDefault="00FB3138" w:rsidP="00533A36">
            <w:pPr>
              <w:pStyle w:val="ConsPlusNormal"/>
              <w:rPr>
                <w:rFonts w:ascii="Times New Roman" w:hAnsi="Times New Roman" w:cs="Times New Roman"/>
                <w:i w:val="0"/>
              </w:rPr>
            </w:pPr>
          </w:p>
        </w:tc>
        <w:tc>
          <w:tcPr>
            <w:tcW w:w="851" w:type="dxa"/>
          </w:tcPr>
          <w:p w:rsidR="00FB3138" w:rsidRPr="00533A36" w:rsidRDefault="00FB3138" w:rsidP="00533A36">
            <w:pPr>
              <w:pStyle w:val="ConsPlusNormal"/>
              <w:rPr>
                <w:rFonts w:ascii="Times New Roman" w:hAnsi="Times New Roman" w:cs="Times New Roman"/>
                <w:i w:val="0"/>
              </w:rPr>
            </w:pPr>
          </w:p>
        </w:tc>
        <w:tc>
          <w:tcPr>
            <w:tcW w:w="850" w:type="dxa"/>
          </w:tcPr>
          <w:p w:rsidR="00FB3138" w:rsidRPr="00533A36" w:rsidRDefault="00FB3138" w:rsidP="00533A36">
            <w:pPr>
              <w:pStyle w:val="ConsPlusNormal"/>
              <w:rPr>
                <w:rFonts w:ascii="Times New Roman" w:hAnsi="Times New Roman" w:cs="Times New Roman"/>
                <w:i w:val="0"/>
              </w:rPr>
            </w:pPr>
          </w:p>
        </w:tc>
        <w:tc>
          <w:tcPr>
            <w:tcW w:w="1134" w:type="dxa"/>
          </w:tcPr>
          <w:p w:rsidR="00FB3138" w:rsidRPr="00533A36" w:rsidRDefault="00FB3138" w:rsidP="00533A36">
            <w:pPr>
              <w:pStyle w:val="ConsPlusNormal"/>
              <w:rPr>
                <w:rFonts w:ascii="Times New Roman" w:hAnsi="Times New Roman" w:cs="Times New Roman"/>
                <w:i w:val="0"/>
              </w:rPr>
            </w:pPr>
          </w:p>
        </w:tc>
        <w:tc>
          <w:tcPr>
            <w:tcW w:w="1077" w:type="dxa"/>
          </w:tcPr>
          <w:p w:rsidR="00FB3138" w:rsidRPr="00533A36" w:rsidRDefault="00FB3138" w:rsidP="00533A36">
            <w:pPr>
              <w:pStyle w:val="ConsPlusNormal"/>
              <w:rPr>
                <w:rFonts w:ascii="Times New Roman" w:hAnsi="Times New Roman" w:cs="Times New Roman"/>
                <w:i w:val="0"/>
              </w:rPr>
            </w:pPr>
          </w:p>
        </w:tc>
        <w:tc>
          <w:tcPr>
            <w:tcW w:w="850" w:type="dxa"/>
          </w:tcPr>
          <w:p w:rsidR="00FB3138" w:rsidRPr="00533A36" w:rsidRDefault="00FB3138" w:rsidP="00533A36">
            <w:pPr>
              <w:pStyle w:val="ConsPlusNormal"/>
              <w:rPr>
                <w:rFonts w:ascii="Times New Roman" w:hAnsi="Times New Roman" w:cs="Times New Roman"/>
                <w:i w:val="0"/>
              </w:rPr>
            </w:pPr>
          </w:p>
        </w:tc>
        <w:tc>
          <w:tcPr>
            <w:tcW w:w="1078" w:type="dxa"/>
          </w:tcPr>
          <w:p w:rsidR="00FB3138" w:rsidRPr="00533A36" w:rsidRDefault="00FB3138" w:rsidP="00533A36">
            <w:pPr>
              <w:pStyle w:val="ConsPlusNormal"/>
              <w:jc w:val="center"/>
              <w:rPr>
                <w:rFonts w:ascii="Times New Roman" w:hAnsi="Times New Roman" w:cs="Times New Roman"/>
                <w:i w:val="0"/>
              </w:rPr>
            </w:pPr>
            <w:r w:rsidRPr="00533A36">
              <w:rPr>
                <w:rFonts w:ascii="Times New Roman" w:hAnsi="Times New Roman" w:cs="Times New Roman"/>
                <w:i w:val="0"/>
              </w:rPr>
              <w:t>90%</w:t>
            </w:r>
          </w:p>
        </w:tc>
        <w:tc>
          <w:tcPr>
            <w:tcW w:w="1418" w:type="dxa"/>
          </w:tcPr>
          <w:p w:rsidR="00FB3138" w:rsidRPr="00533A36" w:rsidRDefault="00FB3138" w:rsidP="00533A36">
            <w:pPr>
              <w:pStyle w:val="ConsPlusNormal"/>
              <w:rPr>
                <w:rFonts w:ascii="Times New Roman" w:hAnsi="Times New Roman" w:cs="Times New Roman"/>
                <w:i w:val="0"/>
              </w:rPr>
            </w:pPr>
          </w:p>
        </w:tc>
        <w:tc>
          <w:tcPr>
            <w:tcW w:w="992" w:type="dxa"/>
          </w:tcPr>
          <w:p w:rsidR="00FB3138" w:rsidRPr="00533A36" w:rsidRDefault="00FB3138" w:rsidP="00533A36">
            <w:pPr>
              <w:pStyle w:val="ConsPlusNormal"/>
              <w:rPr>
                <w:rFonts w:ascii="Times New Roman" w:hAnsi="Times New Roman" w:cs="Times New Roman"/>
                <w:i w:val="0"/>
              </w:rPr>
            </w:pPr>
          </w:p>
        </w:tc>
      </w:tr>
    </w:tbl>
    <w:p w:rsidR="0082265F" w:rsidRPr="00533A36" w:rsidRDefault="0082265F" w:rsidP="00533A36">
      <w:pPr>
        <w:pStyle w:val="ConsPlusNormal"/>
        <w:jc w:val="both"/>
        <w:rPr>
          <w:rFonts w:ascii="Times New Roman" w:hAnsi="Times New Roman" w:cs="Times New Roman"/>
          <w:i w:val="0"/>
        </w:rPr>
      </w:pPr>
    </w:p>
    <w:tbl>
      <w:tblPr>
        <w:tblW w:w="14946" w:type="dxa"/>
        <w:tblLayout w:type="fixed"/>
        <w:tblCellMar>
          <w:top w:w="102" w:type="dxa"/>
          <w:left w:w="62" w:type="dxa"/>
          <w:bottom w:w="102" w:type="dxa"/>
          <w:right w:w="62" w:type="dxa"/>
        </w:tblCellMar>
        <w:tblLook w:val="0000"/>
      </w:tblPr>
      <w:tblGrid>
        <w:gridCol w:w="3969"/>
        <w:gridCol w:w="2211"/>
        <w:gridCol w:w="8766"/>
      </w:tblGrid>
      <w:tr w:rsidR="0082265F" w:rsidRPr="00533A36" w:rsidTr="00F605EC">
        <w:tc>
          <w:tcPr>
            <w:tcW w:w="14946" w:type="dxa"/>
            <w:gridSpan w:val="3"/>
            <w:tcBorders>
              <w:top w:val="nil"/>
              <w:left w:val="nil"/>
              <w:bottom w:val="nil"/>
              <w:right w:val="nil"/>
            </w:tcBorders>
          </w:tcPr>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w:t>
            </w:r>
          </w:p>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&lt;*&gt; Указываются сельские населенные пункты, включенные в перечень (перечни), утвержденный (утвержденные) муниципальным правовым актом.</w:t>
            </w:r>
          </w:p>
          <w:p w:rsidR="00961C4C" w:rsidRPr="00533A36" w:rsidRDefault="00961C4C"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 xml:space="preserve">&lt;**&gt; Указывается </w:t>
            </w:r>
            <w:r w:rsidR="007F35C9" w:rsidRPr="00533A36">
              <w:rPr>
                <w:rFonts w:ascii="Times New Roman" w:hAnsi="Times New Roman" w:cs="Times New Roman"/>
                <w:i w:val="0"/>
              </w:rPr>
              <w:t>при общем пробеге транспортного средства более</w:t>
            </w:r>
            <w:r w:rsidR="00903988" w:rsidRPr="00533A36">
              <w:rPr>
                <w:rFonts w:ascii="Times New Roman" w:hAnsi="Times New Roman" w:cs="Times New Roman"/>
                <w:i w:val="0"/>
              </w:rPr>
              <w:t xml:space="preserve"> 100 тыс. км.</w:t>
            </w:r>
          </w:p>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&lt;**</w:t>
            </w:r>
            <w:r w:rsidR="00961C4C" w:rsidRPr="00533A36">
              <w:rPr>
                <w:rFonts w:ascii="Times New Roman" w:hAnsi="Times New Roman" w:cs="Times New Roman"/>
                <w:i w:val="0"/>
              </w:rPr>
              <w:t>*</w:t>
            </w:r>
            <w:r w:rsidRPr="00533A36">
              <w:rPr>
                <w:rFonts w:ascii="Times New Roman" w:hAnsi="Times New Roman" w:cs="Times New Roman"/>
                <w:i w:val="0"/>
              </w:rPr>
              <w:t xml:space="preserve">&gt; Согласно данным Кировстата (официальный сайт в информационно-телекоммуникационной сети "Интернет" территориального органа </w:t>
            </w:r>
            <w:r w:rsidRPr="00533A36">
              <w:rPr>
                <w:rFonts w:ascii="Times New Roman" w:hAnsi="Times New Roman" w:cs="Times New Roman"/>
                <w:i w:val="0"/>
              </w:rPr>
              <w:lastRenderedPageBreak/>
              <w:t>Федеральной службы государственной статистики по Кировской области (</w:t>
            </w:r>
            <w:proofErr w:type="spellStart"/>
            <w:r w:rsidRPr="00533A36">
              <w:rPr>
                <w:rFonts w:ascii="Times New Roman" w:hAnsi="Times New Roman" w:cs="Times New Roman"/>
                <w:i w:val="0"/>
              </w:rPr>
              <w:t>Кировстат</w:t>
            </w:r>
            <w:proofErr w:type="spellEnd"/>
            <w:r w:rsidRPr="00533A36">
              <w:rPr>
                <w:rFonts w:ascii="Times New Roman" w:hAnsi="Times New Roman" w:cs="Times New Roman"/>
                <w:i w:val="0"/>
              </w:rPr>
              <w:t>) - Статистика - Базы данных - Региональная база статистических данных "Кировская область" - Цены, инфляция - Потребительские цены - Средние потребительские цены на отдельные виды и группы товаров и услуг (ежемесячные)).</w:t>
            </w:r>
          </w:p>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&lt;***</w:t>
            </w:r>
            <w:r w:rsidR="00903988" w:rsidRPr="00533A36">
              <w:rPr>
                <w:rFonts w:ascii="Times New Roman" w:hAnsi="Times New Roman" w:cs="Times New Roman"/>
                <w:i w:val="0"/>
              </w:rPr>
              <w:t>*</w:t>
            </w:r>
            <w:r w:rsidRPr="00533A36">
              <w:rPr>
                <w:rFonts w:ascii="Times New Roman" w:hAnsi="Times New Roman" w:cs="Times New Roman"/>
                <w:i w:val="0"/>
              </w:rPr>
              <w:t>&gt; В соответствии с Прогнозом социально-экономического развития Кировской области на среднесрочный период (2 вариант).</w:t>
            </w:r>
          </w:p>
        </w:tc>
      </w:tr>
      <w:tr w:rsidR="0082265F" w:rsidRPr="00533A36" w:rsidTr="00F605EC">
        <w:tc>
          <w:tcPr>
            <w:tcW w:w="3969"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lastRenderedPageBreak/>
              <w:t>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(руководитель хозяйствующего субъекта, осуществляющего торговую деятельность, - участник отбора или лицо, его замещающее</w:t>
            </w:r>
            <w:proofErr w:type="gramEnd"/>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8766"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rsidTr="00F605EC">
        <w:tc>
          <w:tcPr>
            <w:tcW w:w="3969"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(главный бухгалтер хозяйствующего субъекта, осуществляющего торговую деятельность, - участника отбора (при наличии))</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8766"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rsidTr="00F605EC">
        <w:tc>
          <w:tcPr>
            <w:tcW w:w="3969" w:type="dxa"/>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М.П. (при наличии)</w:t>
            </w:r>
          </w:p>
        </w:tc>
        <w:tc>
          <w:tcPr>
            <w:tcW w:w="10977" w:type="dxa"/>
            <w:gridSpan w:val="2"/>
            <w:tcBorders>
              <w:top w:val="nil"/>
              <w:left w:val="nil"/>
              <w:bottom w:val="nil"/>
              <w:right w:val="nil"/>
            </w:tcBorders>
          </w:tcPr>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"____" ____________ 20__ г.</w:t>
            </w:r>
          </w:p>
        </w:tc>
      </w:tr>
    </w:tbl>
    <w:p w:rsidR="00F605EC" w:rsidRPr="00533A36" w:rsidRDefault="00F605EC" w:rsidP="00533A36">
      <w:pPr>
        <w:rPr>
          <w:rFonts w:ascii="Times New Roman" w:hAnsi="Times New Roman"/>
          <w:i w:val="0"/>
        </w:rPr>
        <w:sectPr w:rsidR="00F605EC" w:rsidRPr="00533A36" w:rsidSect="00F605EC">
          <w:pgSz w:w="16838" w:h="11905" w:orient="landscape"/>
          <w:pgMar w:top="1701" w:right="1134" w:bottom="851" w:left="1134" w:header="0" w:footer="0" w:gutter="0"/>
          <w:cols w:space="720"/>
          <w:titlePg/>
        </w:sectPr>
      </w:pPr>
    </w:p>
    <w:p w:rsidR="0082265F" w:rsidRPr="00533A36" w:rsidRDefault="0082265F" w:rsidP="00533A36">
      <w:pPr>
        <w:pStyle w:val="ConsPlusNormal"/>
        <w:jc w:val="right"/>
        <w:outlineLvl w:val="1"/>
        <w:rPr>
          <w:rFonts w:ascii="Times New Roman" w:hAnsi="Times New Roman" w:cs="Times New Roman"/>
          <w:i w:val="0"/>
        </w:rPr>
      </w:pPr>
      <w:r w:rsidRPr="00533A36">
        <w:rPr>
          <w:rFonts w:ascii="Times New Roman" w:hAnsi="Times New Roman" w:cs="Times New Roman"/>
          <w:i w:val="0"/>
        </w:rPr>
        <w:lastRenderedPageBreak/>
        <w:t xml:space="preserve">Приложение </w:t>
      </w:r>
      <w:r w:rsidR="00A00B07" w:rsidRPr="00533A36">
        <w:rPr>
          <w:rFonts w:ascii="Times New Roman" w:hAnsi="Times New Roman" w:cs="Times New Roman"/>
          <w:i w:val="0"/>
        </w:rPr>
        <w:t>№</w:t>
      </w:r>
      <w:r w:rsidRPr="00533A36">
        <w:rPr>
          <w:rFonts w:ascii="Times New Roman" w:hAnsi="Times New Roman" w:cs="Times New Roman"/>
          <w:i w:val="0"/>
        </w:rPr>
        <w:t xml:space="preserve"> 6</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к Порядку</w:t>
      </w:r>
    </w:p>
    <w:p w:rsidR="0082265F" w:rsidRPr="00533A36" w:rsidRDefault="0082265F" w:rsidP="00533A36">
      <w:pPr>
        <w:pStyle w:val="ConsPlusNormal"/>
        <w:jc w:val="both"/>
        <w:rPr>
          <w:rFonts w:ascii="Times New Roman" w:hAnsi="Times New Roman" w:cs="Times New Roman"/>
          <w:i w:val="0"/>
        </w:rPr>
      </w:pPr>
    </w:p>
    <w:tbl>
      <w:tblPr>
        <w:tblW w:w="0" w:type="auto"/>
        <w:tblLayout w:type="fixed"/>
        <w:tblCellMar>
          <w:top w:w="102" w:type="dxa"/>
          <w:left w:w="62" w:type="dxa"/>
          <w:bottom w:w="102" w:type="dxa"/>
          <w:right w:w="62" w:type="dxa"/>
        </w:tblCellMar>
        <w:tblLook w:val="0000"/>
      </w:tblPr>
      <w:tblGrid>
        <w:gridCol w:w="1004"/>
        <w:gridCol w:w="1289"/>
        <w:gridCol w:w="794"/>
        <w:gridCol w:w="882"/>
        <w:gridCol w:w="2211"/>
        <w:gridCol w:w="869"/>
        <w:gridCol w:w="2021"/>
      </w:tblGrid>
      <w:tr w:rsidR="0082265F" w:rsidRPr="00533A36">
        <w:tc>
          <w:tcPr>
            <w:tcW w:w="9070" w:type="dxa"/>
            <w:gridSpan w:val="7"/>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bookmarkStart w:id="25" w:name="P514"/>
            <w:bookmarkEnd w:id="25"/>
            <w:r w:rsidRPr="00533A36">
              <w:rPr>
                <w:rFonts w:ascii="Times New Roman" w:hAnsi="Times New Roman" w:cs="Times New Roman"/>
                <w:i w:val="0"/>
              </w:rPr>
              <w:t>ЗАЯВЛЕНИЕ</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о перечислении субсидии</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(полное наименование хозяйствующего субъекта, осуществляющего торговую деятельность, - участника отбора)</w:t>
            </w:r>
          </w:p>
        </w:tc>
      </w:tr>
      <w:tr w:rsidR="0082265F" w:rsidRPr="00533A36">
        <w:tc>
          <w:tcPr>
            <w:tcW w:w="2293" w:type="dxa"/>
            <w:gridSpan w:val="2"/>
            <w:tcBorders>
              <w:top w:val="nil"/>
              <w:left w:val="nil"/>
              <w:bottom w:val="nil"/>
              <w:right w:val="nil"/>
            </w:tcBorders>
          </w:tcPr>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 xml:space="preserve">В соответствии </w:t>
            </w:r>
            <w:proofErr w:type="gramStart"/>
            <w:r w:rsidRPr="00533A36">
              <w:rPr>
                <w:rFonts w:ascii="Times New Roman" w:hAnsi="Times New Roman" w:cs="Times New Roman"/>
                <w:i w:val="0"/>
              </w:rPr>
              <w:t>с</w:t>
            </w:r>
            <w:proofErr w:type="gramEnd"/>
          </w:p>
        </w:tc>
        <w:tc>
          <w:tcPr>
            <w:tcW w:w="6777" w:type="dxa"/>
            <w:gridSpan w:val="5"/>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(реквизиты и наименование нормативного правового акта</w:t>
            </w:r>
            <w:proofErr w:type="gramEnd"/>
          </w:p>
        </w:tc>
      </w:tr>
      <w:tr w:rsidR="0082265F" w:rsidRPr="00533A36">
        <w:tc>
          <w:tcPr>
            <w:tcW w:w="9070" w:type="dxa"/>
            <w:gridSpan w:val="7"/>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о предоставлении субсидий из областного бюджета</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юридическим лицам, индивидуальным предпринимателям, некоммерческим</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организациям, осуществляющим торговую деятельность в сельских населенных пунктах</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Кировской области)</w:t>
            </w:r>
            <w:proofErr w:type="gramEnd"/>
          </w:p>
          <w:p w:rsidR="0082265F" w:rsidRPr="00533A36" w:rsidRDefault="0082265F" w:rsidP="00533A36">
            <w:pPr>
              <w:pStyle w:val="ConsPlusNormal"/>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прошу предоставить субсидию из областного бюджета 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наименование юридического лица (индивидуального предпринимателя, некоммерческой</w:t>
            </w:r>
            <w:proofErr w:type="gramEnd"/>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организации), </w:t>
            </w:r>
            <w:proofErr w:type="gramStart"/>
            <w:r w:rsidRPr="00533A36">
              <w:rPr>
                <w:rFonts w:ascii="Times New Roman" w:hAnsi="Times New Roman" w:cs="Times New Roman"/>
                <w:i w:val="0"/>
              </w:rPr>
              <w:t>осуществляющего</w:t>
            </w:r>
            <w:proofErr w:type="gramEnd"/>
            <w:r w:rsidRPr="00533A36">
              <w:rPr>
                <w:rFonts w:ascii="Times New Roman" w:hAnsi="Times New Roman" w:cs="Times New Roman"/>
                <w:i w:val="0"/>
              </w:rPr>
              <w:t xml:space="preserve"> (осуществляющей) торговую деятельность в сельских</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населенных </w:t>
            </w:r>
            <w:proofErr w:type="gramStart"/>
            <w:r w:rsidRPr="00533A36">
              <w:rPr>
                <w:rFonts w:ascii="Times New Roman" w:hAnsi="Times New Roman" w:cs="Times New Roman"/>
                <w:i w:val="0"/>
              </w:rPr>
              <w:t>пунктах</w:t>
            </w:r>
            <w:proofErr w:type="gramEnd"/>
            <w:r w:rsidRPr="00533A36">
              <w:rPr>
                <w:rFonts w:ascii="Times New Roman" w:hAnsi="Times New Roman" w:cs="Times New Roman"/>
                <w:i w:val="0"/>
              </w:rPr>
              <w:t xml:space="preserve"> Кировской области</w:t>
            </w:r>
          </w:p>
        </w:tc>
      </w:tr>
      <w:tr w:rsidR="0082265F" w:rsidRPr="00533A36">
        <w:tc>
          <w:tcPr>
            <w:tcW w:w="1004" w:type="dxa"/>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в сумме</w:t>
            </w:r>
          </w:p>
        </w:tc>
        <w:tc>
          <w:tcPr>
            <w:tcW w:w="2083" w:type="dxa"/>
            <w:gridSpan w:val="2"/>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(цифрами)</w:t>
            </w:r>
          </w:p>
        </w:tc>
        <w:tc>
          <w:tcPr>
            <w:tcW w:w="882" w:type="dxa"/>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рублей</w:t>
            </w:r>
          </w:p>
        </w:tc>
        <w:tc>
          <w:tcPr>
            <w:tcW w:w="3080" w:type="dxa"/>
            <w:gridSpan w:val="2"/>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(прописью)</w:t>
            </w:r>
          </w:p>
        </w:tc>
        <w:tc>
          <w:tcPr>
            <w:tcW w:w="2021" w:type="dxa"/>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копеек в целях</w:t>
            </w:r>
          </w:p>
        </w:tc>
      </w:tr>
      <w:tr w:rsidR="0082265F" w:rsidRPr="00533A36">
        <w:tc>
          <w:tcPr>
            <w:tcW w:w="9070" w:type="dxa"/>
            <w:gridSpan w:val="7"/>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возмещения части затрат на моторное топливо, используемое:</w:t>
            </w:r>
          </w:p>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для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на осуществление развозной торговли в сельских населенных пунктах Кировской области, в которых отсутствуют действующие стационарные торговые объекты,</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 xml:space="preserve">и перечислить указанную субсидию на расчетный счет, указанный в соглашении о предоставлении субсидии из областного бюджета юридическим лицам, индивидуальным предпринимателям, осуществляющим торговую деятельность в сельских населенных пунктах Кировской области, от "____" ___________ 20___ года </w:t>
            </w:r>
            <w:r w:rsidR="00A00B07" w:rsidRPr="00533A36">
              <w:rPr>
                <w:rFonts w:ascii="Times New Roman" w:hAnsi="Times New Roman" w:cs="Times New Roman"/>
                <w:i w:val="0"/>
              </w:rPr>
              <w:t>№</w:t>
            </w:r>
            <w:r w:rsidRPr="00533A36">
              <w:rPr>
                <w:rFonts w:ascii="Times New Roman" w:hAnsi="Times New Roman" w:cs="Times New Roman"/>
                <w:i w:val="0"/>
              </w:rPr>
              <w:t xml:space="preserve"> ____.</w:t>
            </w:r>
          </w:p>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Достоверность и полноту сведений, содержащихся в настоящем заявлении, подтверждаем.</w:t>
            </w:r>
          </w:p>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Об ответственности за непредставление, представление неполных или недостоверных сведений предупреждены.</w:t>
            </w:r>
          </w:p>
          <w:p w:rsidR="0082265F" w:rsidRPr="00533A36" w:rsidRDefault="0082265F" w:rsidP="00533A36">
            <w:pPr>
              <w:pStyle w:val="ConsPlusNormal"/>
              <w:ind w:firstLine="283"/>
              <w:jc w:val="both"/>
              <w:rPr>
                <w:rFonts w:ascii="Times New Roman" w:hAnsi="Times New Roman" w:cs="Times New Roman"/>
                <w:i w:val="0"/>
              </w:rPr>
            </w:pPr>
            <w:r w:rsidRPr="00533A36">
              <w:rPr>
                <w:rFonts w:ascii="Times New Roman" w:hAnsi="Times New Roman" w:cs="Times New Roman"/>
                <w:i w:val="0"/>
              </w:rPr>
              <w:t>Уведомлены о том, что в случае установления нарушения условий и порядка предоставления субсидии обязаны возвратить средства субсидии в доход областного бюджета.</w:t>
            </w:r>
          </w:p>
        </w:tc>
      </w:tr>
      <w:tr w:rsidR="0082265F" w:rsidRPr="00533A36">
        <w:tc>
          <w:tcPr>
            <w:tcW w:w="3969" w:type="dxa"/>
            <w:gridSpan w:val="4"/>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(руководитель хозяйствующего 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2890" w:type="dxa"/>
            <w:gridSpan w:val="2"/>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tc>
          <w:tcPr>
            <w:tcW w:w="3969" w:type="dxa"/>
            <w:gridSpan w:val="4"/>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М.П. (при наличии)</w:t>
            </w:r>
          </w:p>
        </w:tc>
        <w:tc>
          <w:tcPr>
            <w:tcW w:w="5101" w:type="dxa"/>
            <w:gridSpan w:val="3"/>
            <w:tcBorders>
              <w:top w:val="nil"/>
              <w:left w:val="nil"/>
              <w:bottom w:val="nil"/>
              <w:right w:val="nil"/>
            </w:tcBorders>
          </w:tcPr>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"____" ____________ 20__ г.</w:t>
            </w:r>
          </w:p>
        </w:tc>
      </w:tr>
    </w:tbl>
    <w:p w:rsidR="0082265F" w:rsidRPr="00533A36" w:rsidRDefault="0082265F" w:rsidP="00533A36">
      <w:pPr>
        <w:pStyle w:val="ConsPlusNormal"/>
        <w:jc w:val="right"/>
        <w:outlineLvl w:val="1"/>
        <w:rPr>
          <w:rFonts w:ascii="Times New Roman" w:hAnsi="Times New Roman" w:cs="Times New Roman"/>
          <w:i w:val="0"/>
        </w:rPr>
      </w:pPr>
      <w:r w:rsidRPr="00533A36">
        <w:rPr>
          <w:rFonts w:ascii="Times New Roman" w:hAnsi="Times New Roman" w:cs="Times New Roman"/>
          <w:i w:val="0"/>
        </w:rPr>
        <w:lastRenderedPageBreak/>
        <w:t xml:space="preserve">Приложение </w:t>
      </w:r>
      <w:r w:rsidR="00A00B07" w:rsidRPr="00533A36">
        <w:rPr>
          <w:rFonts w:ascii="Times New Roman" w:hAnsi="Times New Roman" w:cs="Times New Roman"/>
          <w:i w:val="0"/>
        </w:rPr>
        <w:t>№</w:t>
      </w:r>
      <w:r w:rsidRPr="00533A36">
        <w:rPr>
          <w:rFonts w:ascii="Times New Roman" w:hAnsi="Times New Roman" w:cs="Times New Roman"/>
          <w:i w:val="0"/>
        </w:rPr>
        <w:t xml:space="preserve"> 7</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к Порядку</w:t>
      </w:r>
    </w:p>
    <w:p w:rsidR="0082265F" w:rsidRPr="00533A36" w:rsidRDefault="0082265F" w:rsidP="00533A36">
      <w:pPr>
        <w:pStyle w:val="ConsPlusNormal"/>
        <w:jc w:val="both"/>
        <w:rPr>
          <w:rFonts w:ascii="Times New Roman" w:hAnsi="Times New Roman" w:cs="Times New Roman"/>
          <w:i w:val="0"/>
        </w:rPr>
      </w:pPr>
    </w:p>
    <w:tbl>
      <w:tblPr>
        <w:tblW w:w="0" w:type="auto"/>
        <w:tblLayout w:type="fixed"/>
        <w:tblCellMar>
          <w:top w:w="102" w:type="dxa"/>
          <w:left w:w="62" w:type="dxa"/>
          <w:bottom w:w="102" w:type="dxa"/>
          <w:right w:w="62" w:type="dxa"/>
        </w:tblCellMar>
        <w:tblLook w:val="0000"/>
      </w:tblPr>
      <w:tblGrid>
        <w:gridCol w:w="3969"/>
        <w:gridCol w:w="2211"/>
        <w:gridCol w:w="2890"/>
      </w:tblGrid>
      <w:tr w:rsidR="0082265F" w:rsidRPr="00533A36">
        <w:tc>
          <w:tcPr>
            <w:tcW w:w="9070" w:type="dxa"/>
            <w:gridSpan w:val="3"/>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bookmarkStart w:id="26" w:name="P566"/>
            <w:bookmarkEnd w:id="26"/>
            <w:r w:rsidRPr="00533A36">
              <w:rPr>
                <w:rFonts w:ascii="Times New Roman" w:hAnsi="Times New Roman" w:cs="Times New Roman"/>
                <w:i w:val="0"/>
              </w:rPr>
              <w:t>СПРАВКА</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об осуществлении развозной торговли в </w:t>
            </w:r>
            <w:proofErr w:type="gramStart"/>
            <w:r w:rsidRPr="00533A36">
              <w:rPr>
                <w:rFonts w:ascii="Times New Roman" w:hAnsi="Times New Roman" w:cs="Times New Roman"/>
                <w:i w:val="0"/>
              </w:rPr>
              <w:t>сельских</w:t>
            </w:r>
            <w:proofErr w:type="gramEnd"/>
            <w:r w:rsidRPr="00533A36">
              <w:rPr>
                <w:rFonts w:ascii="Times New Roman" w:hAnsi="Times New Roman" w:cs="Times New Roman"/>
                <w:i w:val="0"/>
              </w:rPr>
              <w:t xml:space="preserve"> населенных</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пунктах Кировской области, в которых отсутствуют действующие</w:t>
            </w:r>
            <w:proofErr w:type="gramEnd"/>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стационарные торговые объекты</w:t>
            </w:r>
          </w:p>
          <w:p w:rsidR="0082265F" w:rsidRPr="00533A36" w:rsidRDefault="0082265F" w:rsidP="00533A36">
            <w:pPr>
              <w:pStyle w:val="ConsPlusNormal"/>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(наименование органа местного самоуправления муниципального образования)</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настоящим подтверждает, что за период с "___" _______________ 20___ года по "___" _____________ 20___ года</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(наименование хозяйствующего субъекта, осуществляющего торговую деятельность)</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осуществлялась развозная торговля в соответствии с маршрутами осуществления развозной торговли в сельских населенных пунктах Кировской области, в которых отсутствуют действующие стационарные торговые объекты, в следующих сельских населенных пунктах Кировской области: 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(наименование сельских населенных пунктов Кировской области, включенных</w:t>
            </w:r>
            <w:proofErr w:type="gramEnd"/>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в перечень, утвержденный муниципальным правовым актом)</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При осуществлении развозной торговли соблюдался минимальный ассортиментный перечень товаров повседневного спроса, утвержденный 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(реквизиты и наименование нормативного правового акта о предоставлении субсидий</w:t>
            </w:r>
            <w:proofErr w:type="gramEnd"/>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из областного бюджета юридическим лицам, индивидуальным предпринимателям,</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некоммерческим организациям, осуществляющим торговую деятельность в </w:t>
            </w:r>
            <w:proofErr w:type="gramStart"/>
            <w:r w:rsidRPr="00533A36">
              <w:rPr>
                <w:rFonts w:ascii="Times New Roman" w:hAnsi="Times New Roman" w:cs="Times New Roman"/>
                <w:i w:val="0"/>
              </w:rPr>
              <w:t>сельских</w:t>
            </w:r>
            <w:proofErr w:type="gramEnd"/>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населенных </w:t>
            </w:r>
            <w:proofErr w:type="gramStart"/>
            <w:r w:rsidRPr="00533A36">
              <w:rPr>
                <w:rFonts w:ascii="Times New Roman" w:hAnsi="Times New Roman" w:cs="Times New Roman"/>
                <w:i w:val="0"/>
              </w:rPr>
              <w:t>пунктах</w:t>
            </w:r>
            <w:proofErr w:type="gramEnd"/>
            <w:r w:rsidRPr="00533A36">
              <w:rPr>
                <w:rFonts w:ascii="Times New Roman" w:hAnsi="Times New Roman" w:cs="Times New Roman"/>
                <w:i w:val="0"/>
              </w:rPr>
              <w:t xml:space="preserve"> Кировской области)</w:t>
            </w:r>
          </w:p>
        </w:tc>
      </w:tr>
      <w:tr w:rsidR="0082265F" w:rsidRPr="00533A36">
        <w:tc>
          <w:tcPr>
            <w:tcW w:w="9070" w:type="dxa"/>
            <w:gridSpan w:val="3"/>
            <w:tcBorders>
              <w:top w:val="nil"/>
              <w:left w:val="nil"/>
              <w:bottom w:val="nil"/>
              <w:right w:val="nil"/>
            </w:tcBorders>
          </w:tcPr>
          <w:p w:rsidR="0082265F" w:rsidRPr="00533A36" w:rsidRDefault="0082265F" w:rsidP="00533A36">
            <w:pPr>
              <w:pStyle w:val="ConsPlusNormal"/>
              <w:rPr>
                <w:rFonts w:ascii="Times New Roman" w:hAnsi="Times New Roman" w:cs="Times New Roman"/>
                <w:i w:val="0"/>
              </w:rPr>
            </w:pPr>
          </w:p>
        </w:tc>
      </w:tr>
      <w:tr w:rsidR="0082265F" w:rsidRPr="00533A36">
        <w:tc>
          <w:tcPr>
            <w:tcW w:w="3969"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(Глава (администрации) муниципального образования</w:t>
            </w:r>
            <w:proofErr w:type="gramEnd"/>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или лицо, его замещающее)</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2890"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tc>
          <w:tcPr>
            <w:tcW w:w="3969" w:type="dxa"/>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М.П. (при наличии)</w:t>
            </w:r>
          </w:p>
        </w:tc>
        <w:tc>
          <w:tcPr>
            <w:tcW w:w="5101" w:type="dxa"/>
            <w:gridSpan w:val="2"/>
            <w:tcBorders>
              <w:top w:val="nil"/>
              <w:left w:val="nil"/>
              <w:bottom w:val="nil"/>
              <w:right w:val="nil"/>
            </w:tcBorders>
          </w:tcPr>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"____" ____________ 20__ г.</w:t>
            </w:r>
          </w:p>
        </w:tc>
      </w:tr>
    </w:tbl>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A03F9" w:rsidRPr="00533A36" w:rsidRDefault="008A03F9" w:rsidP="00533A36">
      <w:pPr>
        <w:rPr>
          <w:rFonts w:ascii="Times New Roman" w:eastAsiaTheme="minorEastAsia" w:hAnsi="Times New Roman"/>
          <w:i w:val="0"/>
          <w:lang w:eastAsia="ru-RU"/>
        </w:rPr>
      </w:pPr>
      <w:r w:rsidRPr="00533A36">
        <w:rPr>
          <w:rFonts w:ascii="Times New Roman" w:hAnsi="Times New Roman"/>
          <w:i w:val="0"/>
        </w:rPr>
        <w:br w:type="page"/>
      </w:r>
    </w:p>
    <w:p w:rsidR="0082265F" w:rsidRPr="00533A36" w:rsidRDefault="0082265F" w:rsidP="00533A36">
      <w:pPr>
        <w:pStyle w:val="ConsPlusNormal"/>
        <w:jc w:val="right"/>
        <w:outlineLvl w:val="1"/>
        <w:rPr>
          <w:rFonts w:ascii="Times New Roman" w:hAnsi="Times New Roman" w:cs="Times New Roman"/>
          <w:i w:val="0"/>
        </w:rPr>
      </w:pPr>
      <w:r w:rsidRPr="00533A36">
        <w:rPr>
          <w:rFonts w:ascii="Times New Roman" w:hAnsi="Times New Roman" w:cs="Times New Roman"/>
          <w:i w:val="0"/>
        </w:rPr>
        <w:lastRenderedPageBreak/>
        <w:t xml:space="preserve">Приложение </w:t>
      </w:r>
      <w:r w:rsidR="00A00B07" w:rsidRPr="00533A36">
        <w:rPr>
          <w:rFonts w:ascii="Times New Roman" w:hAnsi="Times New Roman" w:cs="Times New Roman"/>
          <w:i w:val="0"/>
        </w:rPr>
        <w:t>№</w:t>
      </w:r>
      <w:r w:rsidRPr="00533A36">
        <w:rPr>
          <w:rFonts w:ascii="Times New Roman" w:hAnsi="Times New Roman" w:cs="Times New Roman"/>
          <w:i w:val="0"/>
        </w:rPr>
        <w:t xml:space="preserve"> 8</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к Порядку</w:t>
      </w:r>
    </w:p>
    <w:p w:rsidR="0082265F" w:rsidRPr="00533A36" w:rsidRDefault="0082265F" w:rsidP="00533A36">
      <w:pPr>
        <w:pStyle w:val="ConsPlusNormal"/>
        <w:jc w:val="both"/>
        <w:rPr>
          <w:rFonts w:ascii="Times New Roman" w:hAnsi="Times New Roman" w:cs="Times New Roman"/>
          <w:i w:val="0"/>
        </w:rPr>
      </w:pPr>
    </w:p>
    <w:tbl>
      <w:tblPr>
        <w:tblW w:w="0" w:type="auto"/>
        <w:tblLayout w:type="fixed"/>
        <w:tblCellMar>
          <w:top w:w="102" w:type="dxa"/>
          <w:left w:w="62" w:type="dxa"/>
          <w:bottom w:w="102" w:type="dxa"/>
          <w:right w:w="62" w:type="dxa"/>
        </w:tblCellMar>
        <w:tblLook w:val="0000"/>
      </w:tblPr>
      <w:tblGrid>
        <w:gridCol w:w="3969"/>
        <w:gridCol w:w="2211"/>
        <w:gridCol w:w="2890"/>
      </w:tblGrid>
      <w:tr w:rsidR="0082265F" w:rsidRPr="00533A36">
        <w:tc>
          <w:tcPr>
            <w:tcW w:w="9070" w:type="dxa"/>
            <w:gridSpan w:val="3"/>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bookmarkStart w:id="27" w:name="P606"/>
            <w:bookmarkEnd w:id="27"/>
            <w:r w:rsidRPr="00533A36">
              <w:rPr>
                <w:rFonts w:ascii="Times New Roman" w:hAnsi="Times New Roman" w:cs="Times New Roman"/>
                <w:i w:val="0"/>
              </w:rPr>
              <w:t>СПРАВКА</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об осуществлении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82265F" w:rsidRPr="00533A36" w:rsidRDefault="0082265F" w:rsidP="00533A36">
            <w:pPr>
              <w:pStyle w:val="ConsPlusNormal"/>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(наименование органа местного самоуправления муниципального образования)</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настоящим подтверждает, что за период с "___" _______________ 20___ года по "___" _____________ 20___ года</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(наименование хозяйствующего субъекта, осуществляющего торговую деятельность)</w:t>
            </w:r>
          </w:p>
          <w:p w:rsidR="0082265F" w:rsidRPr="00533A36" w:rsidRDefault="0082265F" w:rsidP="00533A36">
            <w:pPr>
              <w:pStyle w:val="ConsPlusNormal"/>
              <w:jc w:val="both"/>
              <w:rPr>
                <w:rFonts w:ascii="Times New Roman" w:hAnsi="Times New Roman" w:cs="Times New Roman"/>
                <w:i w:val="0"/>
              </w:rPr>
            </w:pPr>
            <w:proofErr w:type="gramStart"/>
            <w:r w:rsidRPr="00533A36">
              <w:rPr>
                <w:rFonts w:ascii="Times New Roman" w:hAnsi="Times New Roman" w:cs="Times New Roman"/>
                <w:i w:val="0"/>
              </w:rPr>
              <w:t>осуществлялась доставка товаров повседневного спроса в соответствии с маршрутами доставки товаров повседневного спроса от пункта их получения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 стационарные торговые объекты, расположенные в следующих сельских населенных пунктах Кировской области: _________________________________________________________________</w:t>
            </w:r>
            <w:proofErr w:type="gramEnd"/>
          </w:p>
          <w:p w:rsidR="0082265F" w:rsidRPr="00533A36" w:rsidRDefault="0082265F" w:rsidP="00533A36">
            <w:pPr>
              <w:pStyle w:val="ConsPlusNormal"/>
              <w:jc w:val="right"/>
              <w:rPr>
                <w:rFonts w:ascii="Times New Roman" w:hAnsi="Times New Roman" w:cs="Times New Roman"/>
                <w:i w:val="0"/>
              </w:rPr>
            </w:pPr>
            <w:proofErr w:type="gramStart"/>
            <w:r w:rsidRPr="00533A36">
              <w:rPr>
                <w:rFonts w:ascii="Times New Roman" w:hAnsi="Times New Roman" w:cs="Times New Roman"/>
                <w:i w:val="0"/>
              </w:rPr>
              <w:t>(наименование сельских населенных пунктов Кировской области, включенных</w:t>
            </w:r>
            <w:proofErr w:type="gramEnd"/>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в перечень, утвержденный муниципальным правовым актом)</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При осуществлении торговой деятельности в стационарном торговом объекте (стационарных торговых объектах) соблюдался минимальный ассортиментный перечень товаров повседневного спроса, утвержденный 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(реквизиты и наименование нормативного правового акта о предоставлении субсидий</w:t>
            </w:r>
            <w:proofErr w:type="gramEnd"/>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из областного бюджета юридическим лицам, индивидуальным предпринимателям,</w:t>
            </w:r>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некоммерческим организациям, осуществляющим торговую деятельность в </w:t>
            </w:r>
            <w:proofErr w:type="gramStart"/>
            <w:r w:rsidRPr="00533A36">
              <w:rPr>
                <w:rFonts w:ascii="Times New Roman" w:hAnsi="Times New Roman" w:cs="Times New Roman"/>
                <w:i w:val="0"/>
              </w:rPr>
              <w:t>сельских</w:t>
            </w:r>
            <w:proofErr w:type="gramEnd"/>
          </w:p>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_________________________________________________________________________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населенных </w:t>
            </w:r>
            <w:proofErr w:type="gramStart"/>
            <w:r w:rsidRPr="00533A36">
              <w:rPr>
                <w:rFonts w:ascii="Times New Roman" w:hAnsi="Times New Roman" w:cs="Times New Roman"/>
                <w:i w:val="0"/>
              </w:rPr>
              <w:t>пунктах</w:t>
            </w:r>
            <w:proofErr w:type="gramEnd"/>
            <w:r w:rsidRPr="00533A36">
              <w:rPr>
                <w:rFonts w:ascii="Times New Roman" w:hAnsi="Times New Roman" w:cs="Times New Roman"/>
                <w:i w:val="0"/>
              </w:rPr>
              <w:t xml:space="preserve"> Кировской области)</w:t>
            </w:r>
          </w:p>
        </w:tc>
      </w:tr>
      <w:tr w:rsidR="0082265F" w:rsidRPr="00533A36">
        <w:tc>
          <w:tcPr>
            <w:tcW w:w="3969"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w:t>
            </w:r>
          </w:p>
          <w:p w:rsidR="0082265F" w:rsidRPr="00533A36" w:rsidRDefault="0082265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(Глава (администрации) муниципального образования</w:t>
            </w:r>
            <w:proofErr w:type="gramEnd"/>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или лицо, его замещающее)</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2890"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tc>
          <w:tcPr>
            <w:tcW w:w="3969" w:type="dxa"/>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М.П. (при наличии)</w:t>
            </w:r>
          </w:p>
        </w:tc>
        <w:tc>
          <w:tcPr>
            <w:tcW w:w="5101" w:type="dxa"/>
            <w:gridSpan w:val="2"/>
            <w:tcBorders>
              <w:top w:val="nil"/>
              <w:left w:val="nil"/>
              <w:bottom w:val="nil"/>
              <w:right w:val="nil"/>
            </w:tcBorders>
          </w:tcPr>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"____" ____________ 20__ г.</w:t>
            </w:r>
          </w:p>
        </w:tc>
      </w:tr>
    </w:tbl>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4F5FA1" w:rsidRPr="00533A36" w:rsidRDefault="004F5FA1" w:rsidP="00533A36">
      <w:pPr>
        <w:rPr>
          <w:rFonts w:ascii="Times New Roman" w:eastAsiaTheme="minorEastAsia" w:hAnsi="Times New Roman"/>
          <w:i w:val="0"/>
          <w:lang w:eastAsia="ru-RU"/>
        </w:rPr>
      </w:pPr>
      <w:r w:rsidRPr="00533A36">
        <w:rPr>
          <w:rFonts w:ascii="Times New Roman" w:hAnsi="Times New Roman"/>
          <w:i w:val="0"/>
        </w:rPr>
        <w:br w:type="page"/>
      </w:r>
    </w:p>
    <w:p w:rsidR="008A03F9" w:rsidRPr="00533A36" w:rsidRDefault="008A03F9" w:rsidP="00533A36">
      <w:pPr>
        <w:pStyle w:val="ConsPlusNormal"/>
        <w:jc w:val="right"/>
        <w:outlineLvl w:val="1"/>
        <w:rPr>
          <w:rFonts w:ascii="Times New Roman" w:hAnsi="Times New Roman" w:cs="Times New Roman"/>
          <w:i w:val="0"/>
        </w:rPr>
        <w:sectPr w:rsidR="008A03F9" w:rsidRPr="00533A36" w:rsidSect="00F605EC">
          <w:pgSz w:w="11905" w:h="16838"/>
          <w:pgMar w:top="1134" w:right="851" w:bottom="568" w:left="1701" w:header="0" w:footer="0" w:gutter="0"/>
          <w:cols w:space="720"/>
          <w:titlePg/>
        </w:sectPr>
      </w:pPr>
    </w:p>
    <w:p w:rsidR="0082265F" w:rsidRPr="00533A36" w:rsidRDefault="0082265F" w:rsidP="00533A36">
      <w:pPr>
        <w:pStyle w:val="ConsPlusNormal"/>
        <w:jc w:val="right"/>
        <w:outlineLvl w:val="1"/>
        <w:rPr>
          <w:rFonts w:ascii="Times New Roman" w:hAnsi="Times New Roman" w:cs="Times New Roman"/>
          <w:i w:val="0"/>
        </w:rPr>
      </w:pPr>
      <w:r w:rsidRPr="00533A36">
        <w:rPr>
          <w:rFonts w:ascii="Times New Roman" w:hAnsi="Times New Roman" w:cs="Times New Roman"/>
          <w:i w:val="0"/>
        </w:rPr>
        <w:lastRenderedPageBreak/>
        <w:t xml:space="preserve">Приложение </w:t>
      </w:r>
      <w:r w:rsidR="00A00B07" w:rsidRPr="00533A36">
        <w:rPr>
          <w:rFonts w:ascii="Times New Roman" w:hAnsi="Times New Roman" w:cs="Times New Roman"/>
          <w:i w:val="0"/>
        </w:rPr>
        <w:t>№</w:t>
      </w:r>
      <w:r w:rsidRPr="00533A36">
        <w:rPr>
          <w:rFonts w:ascii="Times New Roman" w:hAnsi="Times New Roman" w:cs="Times New Roman"/>
          <w:i w:val="0"/>
        </w:rPr>
        <w:t xml:space="preserve"> 9</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к Порядку</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center"/>
        <w:rPr>
          <w:rFonts w:ascii="Times New Roman" w:hAnsi="Times New Roman" w:cs="Times New Roman"/>
          <w:i w:val="0"/>
        </w:rPr>
      </w:pPr>
      <w:bookmarkStart w:id="28" w:name="P643"/>
      <w:bookmarkEnd w:id="28"/>
      <w:r w:rsidRPr="00533A36">
        <w:rPr>
          <w:rFonts w:ascii="Times New Roman" w:hAnsi="Times New Roman" w:cs="Times New Roman"/>
          <w:i w:val="0"/>
        </w:rPr>
        <w:t>СПРАВКА-РАСЧЕТ</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на возмещение части затрат на моторное топливо за период</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с ______________ 20__ года по _________ 20__ год</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____________________________________________________________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(полное наименование хозяйствующего субъекта,</w:t>
      </w:r>
      <w:r w:rsidR="00604385" w:rsidRPr="00533A36">
        <w:rPr>
          <w:rFonts w:ascii="Times New Roman" w:hAnsi="Times New Roman" w:cs="Times New Roman"/>
          <w:i w:val="0"/>
        </w:rPr>
        <w:t xml:space="preserve"> осуществляющего торговую деятельность, - участника отбора)</w:t>
      </w:r>
    </w:p>
    <w:p w:rsidR="00604385" w:rsidRPr="00533A36" w:rsidRDefault="00604385" w:rsidP="00533A36">
      <w:pPr>
        <w:pStyle w:val="ConsPlusNormal"/>
        <w:jc w:val="center"/>
        <w:rPr>
          <w:rFonts w:ascii="Times New Roman" w:hAnsi="Times New Roman" w:cs="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1055"/>
        <w:gridCol w:w="907"/>
        <w:gridCol w:w="1077"/>
        <w:gridCol w:w="850"/>
        <w:gridCol w:w="851"/>
        <w:gridCol w:w="1247"/>
        <w:gridCol w:w="1589"/>
        <w:gridCol w:w="1559"/>
        <w:gridCol w:w="1331"/>
        <w:gridCol w:w="1079"/>
        <w:gridCol w:w="1189"/>
        <w:gridCol w:w="1361"/>
      </w:tblGrid>
      <w:tr w:rsidR="00E4358F" w:rsidRPr="00533A36" w:rsidTr="008B2AD6">
        <w:tc>
          <w:tcPr>
            <w:tcW w:w="850" w:type="dxa"/>
            <w:vMerge w:val="restart"/>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Дата</w:t>
            </w:r>
          </w:p>
        </w:tc>
        <w:tc>
          <w:tcPr>
            <w:tcW w:w="1055" w:type="dxa"/>
            <w:vMerge w:val="restart"/>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Наименование схемы (маршрута) движения</w:t>
            </w:r>
          </w:p>
        </w:tc>
        <w:tc>
          <w:tcPr>
            <w:tcW w:w="907" w:type="dxa"/>
            <w:vMerge w:val="restart"/>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Протяженность маршрута (</w:t>
            </w:r>
            <w:proofErr w:type="gramStart"/>
            <w:r w:rsidRPr="00533A36">
              <w:rPr>
                <w:rFonts w:ascii="Times New Roman" w:hAnsi="Times New Roman" w:cs="Times New Roman"/>
                <w:i w:val="0"/>
              </w:rPr>
              <w:t>км</w:t>
            </w:r>
            <w:proofErr w:type="gramEnd"/>
            <w:r w:rsidRPr="00533A36">
              <w:rPr>
                <w:rFonts w:ascii="Times New Roman" w:hAnsi="Times New Roman" w:cs="Times New Roman"/>
                <w:i w:val="0"/>
              </w:rPr>
              <w:t>)</w:t>
            </w:r>
          </w:p>
        </w:tc>
        <w:tc>
          <w:tcPr>
            <w:tcW w:w="1077" w:type="dxa"/>
            <w:vMerge w:val="restart"/>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Наименование, марка транспортного средства, вид моторного топлива, общий пробег *</w:t>
            </w:r>
          </w:p>
        </w:tc>
        <w:tc>
          <w:tcPr>
            <w:tcW w:w="1701" w:type="dxa"/>
            <w:gridSpan w:val="2"/>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Норма расхода моторного топлива на 100 километров пробега (литров)</w:t>
            </w:r>
          </w:p>
        </w:tc>
        <w:tc>
          <w:tcPr>
            <w:tcW w:w="1247" w:type="dxa"/>
            <w:vMerge w:val="restart"/>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Цена 1 литра моторного топлива (рублей)</w:t>
            </w:r>
          </w:p>
        </w:tc>
        <w:tc>
          <w:tcPr>
            <w:tcW w:w="4479" w:type="dxa"/>
            <w:gridSpan w:val="3"/>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Всего затрат (рублей)</w:t>
            </w:r>
          </w:p>
        </w:tc>
        <w:tc>
          <w:tcPr>
            <w:tcW w:w="1079" w:type="dxa"/>
            <w:vMerge w:val="restart"/>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Размер субсидии</w:t>
            </w:r>
            <w:proofErr w:type="gramStart"/>
            <w:r w:rsidRPr="00533A36">
              <w:rPr>
                <w:rFonts w:ascii="Times New Roman" w:hAnsi="Times New Roman" w:cs="Times New Roman"/>
                <w:i w:val="0"/>
              </w:rPr>
              <w:t xml:space="preserve"> (%)</w:t>
            </w:r>
            <w:proofErr w:type="gramEnd"/>
          </w:p>
        </w:tc>
        <w:tc>
          <w:tcPr>
            <w:tcW w:w="1189" w:type="dxa"/>
            <w:vMerge w:val="restart"/>
          </w:tcPr>
          <w:p w:rsidR="00E4358F" w:rsidRPr="00533A36" w:rsidRDefault="00E4358F" w:rsidP="00533A36">
            <w:pPr>
              <w:pStyle w:val="ConsPlusNormal"/>
              <w:jc w:val="center"/>
              <w:rPr>
                <w:rFonts w:ascii="Times New Roman" w:hAnsi="Times New Roman" w:cs="Times New Roman"/>
                <w:i w:val="0"/>
              </w:rPr>
            </w:pPr>
            <w:proofErr w:type="gramStart"/>
            <w:r w:rsidRPr="00533A36">
              <w:rPr>
                <w:rFonts w:ascii="Times New Roman" w:hAnsi="Times New Roman" w:cs="Times New Roman"/>
                <w:i w:val="0"/>
              </w:rPr>
              <w:t>Потреб</w:t>
            </w:r>
            <w:r w:rsidR="008B2AD6">
              <w:rPr>
                <w:rFonts w:ascii="Times New Roman" w:hAnsi="Times New Roman" w:cs="Times New Roman"/>
                <w:i w:val="0"/>
              </w:rPr>
              <w:t>-</w:t>
            </w:r>
            <w:r w:rsidRPr="00533A36">
              <w:rPr>
                <w:rFonts w:ascii="Times New Roman" w:hAnsi="Times New Roman" w:cs="Times New Roman"/>
                <w:i w:val="0"/>
              </w:rPr>
              <w:t>ность</w:t>
            </w:r>
            <w:proofErr w:type="gramEnd"/>
            <w:r w:rsidRPr="00533A36">
              <w:rPr>
                <w:rFonts w:ascii="Times New Roman" w:hAnsi="Times New Roman" w:cs="Times New Roman"/>
                <w:i w:val="0"/>
              </w:rPr>
              <w:t xml:space="preserve"> в субсидии (рублей)</w:t>
            </w:r>
          </w:p>
        </w:tc>
        <w:tc>
          <w:tcPr>
            <w:tcW w:w="1361" w:type="dxa"/>
            <w:vMerge w:val="restart"/>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Базовая норма расхода моторного топлива на  100 километров пробега (литров)</w:t>
            </w:r>
          </w:p>
        </w:tc>
      </w:tr>
      <w:tr w:rsidR="00E4358F" w:rsidRPr="00533A36" w:rsidTr="008B2AD6">
        <w:tc>
          <w:tcPr>
            <w:tcW w:w="850" w:type="dxa"/>
            <w:vMerge/>
          </w:tcPr>
          <w:p w:rsidR="00E4358F" w:rsidRPr="00533A36" w:rsidRDefault="00E4358F" w:rsidP="00533A36">
            <w:pPr>
              <w:pStyle w:val="ConsPlusNormal"/>
              <w:rPr>
                <w:rFonts w:ascii="Times New Roman" w:hAnsi="Times New Roman" w:cs="Times New Roman"/>
                <w:i w:val="0"/>
              </w:rPr>
            </w:pPr>
          </w:p>
        </w:tc>
        <w:tc>
          <w:tcPr>
            <w:tcW w:w="1055" w:type="dxa"/>
            <w:vMerge/>
          </w:tcPr>
          <w:p w:rsidR="00E4358F" w:rsidRPr="00533A36" w:rsidRDefault="00E4358F" w:rsidP="00533A36">
            <w:pPr>
              <w:pStyle w:val="ConsPlusNormal"/>
              <w:rPr>
                <w:rFonts w:ascii="Times New Roman" w:hAnsi="Times New Roman" w:cs="Times New Roman"/>
                <w:i w:val="0"/>
              </w:rPr>
            </w:pPr>
          </w:p>
        </w:tc>
        <w:tc>
          <w:tcPr>
            <w:tcW w:w="907" w:type="dxa"/>
            <w:vMerge/>
          </w:tcPr>
          <w:p w:rsidR="00E4358F" w:rsidRPr="00533A36" w:rsidRDefault="00E4358F" w:rsidP="00533A36">
            <w:pPr>
              <w:pStyle w:val="ConsPlusNormal"/>
              <w:rPr>
                <w:rFonts w:ascii="Times New Roman" w:hAnsi="Times New Roman" w:cs="Times New Roman"/>
                <w:i w:val="0"/>
              </w:rPr>
            </w:pPr>
          </w:p>
        </w:tc>
        <w:tc>
          <w:tcPr>
            <w:tcW w:w="1077" w:type="dxa"/>
            <w:vMerge/>
          </w:tcPr>
          <w:p w:rsidR="00E4358F" w:rsidRPr="00533A36" w:rsidRDefault="00E4358F" w:rsidP="00533A36">
            <w:pPr>
              <w:pStyle w:val="ConsPlusNormal"/>
              <w:rPr>
                <w:rFonts w:ascii="Times New Roman" w:hAnsi="Times New Roman" w:cs="Times New Roman"/>
                <w:i w:val="0"/>
              </w:rPr>
            </w:pPr>
          </w:p>
        </w:tc>
        <w:tc>
          <w:tcPr>
            <w:tcW w:w="850"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в зимнее время</w:t>
            </w:r>
          </w:p>
        </w:tc>
        <w:tc>
          <w:tcPr>
            <w:tcW w:w="851"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в летнее время</w:t>
            </w:r>
          </w:p>
        </w:tc>
        <w:tc>
          <w:tcPr>
            <w:tcW w:w="1247" w:type="dxa"/>
            <w:vMerge/>
          </w:tcPr>
          <w:p w:rsidR="00E4358F" w:rsidRPr="00533A36" w:rsidRDefault="00E4358F" w:rsidP="00533A36">
            <w:pPr>
              <w:pStyle w:val="ConsPlusNormal"/>
              <w:rPr>
                <w:rFonts w:ascii="Times New Roman" w:hAnsi="Times New Roman" w:cs="Times New Roman"/>
                <w:i w:val="0"/>
              </w:rPr>
            </w:pPr>
          </w:p>
        </w:tc>
        <w:tc>
          <w:tcPr>
            <w:tcW w:w="1589"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в зимнее время (графа 3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(графа 5 / 100)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графу 7)</w:t>
            </w:r>
          </w:p>
        </w:tc>
        <w:tc>
          <w:tcPr>
            <w:tcW w:w="1559"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в летнее время (графа 3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(графа 6 / 100)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графу 7)</w:t>
            </w:r>
          </w:p>
        </w:tc>
        <w:tc>
          <w:tcPr>
            <w:tcW w:w="1331"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итого (графа 8 + графа 9)</w:t>
            </w:r>
          </w:p>
        </w:tc>
        <w:tc>
          <w:tcPr>
            <w:tcW w:w="1079" w:type="dxa"/>
            <w:vMerge/>
          </w:tcPr>
          <w:p w:rsidR="00E4358F" w:rsidRPr="00533A36" w:rsidRDefault="00E4358F" w:rsidP="00533A36">
            <w:pPr>
              <w:pStyle w:val="ConsPlusNormal"/>
              <w:rPr>
                <w:rFonts w:ascii="Times New Roman" w:hAnsi="Times New Roman" w:cs="Times New Roman"/>
                <w:i w:val="0"/>
              </w:rPr>
            </w:pPr>
          </w:p>
        </w:tc>
        <w:tc>
          <w:tcPr>
            <w:tcW w:w="1189" w:type="dxa"/>
            <w:vMerge/>
          </w:tcPr>
          <w:p w:rsidR="00E4358F" w:rsidRPr="00533A36" w:rsidRDefault="00E4358F" w:rsidP="00533A36">
            <w:pPr>
              <w:pStyle w:val="ConsPlusNormal"/>
              <w:rPr>
                <w:rFonts w:ascii="Times New Roman" w:hAnsi="Times New Roman" w:cs="Times New Roman"/>
                <w:i w:val="0"/>
              </w:rPr>
            </w:pPr>
          </w:p>
        </w:tc>
        <w:tc>
          <w:tcPr>
            <w:tcW w:w="1361" w:type="dxa"/>
            <w:vMerge/>
          </w:tcPr>
          <w:p w:rsidR="00E4358F" w:rsidRPr="00533A36" w:rsidRDefault="00E4358F" w:rsidP="00533A36">
            <w:pPr>
              <w:pStyle w:val="ConsPlusNormal"/>
              <w:rPr>
                <w:rFonts w:ascii="Times New Roman" w:hAnsi="Times New Roman" w:cs="Times New Roman"/>
                <w:i w:val="0"/>
              </w:rPr>
            </w:pPr>
          </w:p>
        </w:tc>
      </w:tr>
      <w:tr w:rsidR="00E4358F" w:rsidRPr="00533A36" w:rsidTr="008B2AD6">
        <w:tc>
          <w:tcPr>
            <w:tcW w:w="850"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1</w:t>
            </w:r>
          </w:p>
        </w:tc>
        <w:tc>
          <w:tcPr>
            <w:tcW w:w="1055"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2</w:t>
            </w:r>
          </w:p>
        </w:tc>
        <w:tc>
          <w:tcPr>
            <w:tcW w:w="907"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3</w:t>
            </w:r>
          </w:p>
        </w:tc>
        <w:tc>
          <w:tcPr>
            <w:tcW w:w="1077"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4</w:t>
            </w:r>
          </w:p>
        </w:tc>
        <w:tc>
          <w:tcPr>
            <w:tcW w:w="850"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5</w:t>
            </w:r>
          </w:p>
        </w:tc>
        <w:tc>
          <w:tcPr>
            <w:tcW w:w="851"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6</w:t>
            </w:r>
          </w:p>
        </w:tc>
        <w:tc>
          <w:tcPr>
            <w:tcW w:w="1247"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7</w:t>
            </w:r>
          </w:p>
        </w:tc>
        <w:tc>
          <w:tcPr>
            <w:tcW w:w="1589"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8</w:t>
            </w:r>
          </w:p>
        </w:tc>
        <w:tc>
          <w:tcPr>
            <w:tcW w:w="1559"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9</w:t>
            </w:r>
          </w:p>
        </w:tc>
        <w:tc>
          <w:tcPr>
            <w:tcW w:w="1331"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10</w:t>
            </w:r>
          </w:p>
        </w:tc>
        <w:tc>
          <w:tcPr>
            <w:tcW w:w="1079"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11</w:t>
            </w:r>
          </w:p>
        </w:tc>
        <w:tc>
          <w:tcPr>
            <w:tcW w:w="1189"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12</w:t>
            </w:r>
          </w:p>
        </w:tc>
        <w:tc>
          <w:tcPr>
            <w:tcW w:w="1361"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13</w:t>
            </w:r>
          </w:p>
        </w:tc>
      </w:tr>
      <w:tr w:rsidR="00E4358F" w:rsidRPr="00533A36" w:rsidTr="008B2AD6">
        <w:tc>
          <w:tcPr>
            <w:tcW w:w="850" w:type="dxa"/>
          </w:tcPr>
          <w:p w:rsidR="00E4358F" w:rsidRPr="00533A36" w:rsidRDefault="00E4358F" w:rsidP="00533A36">
            <w:pPr>
              <w:pStyle w:val="ConsPlusNormal"/>
              <w:rPr>
                <w:rFonts w:ascii="Times New Roman" w:hAnsi="Times New Roman" w:cs="Times New Roman"/>
                <w:i w:val="0"/>
              </w:rPr>
            </w:pPr>
          </w:p>
        </w:tc>
        <w:tc>
          <w:tcPr>
            <w:tcW w:w="1055" w:type="dxa"/>
          </w:tcPr>
          <w:p w:rsidR="00E4358F" w:rsidRPr="00533A36" w:rsidRDefault="00E4358F" w:rsidP="00533A36">
            <w:pPr>
              <w:pStyle w:val="ConsPlusNormal"/>
              <w:rPr>
                <w:rFonts w:ascii="Times New Roman" w:hAnsi="Times New Roman" w:cs="Times New Roman"/>
                <w:i w:val="0"/>
              </w:rPr>
            </w:pPr>
          </w:p>
        </w:tc>
        <w:tc>
          <w:tcPr>
            <w:tcW w:w="907" w:type="dxa"/>
          </w:tcPr>
          <w:p w:rsidR="00E4358F" w:rsidRPr="00533A36" w:rsidRDefault="00E4358F" w:rsidP="00533A36">
            <w:pPr>
              <w:pStyle w:val="ConsPlusNormal"/>
              <w:rPr>
                <w:rFonts w:ascii="Times New Roman" w:hAnsi="Times New Roman" w:cs="Times New Roman"/>
                <w:i w:val="0"/>
              </w:rPr>
            </w:pPr>
          </w:p>
        </w:tc>
        <w:tc>
          <w:tcPr>
            <w:tcW w:w="1077" w:type="dxa"/>
          </w:tcPr>
          <w:p w:rsidR="00E4358F" w:rsidRPr="00533A36" w:rsidRDefault="00E4358F" w:rsidP="00533A36">
            <w:pPr>
              <w:pStyle w:val="ConsPlusNormal"/>
              <w:rPr>
                <w:rFonts w:ascii="Times New Roman" w:hAnsi="Times New Roman" w:cs="Times New Roman"/>
                <w:i w:val="0"/>
              </w:rPr>
            </w:pPr>
          </w:p>
        </w:tc>
        <w:tc>
          <w:tcPr>
            <w:tcW w:w="850" w:type="dxa"/>
          </w:tcPr>
          <w:p w:rsidR="00E4358F" w:rsidRPr="00533A36" w:rsidRDefault="00E4358F" w:rsidP="00533A36">
            <w:pPr>
              <w:pStyle w:val="ConsPlusNormal"/>
              <w:rPr>
                <w:rFonts w:ascii="Times New Roman" w:hAnsi="Times New Roman" w:cs="Times New Roman"/>
                <w:i w:val="0"/>
              </w:rPr>
            </w:pPr>
          </w:p>
        </w:tc>
        <w:tc>
          <w:tcPr>
            <w:tcW w:w="851" w:type="dxa"/>
          </w:tcPr>
          <w:p w:rsidR="00E4358F" w:rsidRPr="00533A36" w:rsidRDefault="00E4358F" w:rsidP="00533A36">
            <w:pPr>
              <w:pStyle w:val="ConsPlusNormal"/>
              <w:rPr>
                <w:rFonts w:ascii="Times New Roman" w:hAnsi="Times New Roman" w:cs="Times New Roman"/>
                <w:i w:val="0"/>
              </w:rPr>
            </w:pPr>
          </w:p>
        </w:tc>
        <w:tc>
          <w:tcPr>
            <w:tcW w:w="1247" w:type="dxa"/>
          </w:tcPr>
          <w:p w:rsidR="00E4358F" w:rsidRPr="00533A36" w:rsidRDefault="00E4358F" w:rsidP="00533A36">
            <w:pPr>
              <w:pStyle w:val="ConsPlusNormal"/>
              <w:rPr>
                <w:rFonts w:ascii="Times New Roman" w:hAnsi="Times New Roman" w:cs="Times New Roman"/>
                <w:i w:val="0"/>
              </w:rPr>
            </w:pPr>
          </w:p>
        </w:tc>
        <w:tc>
          <w:tcPr>
            <w:tcW w:w="1589" w:type="dxa"/>
          </w:tcPr>
          <w:p w:rsidR="00E4358F" w:rsidRPr="00533A36" w:rsidRDefault="00E4358F" w:rsidP="00533A36">
            <w:pPr>
              <w:pStyle w:val="ConsPlusNormal"/>
              <w:rPr>
                <w:rFonts w:ascii="Times New Roman" w:hAnsi="Times New Roman" w:cs="Times New Roman"/>
                <w:i w:val="0"/>
              </w:rPr>
            </w:pPr>
          </w:p>
        </w:tc>
        <w:tc>
          <w:tcPr>
            <w:tcW w:w="1559" w:type="dxa"/>
          </w:tcPr>
          <w:p w:rsidR="00E4358F" w:rsidRPr="00533A36" w:rsidRDefault="00E4358F" w:rsidP="00533A36">
            <w:pPr>
              <w:pStyle w:val="ConsPlusNormal"/>
              <w:rPr>
                <w:rFonts w:ascii="Times New Roman" w:hAnsi="Times New Roman" w:cs="Times New Roman"/>
                <w:i w:val="0"/>
              </w:rPr>
            </w:pPr>
          </w:p>
        </w:tc>
        <w:tc>
          <w:tcPr>
            <w:tcW w:w="1331" w:type="dxa"/>
          </w:tcPr>
          <w:p w:rsidR="00E4358F" w:rsidRPr="00533A36" w:rsidRDefault="00E4358F" w:rsidP="00533A36">
            <w:pPr>
              <w:pStyle w:val="ConsPlusNormal"/>
              <w:rPr>
                <w:rFonts w:ascii="Times New Roman" w:hAnsi="Times New Roman" w:cs="Times New Roman"/>
                <w:i w:val="0"/>
              </w:rPr>
            </w:pPr>
          </w:p>
        </w:tc>
        <w:tc>
          <w:tcPr>
            <w:tcW w:w="1079" w:type="dxa"/>
            <w:vMerge w:val="restart"/>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90%</w:t>
            </w:r>
          </w:p>
        </w:tc>
        <w:tc>
          <w:tcPr>
            <w:tcW w:w="1189" w:type="dxa"/>
          </w:tcPr>
          <w:p w:rsidR="00E4358F" w:rsidRPr="00533A36" w:rsidRDefault="00E4358F"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x</w:t>
            </w:r>
            <w:proofErr w:type="spellEnd"/>
          </w:p>
        </w:tc>
        <w:tc>
          <w:tcPr>
            <w:tcW w:w="1361" w:type="dxa"/>
          </w:tcPr>
          <w:p w:rsidR="00E4358F" w:rsidRPr="00533A36" w:rsidRDefault="00E4358F" w:rsidP="00533A36">
            <w:pPr>
              <w:pStyle w:val="ConsPlusNormal"/>
              <w:jc w:val="center"/>
              <w:rPr>
                <w:rFonts w:ascii="Times New Roman" w:hAnsi="Times New Roman" w:cs="Times New Roman"/>
                <w:i w:val="0"/>
              </w:rPr>
            </w:pPr>
          </w:p>
        </w:tc>
      </w:tr>
      <w:tr w:rsidR="00E4358F" w:rsidRPr="00533A36" w:rsidTr="008B2AD6">
        <w:tc>
          <w:tcPr>
            <w:tcW w:w="850" w:type="dxa"/>
          </w:tcPr>
          <w:p w:rsidR="00E4358F" w:rsidRPr="00533A36" w:rsidRDefault="00E4358F" w:rsidP="00533A36">
            <w:pPr>
              <w:pStyle w:val="ConsPlusNormal"/>
              <w:rPr>
                <w:rFonts w:ascii="Times New Roman" w:hAnsi="Times New Roman" w:cs="Times New Roman"/>
                <w:i w:val="0"/>
              </w:rPr>
            </w:pPr>
          </w:p>
        </w:tc>
        <w:tc>
          <w:tcPr>
            <w:tcW w:w="1055" w:type="dxa"/>
          </w:tcPr>
          <w:p w:rsidR="00E4358F" w:rsidRPr="00533A36" w:rsidRDefault="00E4358F" w:rsidP="00533A36">
            <w:pPr>
              <w:pStyle w:val="ConsPlusNormal"/>
              <w:rPr>
                <w:rFonts w:ascii="Times New Roman" w:hAnsi="Times New Roman" w:cs="Times New Roman"/>
                <w:i w:val="0"/>
              </w:rPr>
            </w:pPr>
          </w:p>
        </w:tc>
        <w:tc>
          <w:tcPr>
            <w:tcW w:w="907" w:type="dxa"/>
          </w:tcPr>
          <w:p w:rsidR="00E4358F" w:rsidRPr="00533A36" w:rsidRDefault="00E4358F" w:rsidP="00533A36">
            <w:pPr>
              <w:pStyle w:val="ConsPlusNormal"/>
              <w:rPr>
                <w:rFonts w:ascii="Times New Roman" w:hAnsi="Times New Roman" w:cs="Times New Roman"/>
                <w:i w:val="0"/>
              </w:rPr>
            </w:pPr>
          </w:p>
        </w:tc>
        <w:tc>
          <w:tcPr>
            <w:tcW w:w="1077" w:type="dxa"/>
          </w:tcPr>
          <w:p w:rsidR="00E4358F" w:rsidRPr="00533A36" w:rsidRDefault="00E4358F" w:rsidP="00533A36">
            <w:pPr>
              <w:pStyle w:val="ConsPlusNormal"/>
              <w:rPr>
                <w:rFonts w:ascii="Times New Roman" w:hAnsi="Times New Roman" w:cs="Times New Roman"/>
                <w:i w:val="0"/>
              </w:rPr>
            </w:pPr>
          </w:p>
        </w:tc>
        <w:tc>
          <w:tcPr>
            <w:tcW w:w="850" w:type="dxa"/>
          </w:tcPr>
          <w:p w:rsidR="00E4358F" w:rsidRPr="00533A36" w:rsidRDefault="00E4358F" w:rsidP="00533A36">
            <w:pPr>
              <w:pStyle w:val="ConsPlusNormal"/>
              <w:rPr>
                <w:rFonts w:ascii="Times New Roman" w:hAnsi="Times New Roman" w:cs="Times New Roman"/>
                <w:i w:val="0"/>
              </w:rPr>
            </w:pPr>
          </w:p>
        </w:tc>
        <w:tc>
          <w:tcPr>
            <w:tcW w:w="851" w:type="dxa"/>
          </w:tcPr>
          <w:p w:rsidR="00E4358F" w:rsidRPr="00533A36" w:rsidRDefault="00E4358F" w:rsidP="00533A36">
            <w:pPr>
              <w:pStyle w:val="ConsPlusNormal"/>
              <w:rPr>
                <w:rFonts w:ascii="Times New Roman" w:hAnsi="Times New Roman" w:cs="Times New Roman"/>
                <w:i w:val="0"/>
              </w:rPr>
            </w:pPr>
          </w:p>
        </w:tc>
        <w:tc>
          <w:tcPr>
            <w:tcW w:w="1247" w:type="dxa"/>
          </w:tcPr>
          <w:p w:rsidR="00E4358F" w:rsidRPr="00533A36" w:rsidRDefault="00E4358F" w:rsidP="00533A36">
            <w:pPr>
              <w:pStyle w:val="ConsPlusNormal"/>
              <w:rPr>
                <w:rFonts w:ascii="Times New Roman" w:hAnsi="Times New Roman" w:cs="Times New Roman"/>
                <w:i w:val="0"/>
              </w:rPr>
            </w:pPr>
          </w:p>
        </w:tc>
        <w:tc>
          <w:tcPr>
            <w:tcW w:w="1589" w:type="dxa"/>
          </w:tcPr>
          <w:p w:rsidR="00E4358F" w:rsidRPr="00533A36" w:rsidRDefault="00E4358F" w:rsidP="00533A36">
            <w:pPr>
              <w:pStyle w:val="ConsPlusNormal"/>
              <w:rPr>
                <w:rFonts w:ascii="Times New Roman" w:hAnsi="Times New Roman" w:cs="Times New Roman"/>
                <w:i w:val="0"/>
              </w:rPr>
            </w:pPr>
          </w:p>
        </w:tc>
        <w:tc>
          <w:tcPr>
            <w:tcW w:w="1559" w:type="dxa"/>
          </w:tcPr>
          <w:p w:rsidR="00E4358F" w:rsidRPr="00533A36" w:rsidRDefault="00E4358F" w:rsidP="00533A36">
            <w:pPr>
              <w:pStyle w:val="ConsPlusNormal"/>
              <w:rPr>
                <w:rFonts w:ascii="Times New Roman" w:hAnsi="Times New Roman" w:cs="Times New Roman"/>
                <w:i w:val="0"/>
              </w:rPr>
            </w:pPr>
          </w:p>
        </w:tc>
        <w:tc>
          <w:tcPr>
            <w:tcW w:w="1331" w:type="dxa"/>
          </w:tcPr>
          <w:p w:rsidR="00E4358F" w:rsidRPr="00533A36" w:rsidRDefault="00E4358F" w:rsidP="00533A36">
            <w:pPr>
              <w:pStyle w:val="ConsPlusNormal"/>
              <w:rPr>
                <w:rFonts w:ascii="Times New Roman" w:hAnsi="Times New Roman" w:cs="Times New Roman"/>
                <w:i w:val="0"/>
              </w:rPr>
            </w:pPr>
          </w:p>
        </w:tc>
        <w:tc>
          <w:tcPr>
            <w:tcW w:w="1079" w:type="dxa"/>
            <w:vMerge/>
          </w:tcPr>
          <w:p w:rsidR="00E4358F" w:rsidRPr="00533A36" w:rsidRDefault="00E4358F" w:rsidP="00533A36">
            <w:pPr>
              <w:pStyle w:val="ConsPlusNormal"/>
              <w:rPr>
                <w:rFonts w:ascii="Times New Roman" w:hAnsi="Times New Roman" w:cs="Times New Roman"/>
                <w:i w:val="0"/>
              </w:rPr>
            </w:pPr>
          </w:p>
        </w:tc>
        <w:tc>
          <w:tcPr>
            <w:tcW w:w="1189" w:type="dxa"/>
          </w:tcPr>
          <w:p w:rsidR="00E4358F" w:rsidRPr="00533A36" w:rsidRDefault="00E4358F"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x</w:t>
            </w:r>
            <w:proofErr w:type="spellEnd"/>
          </w:p>
        </w:tc>
        <w:tc>
          <w:tcPr>
            <w:tcW w:w="1361" w:type="dxa"/>
          </w:tcPr>
          <w:p w:rsidR="00E4358F" w:rsidRPr="00533A36" w:rsidRDefault="00E4358F" w:rsidP="00533A36">
            <w:pPr>
              <w:pStyle w:val="ConsPlusNormal"/>
              <w:jc w:val="center"/>
              <w:rPr>
                <w:rFonts w:ascii="Times New Roman" w:hAnsi="Times New Roman" w:cs="Times New Roman"/>
                <w:i w:val="0"/>
              </w:rPr>
            </w:pPr>
          </w:p>
        </w:tc>
      </w:tr>
      <w:tr w:rsidR="00E4358F" w:rsidRPr="00533A36" w:rsidTr="008B2AD6">
        <w:tc>
          <w:tcPr>
            <w:tcW w:w="850" w:type="dxa"/>
          </w:tcPr>
          <w:p w:rsidR="00E4358F" w:rsidRPr="00533A36" w:rsidRDefault="00E4358F" w:rsidP="00533A36">
            <w:pPr>
              <w:pStyle w:val="ConsPlusNormal"/>
              <w:rPr>
                <w:rFonts w:ascii="Times New Roman" w:hAnsi="Times New Roman" w:cs="Times New Roman"/>
                <w:i w:val="0"/>
              </w:rPr>
            </w:pPr>
            <w:r w:rsidRPr="00533A36">
              <w:rPr>
                <w:rFonts w:ascii="Times New Roman" w:hAnsi="Times New Roman" w:cs="Times New Roman"/>
                <w:i w:val="0"/>
              </w:rPr>
              <w:t>Итого</w:t>
            </w:r>
          </w:p>
        </w:tc>
        <w:tc>
          <w:tcPr>
            <w:tcW w:w="1055" w:type="dxa"/>
          </w:tcPr>
          <w:p w:rsidR="00E4358F" w:rsidRPr="00533A36" w:rsidRDefault="00E4358F"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x</w:t>
            </w:r>
            <w:proofErr w:type="spellEnd"/>
          </w:p>
        </w:tc>
        <w:tc>
          <w:tcPr>
            <w:tcW w:w="907" w:type="dxa"/>
          </w:tcPr>
          <w:p w:rsidR="00E4358F" w:rsidRPr="00533A36" w:rsidRDefault="00E4358F"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x</w:t>
            </w:r>
            <w:proofErr w:type="spellEnd"/>
          </w:p>
        </w:tc>
        <w:tc>
          <w:tcPr>
            <w:tcW w:w="1077" w:type="dxa"/>
          </w:tcPr>
          <w:p w:rsidR="00E4358F" w:rsidRPr="00533A36" w:rsidRDefault="00E4358F"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x</w:t>
            </w:r>
            <w:proofErr w:type="spellEnd"/>
          </w:p>
        </w:tc>
        <w:tc>
          <w:tcPr>
            <w:tcW w:w="850" w:type="dxa"/>
          </w:tcPr>
          <w:p w:rsidR="00E4358F" w:rsidRPr="00533A36" w:rsidRDefault="00E4358F"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x</w:t>
            </w:r>
            <w:proofErr w:type="spellEnd"/>
          </w:p>
        </w:tc>
        <w:tc>
          <w:tcPr>
            <w:tcW w:w="851" w:type="dxa"/>
          </w:tcPr>
          <w:p w:rsidR="00E4358F" w:rsidRPr="00533A36" w:rsidRDefault="00E4358F"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x</w:t>
            </w:r>
            <w:proofErr w:type="spellEnd"/>
          </w:p>
        </w:tc>
        <w:tc>
          <w:tcPr>
            <w:tcW w:w="1247" w:type="dxa"/>
          </w:tcPr>
          <w:p w:rsidR="00E4358F" w:rsidRPr="00533A36" w:rsidRDefault="00E4358F" w:rsidP="00533A36">
            <w:pPr>
              <w:pStyle w:val="ConsPlusNormal"/>
              <w:jc w:val="center"/>
              <w:rPr>
                <w:rFonts w:ascii="Times New Roman" w:hAnsi="Times New Roman" w:cs="Times New Roman"/>
                <w:i w:val="0"/>
              </w:rPr>
            </w:pPr>
            <w:proofErr w:type="spellStart"/>
            <w:r w:rsidRPr="00533A36">
              <w:rPr>
                <w:rFonts w:ascii="Times New Roman" w:hAnsi="Times New Roman" w:cs="Times New Roman"/>
                <w:i w:val="0"/>
              </w:rPr>
              <w:t>x</w:t>
            </w:r>
            <w:proofErr w:type="spellEnd"/>
          </w:p>
        </w:tc>
        <w:tc>
          <w:tcPr>
            <w:tcW w:w="1589" w:type="dxa"/>
          </w:tcPr>
          <w:p w:rsidR="00E4358F" w:rsidRPr="00533A36" w:rsidRDefault="00E4358F" w:rsidP="00533A36">
            <w:pPr>
              <w:pStyle w:val="ConsPlusNormal"/>
              <w:rPr>
                <w:rFonts w:ascii="Times New Roman" w:hAnsi="Times New Roman" w:cs="Times New Roman"/>
                <w:i w:val="0"/>
              </w:rPr>
            </w:pPr>
          </w:p>
        </w:tc>
        <w:tc>
          <w:tcPr>
            <w:tcW w:w="1559" w:type="dxa"/>
          </w:tcPr>
          <w:p w:rsidR="00E4358F" w:rsidRPr="00533A36" w:rsidRDefault="00E4358F" w:rsidP="00533A36">
            <w:pPr>
              <w:pStyle w:val="ConsPlusNormal"/>
              <w:rPr>
                <w:rFonts w:ascii="Times New Roman" w:hAnsi="Times New Roman" w:cs="Times New Roman"/>
                <w:i w:val="0"/>
              </w:rPr>
            </w:pPr>
          </w:p>
        </w:tc>
        <w:tc>
          <w:tcPr>
            <w:tcW w:w="1331" w:type="dxa"/>
          </w:tcPr>
          <w:p w:rsidR="00E4358F" w:rsidRPr="00533A36" w:rsidRDefault="00E4358F" w:rsidP="00533A36">
            <w:pPr>
              <w:pStyle w:val="ConsPlusNormal"/>
              <w:rPr>
                <w:rFonts w:ascii="Times New Roman" w:hAnsi="Times New Roman" w:cs="Times New Roman"/>
                <w:i w:val="0"/>
              </w:rPr>
            </w:pPr>
          </w:p>
        </w:tc>
        <w:tc>
          <w:tcPr>
            <w:tcW w:w="1079" w:type="dxa"/>
            <w:vMerge/>
          </w:tcPr>
          <w:p w:rsidR="00E4358F" w:rsidRPr="00533A36" w:rsidRDefault="00E4358F" w:rsidP="00533A36">
            <w:pPr>
              <w:pStyle w:val="ConsPlusNormal"/>
              <w:rPr>
                <w:rFonts w:ascii="Times New Roman" w:hAnsi="Times New Roman" w:cs="Times New Roman"/>
                <w:i w:val="0"/>
              </w:rPr>
            </w:pPr>
          </w:p>
        </w:tc>
        <w:tc>
          <w:tcPr>
            <w:tcW w:w="1189" w:type="dxa"/>
          </w:tcPr>
          <w:p w:rsidR="00E4358F" w:rsidRPr="00533A36" w:rsidRDefault="00E4358F" w:rsidP="00533A36">
            <w:pPr>
              <w:pStyle w:val="ConsPlusNormal"/>
              <w:jc w:val="center"/>
              <w:rPr>
                <w:rFonts w:ascii="Times New Roman" w:hAnsi="Times New Roman" w:cs="Times New Roman"/>
                <w:i w:val="0"/>
              </w:rPr>
            </w:pPr>
            <w:r w:rsidRPr="00533A36">
              <w:rPr>
                <w:rFonts w:ascii="Times New Roman" w:hAnsi="Times New Roman" w:cs="Times New Roman"/>
                <w:i w:val="0"/>
              </w:rPr>
              <w:t xml:space="preserve">(Итог графы 10 </w:t>
            </w: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(графу 14 / 100))</w:t>
            </w:r>
          </w:p>
        </w:tc>
        <w:tc>
          <w:tcPr>
            <w:tcW w:w="1361" w:type="dxa"/>
          </w:tcPr>
          <w:p w:rsidR="00E4358F" w:rsidRPr="00533A36" w:rsidRDefault="00E4358F" w:rsidP="00533A36">
            <w:pPr>
              <w:pStyle w:val="ConsPlusNormal"/>
              <w:jc w:val="center"/>
              <w:rPr>
                <w:rFonts w:ascii="Times New Roman" w:hAnsi="Times New Roman" w:cs="Times New Roman"/>
                <w:i w:val="0"/>
              </w:rPr>
            </w:pPr>
          </w:p>
        </w:tc>
      </w:tr>
    </w:tbl>
    <w:p w:rsidR="0072213F" w:rsidRPr="00533A36" w:rsidRDefault="0072213F" w:rsidP="00533A36">
      <w:pPr>
        <w:pStyle w:val="ConsPlusNormal"/>
        <w:jc w:val="both"/>
        <w:rPr>
          <w:rFonts w:ascii="Times New Roman" w:hAnsi="Times New Roman" w:cs="Times New Roman"/>
          <w:i w:val="0"/>
        </w:rPr>
      </w:pPr>
    </w:p>
    <w:p w:rsidR="0082265F" w:rsidRPr="00533A36" w:rsidRDefault="0097718E" w:rsidP="00533A36">
      <w:pPr>
        <w:pStyle w:val="ConsPlusNormal"/>
        <w:jc w:val="both"/>
        <w:rPr>
          <w:rFonts w:ascii="Times New Roman" w:hAnsi="Times New Roman" w:cs="Times New Roman"/>
          <w:i w:val="0"/>
        </w:rPr>
      </w:pPr>
      <w:r w:rsidRPr="00533A36">
        <w:rPr>
          <w:rFonts w:ascii="Times New Roman" w:hAnsi="Times New Roman" w:cs="Times New Roman"/>
          <w:i w:val="0"/>
        </w:rPr>
        <w:t>* Указывается при общем пробеге транспортного средства более 100 тыс. км.</w:t>
      </w:r>
    </w:p>
    <w:tbl>
      <w:tblPr>
        <w:tblW w:w="0" w:type="auto"/>
        <w:tblLayout w:type="fixed"/>
        <w:tblCellMar>
          <w:top w:w="102" w:type="dxa"/>
          <w:left w:w="62" w:type="dxa"/>
          <w:bottom w:w="102" w:type="dxa"/>
          <w:right w:w="62" w:type="dxa"/>
        </w:tblCellMar>
        <w:tblLook w:val="0000"/>
      </w:tblPr>
      <w:tblGrid>
        <w:gridCol w:w="3969"/>
        <w:gridCol w:w="2211"/>
        <w:gridCol w:w="2890"/>
      </w:tblGrid>
      <w:tr w:rsidR="0082265F" w:rsidRPr="00533A36">
        <w:tc>
          <w:tcPr>
            <w:tcW w:w="9070" w:type="dxa"/>
            <w:gridSpan w:val="3"/>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proofErr w:type="spellStart"/>
            <w:r w:rsidRPr="00533A36">
              <w:rPr>
                <w:rFonts w:ascii="Times New Roman" w:hAnsi="Times New Roman" w:cs="Times New Roman"/>
                <w:i w:val="0"/>
              </w:rPr>
              <w:t>x</w:t>
            </w:r>
            <w:proofErr w:type="spellEnd"/>
            <w:r w:rsidRPr="00533A36">
              <w:rPr>
                <w:rFonts w:ascii="Times New Roman" w:hAnsi="Times New Roman" w:cs="Times New Roman"/>
                <w:i w:val="0"/>
              </w:rPr>
              <w:t xml:space="preserve"> - заполнение ячеек не требуется.</w:t>
            </w:r>
          </w:p>
          <w:p w:rsidR="0072213F" w:rsidRPr="00533A36" w:rsidRDefault="0072213F" w:rsidP="00533A36">
            <w:pPr>
              <w:pStyle w:val="ConsPlusNormal"/>
              <w:jc w:val="both"/>
              <w:rPr>
                <w:rFonts w:ascii="Times New Roman" w:hAnsi="Times New Roman" w:cs="Times New Roman"/>
                <w:i w:val="0"/>
              </w:rPr>
            </w:pPr>
          </w:p>
        </w:tc>
      </w:tr>
      <w:tr w:rsidR="0082265F" w:rsidRPr="00533A36">
        <w:tc>
          <w:tcPr>
            <w:tcW w:w="3969"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lastRenderedPageBreak/>
              <w:t>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(руководитель хозяйствующего субъекта, осуществляющего торговую деятельность, или лицо, его замещающее (индивидуальный предприниматель, осуществляющий торговую деятельность))</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2890"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tc>
          <w:tcPr>
            <w:tcW w:w="3969"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(главный бухгалтер хозяйствующего субъекта, осуществляющего торговую деятельность (при наличии))</w:t>
            </w:r>
          </w:p>
        </w:tc>
        <w:tc>
          <w:tcPr>
            <w:tcW w:w="2211"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(подпись)</w:t>
            </w:r>
          </w:p>
        </w:tc>
        <w:tc>
          <w:tcPr>
            <w:tcW w:w="2890" w:type="dxa"/>
            <w:tcBorders>
              <w:top w:val="nil"/>
              <w:left w:val="nil"/>
              <w:bottom w:val="nil"/>
              <w:right w:val="nil"/>
            </w:tcBorders>
          </w:tcPr>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____________________</w:t>
            </w:r>
          </w:p>
          <w:p w:rsidR="0082265F" w:rsidRPr="00533A36" w:rsidRDefault="0082265F" w:rsidP="00533A36">
            <w:pPr>
              <w:pStyle w:val="ConsPlusNormal"/>
              <w:jc w:val="center"/>
              <w:rPr>
                <w:rFonts w:ascii="Times New Roman" w:hAnsi="Times New Roman" w:cs="Times New Roman"/>
                <w:i w:val="0"/>
              </w:rPr>
            </w:pPr>
            <w:r w:rsidRPr="00533A36">
              <w:rPr>
                <w:rFonts w:ascii="Times New Roman" w:hAnsi="Times New Roman" w:cs="Times New Roman"/>
                <w:i w:val="0"/>
              </w:rPr>
              <w:t>(инициалы, фамилия)</w:t>
            </w:r>
          </w:p>
        </w:tc>
      </w:tr>
      <w:tr w:rsidR="0082265F" w:rsidRPr="00533A36">
        <w:tc>
          <w:tcPr>
            <w:tcW w:w="9070" w:type="dxa"/>
            <w:gridSpan w:val="3"/>
            <w:tcBorders>
              <w:top w:val="nil"/>
              <w:left w:val="nil"/>
              <w:bottom w:val="nil"/>
              <w:right w:val="nil"/>
            </w:tcBorders>
          </w:tcPr>
          <w:p w:rsidR="0082265F" w:rsidRPr="00533A36" w:rsidRDefault="0082265F" w:rsidP="00533A36">
            <w:pPr>
              <w:pStyle w:val="ConsPlusNormal"/>
              <w:rPr>
                <w:rFonts w:ascii="Times New Roman" w:hAnsi="Times New Roman" w:cs="Times New Roman"/>
                <w:i w:val="0"/>
              </w:rPr>
            </w:pPr>
          </w:p>
        </w:tc>
      </w:tr>
      <w:tr w:rsidR="0082265F" w:rsidRPr="00533A36">
        <w:tc>
          <w:tcPr>
            <w:tcW w:w="3969" w:type="dxa"/>
            <w:tcBorders>
              <w:top w:val="nil"/>
              <w:left w:val="nil"/>
              <w:bottom w:val="nil"/>
              <w:right w:val="nil"/>
            </w:tcBorders>
          </w:tcPr>
          <w:p w:rsidR="0082265F" w:rsidRPr="00533A36" w:rsidRDefault="0082265F" w:rsidP="00533A36">
            <w:pPr>
              <w:pStyle w:val="ConsPlusNormal"/>
              <w:jc w:val="both"/>
              <w:rPr>
                <w:rFonts w:ascii="Times New Roman" w:hAnsi="Times New Roman" w:cs="Times New Roman"/>
                <w:i w:val="0"/>
              </w:rPr>
            </w:pPr>
            <w:r w:rsidRPr="00533A36">
              <w:rPr>
                <w:rFonts w:ascii="Times New Roman" w:hAnsi="Times New Roman" w:cs="Times New Roman"/>
                <w:i w:val="0"/>
              </w:rPr>
              <w:t>М.П. (при наличии)</w:t>
            </w:r>
          </w:p>
        </w:tc>
        <w:tc>
          <w:tcPr>
            <w:tcW w:w="5101" w:type="dxa"/>
            <w:gridSpan w:val="2"/>
            <w:tcBorders>
              <w:top w:val="nil"/>
              <w:left w:val="nil"/>
              <w:bottom w:val="nil"/>
              <w:right w:val="nil"/>
            </w:tcBorders>
          </w:tcPr>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"____" ____________ 20__ г.</w:t>
            </w:r>
          </w:p>
        </w:tc>
      </w:tr>
    </w:tbl>
    <w:p w:rsidR="008A03F9" w:rsidRPr="00533A36" w:rsidRDefault="008A03F9" w:rsidP="00533A36">
      <w:pPr>
        <w:pStyle w:val="ConsPlusNormal"/>
        <w:jc w:val="both"/>
        <w:rPr>
          <w:rFonts w:ascii="Times New Roman" w:hAnsi="Times New Roman" w:cs="Times New Roman"/>
          <w:i w:val="0"/>
        </w:rPr>
        <w:sectPr w:rsidR="008A03F9" w:rsidRPr="00533A36" w:rsidSect="008A03F9">
          <w:pgSz w:w="16838" w:h="11905" w:orient="landscape"/>
          <w:pgMar w:top="1701" w:right="1134" w:bottom="851" w:left="567" w:header="0" w:footer="0" w:gutter="0"/>
          <w:cols w:space="720"/>
          <w:titlePg/>
        </w:sect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both"/>
        <w:rPr>
          <w:rFonts w:ascii="Times New Roman" w:hAnsi="Times New Roman" w:cs="Times New Roman"/>
          <w:i w:val="0"/>
        </w:rPr>
      </w:pPr>
    </w:p>
    <w:p w:rsidR="007F5A9D" w:rsidRPr="00533A36" w:rsidRDefault="007F5A9D" w:rsidP="00533A36">
      <w:pPr>
        <w:rPr>
          <w:rFonts w:ascii="Times New Roman" w:eastAsiaTheme="minorEastAsia" w:hAnsi="Times New Roman"/>
          <w:i w:val="0"/>
          <w:lang w:eastAsia="ru-RU"/>
        </w:rPr>
      </w:pPr>
      <w:r w:rsidRPr="00533A36">
        <w:rPr>
          <w:rFonts w:ascii="Times New Roman" w:hAnsi="Times New Roman"/>
          <w:i w:val="0"/>
        </w:rPr>
        <w:br w:type="page"/>
      </w:r>
    </w:p>
    <w:p w:rsidR="0082265F" w:rsidRPr="00533A36" w:rsidRDefault="0082265F" w:rsidP="00533A36">
      <w:pPr>
        <w:pStyle w:val="ConsPlusNormal"/>
        <w:jc w:val="right"/>
        <w:outlineLvl w:val="0"/>
        <w:rPr>
          <w:rFonts w:ascii="Times New Roman" w:hAnsi="Times New Roman" w:cs="Times New Roman"/>
          <w:i w:val="0"/>
        </w:rPr>
      </w:pPr>
      <w:r w:rsidRPr="00533A36">
        <w:rPr>
          <w:rFonts w:ascii="Times New Roman" w:hAnsi="Times New Roman" w:cs="Times New Roman"/>
          <w:i w:val="0"/>
        </w:rPr>
        <w:lastRenderedPageBreak/>
        <w:t xml:space="preserve">Приложение </w:t>
      </w:r>
      <w:r w:rsidR="00A00B07" w:rsidRPr="00533A36">
        <w:rPr>
          <w:rFonts w:ascii="Times New Roman" w:hAnsi="Times New Roman" w:cs="Times New Roman"/>
          <w:i w:val="0"/>
        </w:rPr>
        <w:t>№</w:t>
      </w:r>
      <w:r w:rsidRPr="00533A36">
        <w:rPr>
          <w:rFonts w:ascii="Times New Roman" w:hAnsi="Times New Roman" w:cs="Times New Roman"/>
          <w:i w:val="0"/>
        </w:rPr>
        <w:t xml:space="preserve"> 2</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Утвержден</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постановлением</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Правительства Кировской области</w:t>
      </w:r>
    </w:p>
    <w:p w:rsidR="0082265F" w:rsidRPr="00533A36" w:rsidRDefault="0082265F" w:rsidP="00533A36">
      <w:pPr>
        <w:pStyle w:val="ConsPlusNormal"/>
        <w:jc w:val="right"/>
        <w:rPr>
          <w:rFonts w:ascii="Times New Roman" w:hAnsi="Times New Roman" w:cs="Times New Roman"/>
          <w:i w:val="0"/>
        </w:rPr>
      </w:pPr>
      <w:r w:rsidRPr="00533A36">
        <w:rPr>
          <w:rFonts w:ascii="Times New Roman" w:hAnsi="Times New Roman" w:cs="Times New Roman"/>
          <w:i w:val="0"/>
        </w:rPr>
        <w:t xml:space="preserve">от 6 февраля 2025 г. </w:t>
      </w:r>
      <w:r w:rsidR="00CA61EF" w:rsidRPr="00533A36">
        <w:rPr>
          <w:rFonts w:ascii="Times New Roman" w:hAnsi="Times New Roman" w:cs="Times New Roman"/>
          <w:i w:val="0"/>
        </w:rPr>
        <w:t>№</w:t>
      </w:r>
      <w:r w:rsidRPr="00533A36">
        <w:rPr>
          <w:rFonts w:ascii="Times New Roman" w:hAnsi="Times New Roman" w:cs="Times New Roman"/>
          <w:i w:val="0"/>
        </w:rPr>
        <w:t xml:space="preserve"> 50-П</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Title"/>
        <w:jc w:val="center"/>
        <w:rPr>
          <w:rFonts w:ascii="Times New Roman" w:hAnsi="Times New Roman" w:cs="Times New Roman"/>
          <w:b w:val="0"/>
        </w:rPr>
      </w:pPr>
      <w:bookmarkStart w:id="29" w:name="P739"/>
      <w:bookmarkEnd w:id="29"/>
      <w:r w:rsidRPr="00533A36">
        <w:rPr>
          <w:rFonts w:ascii="Times New Roman" w:hAnsi="Times New Roman" w:cs="Times New Roman"/>
          <w:b w:val="0"/>
        </w:rPr>
        <w:t>МИНИМАЛЬНЫЙ АССОРТИМЕНТНЫЙ ПЕРЕЧЕНЬ</w:t>
      </w:r>
    </w:p>
    <w:p w:rsidR="0082265F" w:rsidRPr="00533A36" w:rsidRDefault="0082265F" w:rsidP="00533A36">
      <w:pPr>
        <w:pStyle w:val="ConsPlusTitle"/>
        <w:jc w:val="center"/>
        <w:rPr>
          <w:rFonts w:ascii="Times New Roman" w:hAnsi="Times New Roman" w:cs="Times New Roman"/>
          <w:b w:val="0"/>
        </w:rPr>
      </w:pPr>
      <w:r w:rsidRPr="00533A36">
        <w:rPr>
          <w:rFonts w:ascii="Times New Roman" w:hAnsi="Times New Roman" w:cs="Times New Roman"/>
          <w:b w:val="0"/>
        </w:rPr>
        <w:t>ТОВАРОВ ПОВСЕДНЕВНОГО СПРОСА</w:t>
      </w:r>
    </w:p>
    <w:p w:rsidR="0082265F" w:rsidRPr="00533A36" w:rsidRDefault="0082265F" w:rsidP="00533A36">
      <w:pPr>
        <w:pStyle w:val="ConsPlusNormal"/>
        <w:jc w:val="both"/>
        <w:rPr>
          <w:rFonts w:ascii="Times New Roman" w:hAnsi="Times New Roman" w:cs="Times New Roman"/>
          <w:i w:val="0"/>
        </w:rPr>
      </w:pPr>
    </w:p>
    <w:p w:rsidR="0082265F" w:rsidRPr="00533A36" w:rsidRDefault="0082265F" w:rsidP="00533A36">
      <w:pPr>
        <w:pStyle w:val="ConsPlusNormal"/>
        <w:ind w:firstLine="540"/>
        <w:jc w:val="both"/>
        <w:rPr>
          <w:rFonts w:ascii="Times New Roman" w:hAnsi="Times New Roman" w:cs="Times New Roman"/>
          <w:i w:val="0"/>
        </w:rPr>
      </w:pPr>
      <w:r w:rsidRPr="00533A36">
        <w:rPr>
          <w:rFonts w:ascii="Times New Roman" w:hAnsi="Times New Roman" w:cs="Times New Roman"/>
          <w:i w:val="0"/>
        </w:rPr>
        <w:t>1. Хлеб и хлебобулочные изделия из пшеничной муки, ржаной муки и смеси ржаной и пшеничной муки.</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2. Масло подсолнечное.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3. Сахар-песок.</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4. Яйцо куриное.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5. Масло сливочное.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6. Молоко питьевое.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7. Чай черный байховый.</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8. Соль поваренная пищевая.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9. Макаронные изделия.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10. Крупа.</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11. Мука пшеничная.</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12. Мыло.</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13. Средства моющие и стиральные.</w:t>
      </w:r>
    </w:p>
    <w:p w:rsidR="0082265F" w:rsidRPr="00533A36"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14. Спички.</w:t>
      </w:r>
    </w:p>
    <w:p w:rsidR="0082265F" w:rsidRPr="0082265F" w:rsidRDefault="0082265F" w:rsidP="00533A36">
      <w:pPr>
        <w:pStyle w:val="ConsPlusNormal"/>
        <w:spacing w:before="220"/>
        <w:ind w:firstLine="540"/>
        <w:jc w:val="both"/>
        <w:rPr>
          <w:rFonts w:ascii="Times New Roman" w:hAnsi="Times New Roman" w:cs="Times New Roman"/>
          <w:i w:val="0"/>
        </w:rPr>
      </w:pPr>
      <w:r w:rsidRPr="00533A36">
        <w:rPr>
          <w:rFonts w:ascii="Times New Roman" w:hAnsi="Times New Roman" w:cs="Times New Roman"/>
          <w:i w:val="0"/>
        </w:rPr>
        <w:t>15. Туалетная бумага.</w:t>
      </w:r>
    </w:p>
    <w:p w:rsidR="0082265F" w:rsidRPr="0082265F" w:rsidRDefault="0082265F" w:rsidP="00533A36">
      <w:pPr>
        <w:pStyle w:val="ConsPlusNormal"/>
        <w:jc w:val="both"/>
        <w:rPr>
          <w:rFonts w:ascii="Times New Roman" w:hAnsi="Times New Roman" w:cs="Times New Roman"/>
          <w:i w:val="0"/>
        </w:rPr>
      </w:pPr>
    </w:p>
    <w:p w:rsidR="0082265F" w:rsidRPr="0082265F" w:rsidRDefault="0082265F" w:rsidP="00533A36">
      <w:pPr>
        <w:pStyle w:val="ConsPlusNormal"/>
        <w:jc w:val="both"/>
        <w:rPr>
          <w:rFonts w:ascii="Times New Roman" w:hAnsi="Times New Roman" w:cs="Times New Roman"/>
          <w:i w:val="0"/>
        </w:rPr>
      </w:pPr>
    </w:p>
    <w:p w:rsidR="0082265F" w:rsidRPr="0082265F" w:rsidRDefault="0082265F" w:rsidP="00533A36">
      <w:pPr>
        <w:pStyle w:val="ConsPlusNormal"/>
        <w:pBdr>
          <w:bottom w:val="single" w:sz="6" w:space="0" w:color="auto"/>
        </w:pBdr>
        <w:spacing w:before="100" w:after="100"/>
        <w:jc w:val="both"/>
        <w:rPr>
          <w:rFonts w:ascii="Times New Roman" w:hAnsi="Times New Roman" w:cs="Times New Roman"/>
          <w:i w:val="0"/>
          <w:sz w:val="2"/>
          <w:szCs w:val="2"/>
        </w:rPr>
      </w:pPr>
    </w:p>
    <w:p w:rsidR="00A919AD" w:rsidRPr="0082265F" w:rsidRDefault="00A919AD" w:rsidP="00533A36">
      <w:pPr>
        <w:rPr>
          <w:rFonts w:ascii="Times New Roman" w:hAnsi="Times New Roman"/>
          <w:i w:val="0"/>
        </w:rPr>
      </w:pPr>
    </w:p>
    <w:sectPr w:rsidR="00A919AD" w:rsidRPr="0082265F" w:rsidSect="00F605EC">
      <w:pgSz w:w="11905" w:h="16838"/>
      <w:pgMar w:top="1134" w:right="851" w:bottom="568"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82265F"/>
    <w:rsid w:val="000673E4"/>
    <w:rsid w:val="000C35C7"/>
    <w:rsid w:val="00143A71"/>
    <w:rsid w:val="001513BA"/>
    <w:rsid w:val="00164F0C"/>
    <w:rsid w:val="001C544D"/>
    <w:rsid w:val="00285C51"/>
    <w:rsid w:val="002E7412"/>
    <w:rsid w:val="002E742E"/>
    <w:rsid w:val="00304459"/>
    <w:rsid w:val="00347642"/>
    <w:rsid w:val="003A40C6"/>
    <w:rsid w:val="004F5FA1"/>
    <w:rsid w:val="00525E47"/>
    <w:rsid w:val="00533A36"/>
    <w:rsid w:val="00576857"/>
    <w:rsid w:val="00604385"/>
    <w:rsid w:val="00674A49"/>
    <w:rsid w:val="006F60F9"/>
    <w:rsid w:val="0072213F"/>
    <w:rsid w:val="007656BF"/>
    <w:rsid w:val="0079351B"/>
    <w:rsid w:val="007D3789"/>
    <w:rsid w:val="007F35C9"/>
    <w:rsid w:val="007F5A9D"/>
    <w:rsid w:val="0082265F"/>
    <w:rsid w:val="00843529"/>
    <w:rsid w:val="008710D1"/>
    <w:rsid w:val="008A03F9"/>
    <w:rsid w:val="008B2AD6"/>
    <w:rsid w:val="00902A9F"/>
    <w:rsid w:val="00903988"/>
    <w:rsid w:val="00925FA4"/>
    <w:rsid w:val="009550A5"/>
    <w:rsid w:val="00961C4C"/>
    <w:rsid w:val="00963878"/>
    <w:rsid w:val="0097718E"/>
    <w:rsid w:val="009D0C95"/>
    <w:rsid w:val="009E39E3"/>
    <w:rsid w:val="00A00B07"/>
    <w:rsid w:val="00A61970"/>
    <w:rsid w:val="00A919AD"/>
    <w:rsid w:val="00AB21BE"/>
    <w:rsid w:val="00AC269A"/>
    <w:rsid w:val="00AD055F"/>
    <w:rsid w:val="00B0612A"/>
    <w:rsid w:val="00B06C46"/>
    <w:rsid w:val="00B169D0"/>
    <w:rsid w:val="00B3712F"/>
    <w:rsid w:val="00B55724"/>
    <w:rsid w:val="00B77B73"/>
    <w:rsid w:val="00B86F65"/>
    <w:rsid w:val="00BC6ED8"/>
    <w:rsid w:val="00BD5E30"/>
    <w:rsid w:val="00BE222E"/>
    <w:rsid w:val="00BE5797"/>
    <w:rsid w:val="00BF4B9C"/>
    <w:rsid w:val="00C07607"/>
    <w:rsid w:val="00C54AFF"/>
    <w:rsid w:val="00CA05BA"/>
    <w:rsid w:val="00CA61EF"/>
    <w:rsid w:val="00CC7289"/>
    <w:rsid w:val="00CF22D3"/>
    <w:rsid w:val="00D60C0D"/>
    <w:rsid w:val="00D65669"/>
    <w:rsid w:val="00D658BA"/>
    <w:rsid w:val="00D9125D"/>
    <w:rsid w:val="00E4358F"/>
    <w:rsid w:val="00E47FEC"/>
    <w:rsid w:val="00E52CA0"/>
    <w:rsid w:val="00E56A9C"/>
    <w:rsid w:val="00EA3DFE"/>
    <w:rsid w:val="00EC200C"/>
    <w:rsid w:val="00F35255"/>
    <w:rsid w:val="00F605EC"/>
    <w:rsid w:val="00FB3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imes New Roman"/>
        <w: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9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9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39E3"/>
    <w:rPr>
      <w:rFonts w:ascii="Tahoma" w:hAnsi="Tahoma" w:cs="Tahoma"/>
      <w:sz w:val="16"/>
      <w:szCs w:val="16"/>
    </w:rPr>
  </w:style>
  <w:style w:type="paragraph" w:customStyle="1" w:styleId="ConsPlusTitle">
    <w:name w:val="ConsPlusTitle"/>
    <w:rsid w:val="0082265F"/>
    <w:pPr>
      <w:widowControl w:val="0"/>
      <w:autoSpaceDE w:val="0"/>
      <w:autoSpaceDN w:val="0"/>
      <w:spacing w:after="0" w:line="240" w:lineRule="auto"/>
    </w:pPr>
    <w:rPr>
      <w:rFonts w:eastAsiaTheme="minorEastAsia" w:cs="Book Antiqua"/>
      <w:b/>
      <w:i w:val="0"/>
      <w:lang w:eastAsia="ru-RU"/>
    </w:rPr>
  </w:style>
  <w:style w:type="paragraph" w:customStyle="1" w:styleId="ConsPlusNormal">
    <w:name w:val="ConsPlusNormal"/>
    <w:rsid w:val="0082265F"/>
    <w:pPr>
      <w:widowControl w:val="0"/>
      <w:autoSpaceDE w:val="0"/>
      <w:autoSpaceDN w:val="0"/>
      <w:spacing w:after="0" w:line="240" w:lineRule="auto"/>
    </w:pPr>
    <w:rPr>
      <w:rFonts w:eastAsiaTheme="minorEastAsia" w:cs="Book Antiqu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5670&amp;dst=100022" TargetMode="External"/><Relationship Id="rId13" Type="http://schemas.openxmlformats.org/officeDocument/2006/relationships/hyperlink" Target="https://login.consultant.ru/link/?req=doc&amp;base=LAW&amp;n=466790&amp;dst=3704" TargetMode="External"/><Relationship Id="rId18"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https://login.consultant.ru/link/?req=doc&amp;base=LAW&amp;n=466790&amp;dst=3722" TargetMode="External"/><Relationship Id="rId7" Type="http://schemas.openxmlformats.org/officeDocument/2006/relationships/hyperlink" Target="https://login.consultant.ru/link/?req=doc&amp;base=RLAW240&amp;n=235419&amp;dst=100034" TargetMode="External"/><Relationship Id="rId12" Type="http://schemas.openxmlformats.org/officeDocument/2006/relationships/hyperlink" Target="https://login.consultant.ru/link/?req=doc&amp;base=LAW&amp;n=483130&amp;dst=5769" TargetMode="External"/><Relationship Id="rId17" Type="http://schemas.openxmlformats.org/officeDocument/2006/relationships/hyperlink" Target="https://login.consultant.ru/link/?req=doc&amp;base=LAW&amp;n=419184&amp;dst=100008" TargetMode="External"/><Relationship Id="rId2" Type="http://schemas.openxmlformats.org/officeDocument/2006/relationships/settings" Target="settings.xml"/><Relationship Id="rId16" Type="http://schemas.openxmlformats.org/officeDocument/2006/relationships/hyperlink" Target="https://login.consultant.ru/link/?req=doc&amp;base=LAW&amp;n=419184&amp;dst=100008" TargetMode="External"/><Relationship Id="rId20" Type="http://schemas.openxmlformats.org/officeDocument/2006/relationships/hyperlink" Target="https://login.consultant.ru/link/?req=doc&amp;base=LAW&amp;n=466790&amp;dst=3704" TargetMode="External"/><Relationship Id="rId1" Type="http://schemas.openxmlformats.org/officeDocument/2006/relationships/styles" Target="styles.xml"/><Relationship Id="rId6" Type="http://schemas.openxmlformats.org/officeDocument/2006/relationships/hyperlink" Target="https://login.consultant.ru/link/?req=doc&amp;base=LAW&amp;n=490805&amp;dst=100019" TargetMode="External"/><Relationship Id="rId11" Type="http://schemas.openxmlformats.org/officeDocument/2006/relationships/hyperlink" Target="https://login.consultant.ru/link/?req=doc&amp;base=LAW&amp;n=494968" TargetMode="External"/><Relationship Id="rId5" Type="http://schemas.openxmlformats.org/officeDocument/2006/relationships/hyperlink" Target="https://login.consultant.ru/link/?req=doc&amp;base=LAW&amp;n=466790&amp;dst=7460" TargetMode="External"/><Relationship Id="rId15" Type="http://schemas.openxmlformats.org/officeDocument/2006/relationships/hyperlink" Target="https://login.consultant.ru/link/?req=doc&amp;base=LAW&amp;n=419184&amp;dst=100008" TargetMode="External"/><Relationship Id="rId23" Type="http://schemas.openxmlformats.org/officeDocument/2006/relationships/theme" Target="theme/theme1.xml"/><Relationship Id="rId10" Type="http://schemas.openxmlformats.org/officeDocument/2006/relationships/hyperlink" Target="https://login.consultant.ru/link/?req=doc&amp;base=LAW&amp;n=121087&amp;dst=100142" TargetMode="External"/><Relationship Id="rId19" Type="http://schemas.openxmlformats.org/officeDocument/2006/relationships/hyperlink" Target="https://login.consultant.ru/link/?req=doc&amp;base=LAW&amp;n=482692&amp;dst=217" TargetMode="External"/><Relationship Id="rId4" Type="http://schemas.openxmlformats.org/officeDocument/2006/relationships/hyperlink" Target="https://login.consultant.ru/link/?req=doc&amp;base=LAW&amp;n=466790&amp;dst=7167" TargetMode="External"/><Relationship Id="rId9" Type="http://schemas.openxmlformats.org/officeDocument/2006/relationships/hyperlink" Target="https://prom.kirovreg.ru" TargetMode="External"/><Relationship Id="rId14" Type="http://schemas.openxmlformats.org/officeDocument/2006/relationships/hyperlink" Target="https://login.consultant.ru/link/?req=doc&amp;base=LAW&amp;n=466790&amp;dst=372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10477</Words>
  <Characters>59721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poskrebysheva_nn</cp:lastModifiedBy>
  <cp:revision>2</cp:revision>
  <dcterms:created xsi:type="dcterms:W3CDTF">2025-04-18T06:16:00Z</dcterms:created>
  <dcterms:modified xsi:type="dcterms:W3CDTF">2025-04-18T06:16:00Z</dcterms:modified>
</cp:coreProperties>
</file>