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E6770">
        <w:rPr>
          <w:rFonts w:ascii="Times New Roman" w:hAnsi="Times New Roman" w:cs="Times New Roman"/>
          <w:sz w:val="24"/>
          <w:szCs w:val="24"/>
        </w:rPr>
        <w:t>1</w:t>
      </w:r>
      <w:r w:rsidR="006E3161">
        <w:rPr>
          <w:rFonts w:ascii="Times New Roman" w:hAnsi="Times New Roman" w:cs="Times New Roman"/>
          <w:sz w:val="24"/>
          <w:szCs w:val="24"/>
        </w:rPr>
        <w:t>4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D44DB">
        <w:rPr>
          <w:rFonts w:ascii="Times New Roman" w:hAnsi="Times New Roman" w:cs="Times New Roman"/>
          <w:sz w:val="24"/>
          <w:szCs w:val="24"/>
        </w:rPr>
        <w:t>апреля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A117FE" w:rsidRDefault="006E3161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161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области «О внесении изменений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E3161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Кировской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25.10.2021 </w:t>
      </w:r>
      <w:r w:rsidRPr="006E3161">
        <w:rPr>
          <w:rFonts w:ascii="Times New Roman" w:hAnsi="Times New Roman" w:cs="Times New Roman"/>
          <w:sz w:val="24"/>
          <w:szCs w:val="24"/>
        </w:rPr>
        <w:t xml:space="preserve">№ 566-П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3161">
        <w:rPr>
          <w:rFonts w:ascii="Times New Roman" w:hAnsi="Times New Roman" w:cs="Times New Roman"/>
          <w:sz w:val="24"/>
          <w:szCs w:val="24"/>
        </w:rPr>
        <w:t>«О региональном государственном контроле (надзоре) за состоянием Музейного фонда Российской Федерации</w:t>
      </w:r>
      <w:r w:rsidR="00A117FE" w:rsidRPr="00A117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4D44DB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87760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87E6B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4D44DB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3161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10</cp:revision>
  <cp:lastPrinted>2019-08-07T12:34:00Z</cp:lastPrinted>
  <dcterms:created xsi:type="dcterms:W3CDTF">2026-02-16T14:21:00Z</dcterms:created>
  <dcterms:modified xsi:type="dcterms:W3CDTF">2026-04-06T07:08:00Z</dcterms:modified>
</cp:coreProperties>
</file>