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C1388">
        <w:rPr>
          <w:rFonts w:ascii="Times New Roman" w:hAnsi="Times New Roman" w:cs="Times New Roman"/>
          <w:sz w:val="24"/>
          <w:szCs w:val="24"/>
        </w:rPr>
        <w:t>08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3C49" w:rsidRPr="001C1388" w:rsidRDefault="001C1388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388">
        <w:rPr>
          <w:rFonts w:ascii="Times New Roman" w:hAnsi="Times New Roman" w:cs="Times New Roman"/>
          <w:sz w:val="24"/>
          <w:szCs w:val="24"/>
        </w:rPr>
        <w:t>П</w:t>
      </w:r>
      <w:r w:rsidRPr="001C1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 распоряжения министерства сельского хозяйства и продовольствия Кировской области </w:t>
      </w:r>
      <w:r w:rsidRPr="001C1388"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  <w:r w:rsidRPr="001C1388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 министерства сельского хозяйства и продовольствия Кировской области</w:t>
      </w:r>
      <w:r w:rsidRPr="001C1388">
        <w:rPr>
          <w:rFonts w:ascii="Times New Roman" w:hAnsi="Times New Roman" w:cs="Times New Roman"/>
          <w:sz w:val="24"/>
          <w:szCs w:val="24"/>
        </w:rPr>
        <w:t xml:space="preserve"> от 14.03.2023 № 24 «О представлении и рассмотрении документов для предоставления субсидий из областного бюджета на развитие растениеводства»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2025-09-02T07:14:00Z</dcterms:created>
  <dcterms:modified xsi:type="dcterms:W3CDTF">2025-09-02T07:14:00Z</dcterms:modified>
</cp:coreProperties>
</file>