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C7748">
        <w:rPr>
          <w:rFonts w:ascii="Times New Roman" w:hAnsi="Times New Roman" w:cs="Times New Roman"/>
          <w:sz w:val="24"/>
          <w:szCs w:val="24"/>
        </w:rPr>
        <w:t>2</w:t>
      </w:r>
      <w:r w:rsidR="00D752D2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</w:t>
      </w:r>
      <w:r w:rsidR="00D447CA">
        <w:rPr>
          <w:rFonts w:ascii="Times New Roman" w:hAnsi="Times New Roman" w:cs="Times New Roman"/>
          <w:sz w:val="24"/>
          <w:szCs w:val="24"/>
        </w:rPr>
        <w:t>л</w:t>
      </w:r>
      <w:r w:rsidR="002520F9">
        <w:rPr>
          <w:rFonts w:ascii="Times New Roman" w:hAnsi="Times New Roman" w:cs="Times New Roman"/>
          <w:sz w:val="24"/>
          <w:szCs w:val="24"/>
        </w:rPr>
        <w:t>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7748" w:rsidRPr="002C7748" w:rsidRDefault="002C41D9" w:rsidP="002C7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D447CA" w:rsidRPr="00D447CA">
        <w:rPr>
          <w:rFonts w:ascii="Times New Roman" w:hAnsi="Times New Roman"/>
          <w:sz w:val="24"/>
          <w:szCs w:val="24"/>
        </w:rPr>
        <w:t xml:space="preserve"> распоряжения министерства сельского хозяйства и п</w:t>
      </w:r>
      <w:r w:rsidR="00D447CA">
        <w:rPr>
          <w:rFonts w:ascii="Times New Roman" w:hAnsi="Times New Roman"/>
          <w:sz w:val="24"/>
          <w:szCs w:val="24"/>
        </w:rPr>
        <w:t>родовольствия Кировской области</w:t>
      </w:r>
      <w:r w:rsidR="00D447CA" w:rsidRPr="00D447CA">
        <w:rPr>
          <w:rFonts w:ascii="Times New Roman" w:hAnsi="Times New Roman"/>
          <w:sz w:val="24"/>
          <w:szCs w:val="24"/>
        </w:rPr>
        <w:t xml:space="preserve"> </w:t>
      </w:r>
      <w:r w:rsidR="002C7748" w:rsidRPr="002C7748">
        <w:rPr>
          <w:rFonts w:ascii="Times New Roman" w:hAnsi="Times New Roman"/>
          <w:sz w:val="24"/>
          <w:szCs w:val="24"/>
        </w:rPr>
        <w:t>«Об утверждении Методики определения значений результата предоставления сельскохозяйственному потребительскому кооперативу гранта из областного бюджета на развитие материально-технической базы» 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9A" w:rsidRDefault="0089379A" w:rsidP="002425C0">
      <w:pPr>
        <w:spacing w:after="0" w:line="240" w:lineRule="auto"/>
      </w:pPr>
      <w:r>
        <w:separator/>
      </w:r>
    </w:p>
  </w:endnote>
  <w:endnote w:type="continuationSeparator" w:id="1">
    <w:p w:rsidR="0089379A" w:rsidRDefault="008937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9A" w:rsidRDefault="0089379A" w:rsidP="002425C0">
      <w:pPr>
        <w:spacing w:after="0" w:line="240" w:lineRule="auto"/>
      </w:pPr>
      <w:r>
        <w:separator/>
      </w:r>
    </w:p>
  </w:footnote>
  <w:footnote w:type="continuationSeparator" w:id="1">
    <w:p w:rsidR="0089379A" w:rsidRDefault="008937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4E2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C7748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6799F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4930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379A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0E1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1A86"/>
    <w:rsid w:val="00D242C7"/>
    <w:rsid w:val="00D3344B"/>
    <w:rsid w:val="00D447CA"/>
    <w:rsid w:val="00D52C51"/>
    <w:rsid w:val="00D607BA"/>
    <w:rsid w:val="00D752D2"/>
    <w:rsid w:val="00D87823"/>
    <w:rsid w:val="00DD5FA5"/>
    <w:rsid w:val="00E00A00"/>
    <w:rsid w:val="00E0787D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42</cp:revision>
  <cp:lastPrinted>2019-08-07T12:34:00Z</cp:lastPrinted>
  <dcterms:created xsi:type="dcterms:W3CDTF">2022-05-05T12:25:00Z</dcterms:created>
  <dcterms:modified xsi:type="dcterms:W3CDTF">2025-07-21T14:53:00Z</dcterms:modified>
</cp:coreProperties>
</file>