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6E3C9C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6E3C9C" w:rsidRDefault="006E3C9C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C9C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6E3C9C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6E3C9C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Pr="006E3C9C">
        <w:rPr>
          <w:rStyle w:val="fontstyle01"/>
          <w:rFonts w:ascii="Times New Roman" w:hAnsi="Times New Roman" w:cs="Times New Roman" w:hint="default"/>
          <w:sz w:val="24"/>
          <w:szCs w:val="24"/>
        </w:rPr>
        <w:t>«Ансамбль»</w:t>
      </w:r>
      <w:r w:rsidR="00016709" w:rsidRPr="006E3C9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1686A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3C9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6E3C9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2025-10-16T13:33:00Z</dcterms:modified>
</cp:coreProperties>
</file>