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D7" w:rsidRDefault="00585B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5BD7" w:rsidRDefault="00585BD7">
      <w:pPr>
        <w:pStyle w:val="ConsPlusNormal"/>
        <w:jc w:val="both"/>
        <w:outlineLvl w:val="0"/>
      </w:pPr>
    </w:p>
    <w:p w:rsidR="00585BD7" w:rsidRDefault="00585BD7">
      <w:pPr>
        <w:pStyle w:val="ConsPlusTitle"/>
        <w:jc w:val="center"/>
        <w:outlineLvl w:val="0"/>
      </w:pPr>
      <w:r>
        <w:t>ПРАВИТЕЛЬСТВО КИРОВСКОЙ ОБЛАСТИ</w:t>
      </w:r>
    </w:p>
    <w:p w:rsidR="00585BD7" w:rsidRDefault="00585BD7">
      <w:pPr>
        <w:pStyle w:val="ConsPlusTitle"/>
        <w:jc w:val="center"/>
      </w:pPr>
    </w:p>
    <w:p w:rsidR="00585BD7" w:rsidRDefault="00585BD7">
      <w:pPr>
        <w:pStyle w:val="ConsPlusTitle"/>
        <w:jc w:val="center"/>
      </w:pPr>
      <w:r>
        <w:t>ПОСТАНОВЛЕНИЕ</w:t>
      </w:r>
    </w:p>
    <w:p w:rsidR="00585BD7" w:rsidRDefault="00585BD7">
      <w:pPr>
        <w:pStyle w:val="ConsPlusTitle"/>
        <w:jc w:val="center"/>
      </w:pPr>
      <w:r>
        <w:t>от 17 августа 2010 г. N 64/405</w:t>
      </w:r>
    </w:p>
    <w:p w:rsidR="00585BD7" w:rsidRDefault="00585BD7">
      <w:pPr>
        <w:pStyle w:val="ConsPlusTitle"/>
        <w:jc w:val="center"/>
      </w:pPr>
    </w:p>
    <w:p w:rsidR="00585BD7" w:rsidRDefault="00585BD7">
      <w:pPr>
        <w:pStyle w:val="ConsPlusTitle"/>
        <w:jc w:val="center"/>
      </w:pPr>
      <w:r>
        <w:t>ОБ ИНФРАСТРУКТУРЕ ПОДДЕРЖКИ СУБЪЕКТОВ МАЛОГО И СРЕДНЕГО</w:t>
      </w:r>
    </w:p>
    <w:p w:rsidR="00585BD7" w:rsidRDefault="00585BD7">
      <w:pPr>
        <w:pStyle w:val="ConsPlusTitle"/>
        <w:jc w:val="center"/>
      </w:pPr>
      <w:r>
        <w:t>ПРЕДПРИНИМАТЕЛЬСТВА В КИРОВСКОЙ ОБЛАСТИ</w:t>
      </w:r>
    </w:p>
    <w:p w:rsidR="00585BD7" w:rsidRDefault="00585B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5BD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24.02.2011 </w:t>
            </w:r>
            <w:hyperlink r:id="rId5">
              <w:r>
                <w:rPr>
                  <w:color w:val="0000FF"/>
                </w:rPr>
                <w:t>N 91/41</w:t>
              </w:r>
            </w:hyperlink>
            <w:r>
              <w:rPr>
                <w:color w:val="392C69"/>
              </w:rPr>
              <w:t xml:space="preserve">, от 25.09.2012 </w:t>
            </w:r>
            <w:hyperlink r:id="rId6">
              <w:r>
                <w:rPr>
                  <w:color w:val="0000FF"/>
                </w:rPr>
                <w:t>N 172/561</w:t>
              </w:r>
            </w:hyperlink>
            <w:r>
              <w:rPr>
                <w:color w:val="392C69"/>
              </w:rPr>
              <w:t xml:space="preserve">, от 26.03.2013 </w:t>
            </w:r>
            <w:hyperlink r:id="rId7">
              <w:r>
                <w:rPr>
                  <w:color w:val="0000FF"/>
                </w:rPr>
                <w:t>N 201/147</w:t>
              </w:r>
            </w:hyperlink>
            <w:r>
              <w:rPr>
                <w:color w:val="392C69"/>
              </w:rPr>
              <w:t>,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8">
              <w:r>
                <w:rPr>
                  <w:color w:val="0000FF"/>
                </w:rPr>
                <w:t>N 251/165</w:t>
              </w:r>
            </w:hyperlink>
            <w:r>
              <w:rPr>
                <w:color w:val="392C69"/>
              </w:rPr>
              <w:t xml:space="preserve">, от 07.10.2015 </w:t>
            </w:r>
            <w:hyperlink r:id="rId9">
              <w:r>
                <w:rPr>
                  <w:color w:val="0000FF"/>
                </w:rPr>
                <w:t>N 64/637</w:t>
              </w:r>
            </w:hyperlink>
            <w:r>
              <w:rPr>
                <w:color w:val="392C69"/>
              </w:rPr>
              <w:t xml:space="preserve">, от 15.12.2015 </w:t>
            </w:r>
            <w:hyperlink r:id="rId10">
              <w:r>
                <w:rPr>
                  <w:color w:val="0000FF"/>
                </w:rPr>
                <w:t>N 74/821</w:t>
              </w:r>
            </w:hyperlink>
            <w:r>
              <w:rPr>
                <w:color w:val="392C69"/>
              </w:rPr>
              <w:t>,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04.05.2016 </w:t>
            </w:r>
            <w:hyperlink r:id="rId11">
              <w:r>
                <w:rPr>
                  <w:color w:val="0000FF"/>
                </w:rPr>
                <w:t>N 97/281</w:t>
              </w:r>
            </w:hyperlink>
            <w:r>
              <w:rPr>
                <w:color w:val="392C69"/>
              </w:rPr>
              <w:t xml:space="preserve">, от 18.04.2018 </w:t>
            </w:r>
            <w:hyperlink r:id="rId12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29.05.2019 </w:t>
            </w:r>
            <w:hyperlink r:id="rId13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>,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14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09.03.2021 </w:t>
            </w:r>
            <w:hyperlink r:id="rId15">
              <w:r>
                <w:rPr>
                  <w:color w:val="0000FF"/>
                </w:rPr>
                <w:t>N 113-П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</w:tr>
    </w:tbl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ind w:firstLine="540"/>
        <w:jc w:val="both"/>
      </w:pPr>
      <w:r>
        <w:t xml:space="preserve">В целях повышения эффективности государственной политики по поддержке и развитию малого и среднего предпринимательства в Кировской области в соответствии со </w:t>
      </w:r>
      <w:hyperlink r:id="rId16">
        <w:r>
          <w:rPr>
            <w:color w:val="0000FF"/>
          </w:rPr>
          <w:t>статьями 15</w:t>
        </w:r>
      </w:hyperlink>
      <w:r>
        <w:t xml:space="preserve">, </w:t>
      </w:r>
      <w:hyperlink r:id="rId17">
        <w:r>
          <w:rPr>
            <w:color w:val="0000FF"/>
          </w:rPr>
          <w:t>16</w:t>
        </w:r>
      </w:hyperlink>
      <w:r>
        <w:t xml:space="preserve"> и </w:t>
      </w:r>
      <w:hyperlink r:id="rId18">
        <w:r>
          <w:rPr>
            <w:color w:val="0000FF"/>
          </w:rPr>
          <w:t>19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9">
        <w:r>
          <w:rPr>
            <w:color w:val="0000FF"/>
          </w:rPr>
          <w:t>частью 3 статьи 4</w:t>
        </w:r>
      </w:hyperlink>
      <w:r>
        <w:t xml:space="preserve"> Закона Кировской области от 27.12.2007 N 219-ЗО "О развитии малого и среднего предпринимательства в Кировской области" и в рамках реализации государственной </w:t>
      </w:r>
      <w:hyperlink r:id="rId20">
        <w:r>
          <w:rPr>
            <w:color w:val="0000FF"/>
          </w:rPr>
          <w:t>программы</w:t>
        </w:r>
      </w:hyperlink>
      <w:r>
        <w:t xml:space="preserve"> Кировской области "Экономическое развитие и поддержка предпринимательства", утвержденной постановлением Правительства Кировской области от 17.12.2019 N 683-П "Об утверждении государственной программы Кировской области "Экономическое развитие и поддержка предпринимательства", Правительство Кировской области постановляет:</w:t>
      </w:r>
    </w:p>
    <w:p w:rsidR="00585BD7" w:rsidRDefault="00585BD7">
      <w:pPr>
        <w:pStyle w:val="ConsPlusNormal"/>
        <w:jc w:val="both"/>
      </w:pPr>
      <w:r>
        <w:t xml:space="preserve">(в ред. постановлений Правительства Кировской области от 03.03.2014 </w:t>
      </w:r>
      <w:hyperlink r:id="rId21">
        <w:r>
          <w:rPr>
            <w:color w:val="0000FF"/>
          </w:rPr>
          <w:t>N 251/165</w:t>
        </w:r>
      </w:hyperlink>
      <w:r>
        <w:t xml:space="preserve">, от 04.05.2016 </w:t>
      </w:r>
      <w:hyperlink r:id="rId22">
        <w:r>
          <w:rPr>
            <w:color w:val="0000FF"/>
          </w:rPr>
          <w:t>N 97/281</w:t>
        </w:r>
      </w:hyperlink>
      <w:r>
        <w:t xml:space="preserve">, от 29.05.2019 </w:t>
      </w:r>
      <w:hyperlink r:id="rId23">
        <w:r>
          <w:rPr>
            <w:color w:val="0000FF"/>
          </w:rPr>
          <w:t>N 265-П</w:t>
        </w:r>
      </w:hyperlink>
      <w:r>
        <w:t xml:space="preserve">, от 23.06.2020 </w:t>
      </w:r>
      <w:hyperlink r:id="rId24">
        <w:r>
          <w:rPr>
            <w:color w:val="0000FF"/>
          </w:rPr>
          <w:t>N 311-П</w:t>
        </w:r>
      </w:hyperlink>
      <w:r>
        <w:t>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об инфраструктуре поддержки субъектов малого и среднего предпринимательства в Кировской области. Прилагается.</w:t>
      </w:r>
    </w:p>
    <w:p w:rsidR="00585BD7" w:rsidRDefault="00585BD7">
      <w:pPr>
        <w:pStyle w:val="ConsPlusNormal"/>
        <w:jc w:val="both"/>
      </w:pPr>
      <w:r>
        <w:t xml:space="preserve">(в ред. постановлений Правительства Кировской области от 25.09.2012 </w:t>
      </w:r>
      <w:hyperlink r:id="rId25">
        <w:r>
          <w:rPr>
            <w:color w:val="0000FF"/>
          </w:rPr>
          <w:t>N 172/561</w:t>
        </w:r>
      </w:hyperlink>
      <w:r>
        <w:t xml:space="preserve">, от 03.03.2014 </w:t>
      </w:r>
      <w:hyperlink r:id="rId26">
        <w:r>
          <w:rPr>
            <w:color w:val="0000FF"/>
          </w:rPr>
          <w:t>N 251/165</w:t>
        </w:r>
      </w:hyperlink>
      <w:r>
        <w:t>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2. Департаменту информационной работы Кировской области (</w:t>
      </w:r>
      <w:proofErr w:type="spellStart"/>
      <w:r>
        <w:t>Урматская</w:t>
      </w:r>
      <w:proofErr w:type="spellEnd"/>
      <w:r>
        <w:t xml:space="preserve"> Е.А.) опубликовать постановление в официальных средствах массовой информации.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 Контроль за выполнением постановления возложить на министерство промышленности, предпринимательства и торговли Кировской области.</w:t>
      </w:r>
    </w:p>
    <w:p w:rsidR="00585BD7" w:rsidRDefault="00585BD7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09.03.2021 N 113-П)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4. Настоящее постановление вступает в силу через десять дней со дня его официального опубликования.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right"/>
      </w:pPr>
      <w:r>
        <w:t>Губернатор -</w:t>
      </w:r>
    </w:p>
    <w:p w:rsidR="00585BD7" w:rsidRDefault="00585BD7">
      <w:pPr>
        <w:pStyle w:val="ConsPlusNormal"/>
        <w:jc w:val="right"/>
      </w:pPr>
      <w:r>
        <w:t>Председатель Правительства</w:t>
      </w:r>
    </w:p>
    <w:p w:rsidR="00585BD7" w:rsidRDefault="00585BD7">
      <w:pPr>
        <w:pStyle w:val="ConsPlusNormal"/>
        <w:jc w:val="right"/>
      </w:pPr>
      <w:r>
        <w:t>Кировской области</w:t>
      </w:r>
    </w:p>
    <w:p w:rsidR="00585BD7" w:rsidRDefault="00585BD7">
      <w:pPr>
        <w:pStyle w:val="ConsPlusNormal"/>
        <w:jc w:val="right"/>
      </w:pPr>
      <w:r>
        <w:t>Н.Ю.БЕЛЫХ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right"/>
        <w:outlineLvl w:val="0"/>
      </w:pPr>
      <w:r>
        <w:t>Утверждено</w:t>
      </w:r>
    </w:p>
    <w:p w:rsidR="00585BD7" w:rsidRDefault="00585BD7">
      <w:pPr>
        <w:pStyle w:val="ConsPlusNormal"/>
        <w:jc w:val="right"/>
      </w:pPr>
      <w:r>
        <w:t>постановлением</w:t>
      </w:r>
    </w:p>
    <w:p w:rsidR="00585BD7" w:rsidRDefault="00585BD7">
      <w:pPr>
        <w:pStyle w:val="ConsPlusNormal"/>
        <w:jc w:val="right"/>
      </w:pPr>
      <w:r>
        <w:t>Правительства области</w:t>
      </w:r>
    </w:p>
    <w:p w:rsidR="00585BD7" w:rsidRDefault="00585BD7">
      <w:pPr>
        <w:pStyle w:val="ConsPlusNormal"/>
        <w:jc w:val="right"/>
      </w:pPr>
      <w:r>
        <w:t>от 17 августа 2010 г. N 64/405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Title"/>
        <w:jc w:val="center"/>
      </w:pPr>
      <w:bookmarkStart w:id="0" w:name="P38"/>
      <w:bookmarkEnd w:id="0"/>
      <w:r>
        <w:t>ПОЛОЖЕНИЕ</w:t>
      </w:r>
    </w:p>
    <w:p w:rsidR="00585BD7" w:rsidRDefault="00585BD7">
      <w:pPr>
        <w:pStyle w:val="ConsPlusTitle"/>
        <w:jc w:val="center"/>
      </w:pPr>
      <w:r>
        <w:t>ОБ ИНФРАСТРУКТУРЕ ПОДДЕРЖКИ СУБЪЕКТОВ МАЛОГО И СРЕДНЕГО</w:t>
      </w:r>
    </w:p>
    <w:p w:rsidR="00585BD7" w:rsidRDefault="00585BD7">
      <w:pPr>
        <w:pStyle w:val="ConsPlusTitle"/>
        <w:jc w:val="center"/>
      </w:pPr>
      <w:r>
        <w:lastRenderedPageBreak/>
        <w:t>ПРЕДПРИНИМАТЕЛЬСТВА В КИРОВСКОЙ ОБЛАСТИ</w:t>
      </w:r>
    </w:p>
    <w:p w:rsidR="00585BD7" w:rsidRDefault="00585B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5BD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25.09.2012 </w:t>
            </w:r>
            <w:hyperlink r:id="rId28">
              <w:r>
                <w:rPr>
                  <w:color w:val="0000FF"/>
                </w:rPr>
                <w:t>N 172/561</w:t>
              </w:r>
            </w:hyperlink>
            <w:r>
              <w:rPr>
                <w:color w:val="392C69"/>
              </w:rPr>
              <w:t xml:space="preserve">, от 26.03.2013 </w:t>
            </w:r>
            <w:hyperlink r:id="rId29">
              <w:r>
                <w:rPr>
                  <w:color w:val="0000FF"/>
                </w:rPr>
                <w:t>N 201/147</w:t>
              </w:r>
            </w:hyperlink>
            <w:r>
              <w:rPr>
                <w:color w:val="392C69"/>
              </w:rPr>
              <w:t xml:space="preserve">, от 03.03.2014 </w:t>
            </w:r>
            <w:hyperlink r:id="rId30">
              <w:r>
                <w:rPr>
                  <w:color w:val="0000FF"/>
                </w:rPr>
                <w:t>N 251/165</w:t>
              </w:r>
            </w:hyperlink>
            <w:r>
              <w:rPr>
                <w:color w:val="392C69"/>
              </w:rPr>
              <w:t>,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31">
              <w:r>
                <w:rPr>
                  <w:color w:val="0000FF"/>
                </w:rPr>
                <w:t>N 64/637</w:t>
              </w:r>
            </w:hyperlink>
            <w:r>
              <w:rPr>
                <w:color w:val="392C69"/>
              </w:rPr>
              <w:t xml:space="preserve">, от 15.12.2015 </w:t>
            </w:r>
            <w:hyperlink r:id="rId32">
              <w:r>
                <w:rPr>
                  <w:color w:val="0000FF"/>
                </w:rPr>
                <w:t>N 74/821</w:t>
              </w:r>
            </w:hyperlink>
            <w:r>
              <w:rPr>
                <w:color w:val="392C69"/>
              </w:rPr>
              <w:t xml:space="preserve">, от 04.05.2016 </w:t>
            </w:r>
            <w:hyperlink r:id="rId33">
              <w:r>
                <w:rPr>
                  <w:color w:val="0000FF"/>
                </w:rPr>
                <w:t>N 97/281</w:t>
              </w:r>
            </w:hyperlink>
            <w:r>
              <w:rPr>
                <w:color w:val="392C69"/>
              </w:rPr>
              <w:t>,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34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29.05.2019 </w:t>
            </w:r>
            <w:hyperlink r:id="rId35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23.06.2020 </w:t>
            </w:r>
            <w:hyperlink r:id="rId36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>,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37">
              <w:r>
                <w:rPr>
                  <w:color w:val="0000FF"/>
                </w:rPr>
                <w:t>N 113-П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</w:tr>
    </w:tbl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ind w:firstLine="540"/>
        <w:jc w:val="both"/>
      </w:pPr>
      <w:r>
        <w:t>Положение об инфраструктуре поддержки субъектов малого и среднего предпринимательства в Кировской области (далее - Положение) устанавливает требования к организациям, образующим инфраструктуру поддержки субъектов малого и среднего предпринимательства в Кировской области (далее - организации инфраструктуры поддержки субъектов малого и среднего предпринимательства, организации), порядок ведения реестра организаций, условия и порядок оказания им поддержки.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03.03.2014 N 251/165)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Title"/>
        <w:jc w:val="center"/>
        <w:outlineLvl w:val="1"/>
      </w:pPr>
      <w:bookmarkStart w:id="1" w:name="P51"/>
      <w:bookmarkEnd w:id="1"/>
      <w:r>
        <w:t>1. Требования к организациям инфраструктуры поддержки</w:t>
      </w:r>
    </w:p>
    <w:p w:rsidR="00585BD7" w:rsidRDefault="00585BD7">
      <w:pPr>
        <w:pStyle w:val="ConsPlusTitle"/>
        <w:jc w:val="center"/>
      </w:pPr>
      <w:r>
        <w:t>субъектов малого и среднего предпринимательства</w:t>
      </w:r>
    </w:p>
    <w:p w:rsidR="00585BD7" w:rsidRDefault="00585BD7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585BD7" w:rsidRDefault="00585BD7">
      <w:pPr>
        <w:pStyle w:val="ConsPlusNormal"/>
        <w:jc w:val="center"/>
      </w:pPr>
      <w:r>
        <w:t>от 03.03.2014 N 251/165)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ind w:firstLine="540"/>
        <w:jc w:val="both"/>
      </w:pPr>
      <w:r>
        <w:t>К организациям инфраструктуры поддержки субъектов малого и среднего предпринимательства устанавливаются следующие требования: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03.03.2014 N 251/165)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1.1. Создание организации в целях поддержки и (или) оказания содействия в развитии субъектов малого и среднего предпринимательства, а также участие организации в реализации государственной </w:t>
      </w:r>
      <w:hyperlink r:id="rId41">
        <w:r>
          <w:rPr>
            <w:color w:val="0000FF"/>
          </w:rPr>
          <w:t>программы</w:t>
        </w:r>
      </w:hyperlink>
      <w:r>
        <w:t xml:space="preserve"> Кировской области "Экономическое развитие и поддержка предпринимательства" (далее - Программа), утвержденной постановлением Правительства Кировской области от 17.12.2019 N 683-П "Об утверждении государственной программы Кировской области "Экономическое развитие и поддержка предпринимательства".</w:t>
      </w:r>
    </w:p>
    <w:p w:rsidR="00585BD7" w:rsidRDefault="00585BD7">
      <w:pPr>
        <w:pStyle w:val="ConsPlusNormal"/>
        <w:jc w:val="both"/>
      </w:pPr>
      <w:r>
        <w:t xml:space="preserve">(п. 1.1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23.06.2020 N 311-П)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1.2. Непроведение ликвидации организации и отсутствие решения арбитражного суда о признании организации банкротом и об открытии конкурсного производства.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1.3. Неприостановление деятельности организации в порядке, предусмотренном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1.4. Наличие у организации в качестве учредителя или участника Кировской области и (или) муниципального образования Кировской области.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1.5. Отсутствие у организации на последнюю отчетную дату просроченной задолженности по начисленным налогам, сборам и иным обязательным платежам в бюджеты любого уровня и государственные внебюджетные фонды.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Title"/>
        <w:jc w:val="center"/>
        <w:outlineLvl w:val="1"/>
      </w:pPr>
      <w:bookmarkStart w:id="2" w:name="P65"/>
      <w:bookmarkEnd w:id="2"/>
      <w:r>
        <w:t>2. Порядок ведения реестра организаций инфраструктуры</w:t>
      </w:r>
    </w:p>
    <w:p w:rsidR="00585BD7" w:rsidRDefault="00585BD7">
      <w:pPr>
        <w:pStyle w:val="ConsPlusTitle"/>
        <w:jc w:val="center"/>
      </w:pPr>
      <w:r>
        <w:t>поддержки субъектов малого и среднего предпринимательства</w:t>
      </w:r>
    </w:p>
    <w:p w:rsidR="00585BD7" w:rsidRDefault="00585BD7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585BD7" w:rsidRDefault="00585BD7">
      <w:pPr>
        <w:pStyle w:val="ConsPlusNormal"/>
        <w:jc w:val="center"/>
      </w:pPr>
      <w:r>
        <w:t>от 03.03.2014 N 251/165)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ind w:firstLine="540"/>
        <w:jc w:val="both"/>
      </w:pPr>
      <w:r>
        <w:t xml:space="preserve">2.1. В целях информирования субъектов малого и среднего предпринимательства Кировской области и лиц, желающих заниматься предпринимательской деятельностью, об организациях инфраструктуры поддержки субъектов малого и среднего предпринимательства, а также в целях предоставления государственной поддержки этим организациям министерство промышленности, предпринимательства и торговли Кировской области (далее - министерство) ведет соответствующий реестр организаций (далее - реестр) по прилагаемой </w:t>
      </w:r>
      <w:hyperlink w:anchor="P143">
        <w:r>
          <w:rPr>
            <w:color w:val="0000FF"/>
          </w:rPr>
          <w:t>форме N 1</w:t>
        </w:r>
      </w:hyperlink>
      <w:r>
        <w:t xml:space="preserve"> и размещает его на официальном сайте Правительства области.</w:t>
      </w:r>
    </w:p>
    <w:p w:rsidR="00585BD7" w:rsidRDefault="00585BD7">
      <w:pPr>
        <w:pStyle w:val="ConsPlusNormal"/>
        <w:jc w:val="both"/>
      </w:pPr>
      <w:r>
        <w:t xml:space="preserve">(в ред. постановлений Правительства Кировской области от 03.03.2014 </w:t>
      </w:r>
      <w:hyperlink r:id="rId45">
        <w:r>
          <w:rPr>
            <w:color w:val="0000FF"/>
          </w:rPr>
          <w:t>N 251/165</w:t>
        </w:r>
      </w:hyperlink>
      <w:r>
        <w:t xml:space="preserve">, от 07.10.2015 </w:t>
      </w:r>
      <w:hyperlink r:id="rId46">
        <w:r>
          <w:rPr>
            <w:color w:val="0000FF"/>
          </w:rPr>
          <w:t>N 64/637</w:t>
        </w:r>
      </w:hyperlink>
      <w:r>
        <w:t xml:space="preserve">, от 18.04.2018 </w:t>
      </w:r>
      <w:hyperlink r:id="rId47">
        <w:r>
          <w:rPr>
            <w:color w:val="0000FF"/>
          </w:rPr>
          <w:t>N 184-П</w:t>
        </w:r>
      </w:hyperlink>
      <w:r>
        <w:t xml:space="preserve">, от 09.03.2021 </w:t>
      </w:r>
      <w:hyperlink r:id="rId48">
        <w:r>
          <w:rPr>
            <w:color w:val="0000FF"/>
          </w:rPr>
          <w:t>N 113-П</w:t>
        </w:r>
      </w:hyperlink>
      <w:r>
        <w:t>)</w:t>
      </w:r>
    </w:p>
    <w:p w:rsidR="00585BD7" w:rsidRDefault="00585BD7">
      <w:pPr>
        <w:pStyle w:val="ConsPlusNormal"/>
        <w:spacing w:before="200"/>
        <w:ind w:firstLine="540"/>
        <w:jc w:val="both"/>
      </w:pPr>
      <w:bookmarkStart w:id="3" w:name="P72"/>
      <w:bookmarkEnd w:id="3"/>
      <w:r>
        <w:t xml:space="preserve">2.2. Для включения в реестр организации инфраструктуры поддержки субъектов малого и </w:t>
      </w:r>
      <w:r>
        <w:lastRenderedPageBreak/>
        <w:t>среднего предпринимательства направляют в министерство следующие документы:</w:t>
      </w:r>
    </w:p>
    <w:p w:rsidR="00585BD7" w:rsidRDefault="00585BD7">
      <w:pPr>
        <w:pStyle w:val="ConsPlusNormal"/>
        <w:jc w:val="both"/>
      </w:pPr>
      <w:r>
        <w:t xml:space="preserve">(в ред. постановлений Правительства Кировской области от 03.03.2014 </w:t>
      </w:r>
      <w:hyperlink r:id="rId49">
        <w:r>
          <w:rPr>
            <w:color w:val="0000FF"/>
          </w:rPr>
          <w:t>N 251/165</w:t>
        </w:r>
      </w:hyperlink>
      <w:r>
        <w:t xml:space="preserve">, от 07.10.2015 </w:t>
      </w:r>
      <w:hyperlink r:id="rId50">
        <w:r>
          <w:rPr>
            <w:color w:val="0000FF"/>
          </w:rPr>
          <w:t>N 64/637</w:t>
        </w:r>
      </w:hyperlink>
      <w:r>
        <w:t>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заявление о включении в реестр, подписанное руководителем;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04.05.2016 N 97/281)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паспорт организации по прилагаемой </w:t>
      </w:r>
      <w:hyperlink w:anchor="P210">
        <w:r>
          <w:rPr>
            <w:color w:val="0000FF"/>
          </w:rPr>
          <w:t>форме N 2</w:t>
        </w:r>
      </w:hyperlink>
      <w:r>
        <w:t xml:space="preserve"> (в письменном и электронном виде), подписанный руководителем;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04.05.2016 N 97/281)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декларацию соответствия требованиям, установленным в </w:t>
      </w:r>
      <w:hyperlink w:anchor="P51">
        <w:r>
          <w:rPr>
            <w:color w:val="0000FF"/>
          </w:rPr>
          <w:t>разделе 1</w:t>
        </w:r>
      </w:hyperlink>
      <w:r>
        <w:t xml:space="preserve"> настоящего Положения, подписанную руководителем;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04.05.2016 N 97/281)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заверенные организацией копии учредительных документов;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заверенную организацией копию свидетельства о государственной регистрации юридического лица;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заверенную организацией копию свидетельства о постановке на налоговый учет;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заверенную налоговым органом выписку из Единого государственного реестра юридических лиц, выданную не ранее чем за три месяца до подачи заявления о включении в реестр;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заверенную налоговым органом справку об отсутствии у организации на последнюю отчетную дату просроченной задолженности по начисленным налогам, сборам и иным обязательным платежам в бюджеты любого уровня и государственные внебюджетные фонды (при наличии такой задолженности организация вправе представить документы, подтверждающие ее погашение).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2.3. Организации включаются в реестр при соблюдении следующих условий: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2.3.1. Соответствие требованиям, установленным в </w:t>
      </w:r>
      <w:hyperlink w:anchor="P51">
        <w:r>
          <w:rPr>
            <w:color w:val="0000FF"/>
          </w:rPr>
          <w:t>разделе 1</w:t>
        </w:r>
      </w:hyperlink>
      <w:r>
        <w:t xml:space="preserve"> настоящего Положения.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2.3.2. Представление в министерство всех документов, указанных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настоящего Положения.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64/637)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2.4. Организации включаются в реестр и исключаются из него приказом министра.</w:t>
      </w:r>
    </w:p>
    <w:p w:rsidR="00585BD7" w:rsidRDefault="00585BD7">
      <w:pPr>
        <w:pStyle w:val="ConsPlusNormal"/>
        <w:jc w:val="both"/>
      </w:pPr>
      <w:r>
        <w:t xml:space="preserve">(п. 2.4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15.12.2015 N 74/821)</w:t>
      </w:r>
    </w:p>
    <w:p w:rsidR="00585BD7" w:rsidRDefault="00585BD7">
      <w:pPr>
        <w:pStyle w:val="ConsPlusNormal"/>
        <w:spacing w:before="200"/>
        <w:ind w:firstLine="540"/>
        <w:jc w:val="both"/>
      </w:pPr>
      <w:bookmarkStart w:id="4" w:name="P91"/>
      <w:bookmarkEnd w:id="4"/>
      <w:r>
        <w:t xml:space="preserve">2.5. Организации, включенные в реестр, обязаны ежегодно, не позднее 1 марта текущего календарного года, представлять в министерство паспорт организации, а также декларацию соответствия требованиям, установленным в </w:t>
      </w:r>
      <w:hyperlink w:anchor="P51">
        <w:r>
          <w:rPr>
            <w:color w:val="0000FF"/>
          </w:rPr>
          <w:t>разделе 1</w:t>
        </w:r>
      </w:hyperlink>
      <w:r>
        <w:t xml:space="preserve"> настоящего Положения, указанные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настоящего Положения.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64/637)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2.6. При наличии одного из следующих оснований организация исключается из реестра: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2.6.1. Однократное неисполнение организацией требования, указанного в </w:t>
      </w:r>
      <w:hyperlink w:anchor="P91">
        <w:r>
          <w:rPr>
            <w:color w:val="0000FF"/>
          </w:rPr>
          <w:t>пункте 2.5</w:t>
        </w:r>
      </w:hyperlink>
      <w:r>
        <w:t xml:space="preserve"> настоящего Положения.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2.6.2. Выявление недостоверных сведений, содержащихся в документах, указанных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настоящего Положения, или представление в министерство подложных документов.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64/637)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2.6.3. Несоответствие организации требованиям, установленным в </w:t>
      </w:r>
      <w:hyperlink w:anchor="P51">
        <w:r>
          <w:rPr>
            <w:color w:val="0000FF"/>
          </w:rPr>
          <w:t>разделе 1</w:t>
        </w:r>
      </w:hyperlink>
      <w:r>
        <w:t xml:space="preserve"> настоящего Положения.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2.6.4. Прекращение деятельности организации в соответствии с действующим законодательством.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Title"/>
        <w:jc w:val="center"/>
        <w:outlineLvl w:val="1"/>
      </w:pPr>
      <w:r>
        <w:t>3. Условия и порядок оказания поддержки организациям</w:t>
      </w:r>
    </w:p>
    <w:p w:rsidR="00585BD7" w:rsidRDefault="00585BD7">
      <w:pPr>
        <w:pStyle w:val="ConsPlusTitle"/>
        <w:jc w:val="center"/>
      </w:pPr>
      <w:r>
        <w:t>инфраструктуры поддержки субъектов малого</w:t>
      </w:r>
    </w:p>
    <w:p w:rsidR="00585BD7" w:rsidRDefault="00585BD7">
      <w:pPr>
        <w:pStyle w:val="ConsPlusTitle"/>
        <w:jc w:val="center"/>
      </w:pPr>
      <w:r>
        <w:lastRenderedPageBreak/>
        <w:t>и среднего предпринимательства</w:t>
      </w:r>
    </w:p>
    <w:p w:rsidR="00585BD7" w:rsidRDefault="00585BD7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585BD7" w:rsidRDefault="00585BD7">
      <w:pPr>
        <w:pStyle w:val="ConsPlusNormal"/>
        <w:jc w:val="center"/>
      </w:pPr>
      <w:r>
        <w:t>от 03.03.2014 N 251/165)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ind w:firstLine="540"/>
        <w:jc w:val="both"/>
      </w:pPr>
      <w:r>
        <w:t xml:space="preserve">3.1. В целях формирования и развития инфраструктуры поддержки субъектов малого и среднего предпринимательства министерство оказывает поддержку организациям, образующим инфраструктуру поддержки субъектов малого и среднего предпринимательства, в соответствии с Федеральными законами от 24.07.2007 </w:t>
      </w:r>
      <w:hyperlink r:id="rId59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26.07.2006 </w:t>
      </w:r>
      <w:hyperlink r:id="rId60">
        <w:r>
          <w:rPr>
            <w:color w:val="0000FF"/>
          </w:rPr>
          <w:t>N 135-ФЗ</w:t>
        </w:r>
      </w:hyperlink>
      <w:r>
        <w:t xml:space="preserve"> "О защите конкуренции", </w:t>
      </w:r>
      <w:hyperlink r:id="rId61">
        <w:r>
          <w:rPr>
            <w:color w:val="0000FF"/>
          </w:rPr>
          <w:t>Законом</w:t>
        </w:r>
      </w:hyperlink>
      <w:r>
        <w:t xml:space="preserve"> Кировской области от 27.12.2007 N 219-ЗО "О развитии малого и среднего предпринимательства в Кировской области", законом Кировской области об областном бюджете на текущий финансовый год и в рамках реализации Программы.</w:t>
      </w:r>
    </w:p>
    <w:p w:rsidR="00585BD7" w:rsidRDefault="00585BD7">
      <w:pPr>
        <w:pStyle w:val="ConsPlusNormal"/>
        <w:jc w:val="both"/>
      </w:pPr>
      <w:r>
        <w:t xml:space="preserve">(в ред. постановлений Правительства Кировской области от 03.03.2014 </w:t>
      </w:r>
      <w:hyperlink r:id="rId62">
        <w:r>
          <w:rPr>
            <w:color w:val="0000FF"/>
          </w:rPr>
          <w:t>N 251/165</w:t>
        </w:r>
      </w:hyperlink>
      <w:r>
        <w:t xml:space="preserve">, от 07.10.2015 </w:t>
      </w:r>
      <w:hyperlink r:id="rId63">
        <w:r>
          <w:rPr>
            <w:color w:val="0000FF"/>
          </w:rPr>
          <w:t>N 64/637</w:t>
        </w:r>
      </w:hyperlink>
      <w:r>
        <w:t>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3.2. Настоящее Положение регламентирует оказание имущественной и финансовой поддержки организациям инфраструктуры поддержки субъектов малого и среднего предпринимательства. Оказание иных видов государственной поддержки осуществляется в соответствии с действующим законодательством.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03.03.2014 N 251/165)</w:t>
      </w:r>
    </w:p>
    <w:p w:rsidR="00585BD7" w:rsidRDefault="00585BD7">
      <w:pPr>
        <w:pStyle w:val="ConsPlusNormal"/>
        <w:spacing w:before="200"/>
        <w:ind w:firstLine="540"/>
        <w:jc w:val="both"/>
      </w:pPr>
      <w:bookmarkStart w:id="5" w:name="P110"/>
      <w:bookmarkEnd w:id="5"/>
      <w:r>
        <w:t>3.3. Условиями оказания имущественной и финансовой поддержки организациям инфраструктуры поддержки субъектов малого и среднего предпринимательства являются в совокупности: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03.03.2014 N 251/165)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3.3.1. Наличие бюджетных ассигнований и лимитов бюджетных обязательств на текущий финансовый год на реализацию мероприятий Программы по формированию и развитию инфраструктуры поддержки субъектов малого и среднего предпринимательства.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03.03.2014 N 251/165)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3.3.2. Соответствие организации требованиям, установленным в </w:t>
      </w:r>
      <w:hyperlink w:anchor="P51">
        <w:r>
          <w:rPr>
            <w:color w:val="0000FF"/>
          </w:rPr>
          <w:t>разделе 1</w:t>
        </w:r>
      </w:hyperlink>
      <w:r>
        <w:t xml:space="preserve"> настоящего Положения.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3.3.3. Включение организации в реестр, указанный в </w:t>
      </w:r>
      <w:hyperlink w:anchor="P65">
        <w:r>
          <w:rPr>
            <w:color w:val="0000FF"/>
          </w:rPr>
          <w:t>разделе 2</w:t>
        </w:r>
      </w:hyperlink>
      <w:r>
        <w:t xml:space="preserve"> настоящего Положения.</w:t>
      </w:r>
    </w:p>
    <w:p w:rsidR="00585BD7" w:rsidRDefault="00585BD7">
      <w:pPr>
        <w:pStyle w:val="ConsPlusNormal"/>
        <w:spacing w:before="200"/>
        <w:ind w:firstLine="540"/>
        <w:jc w:val="both"/>
      </w:pPr>
      <w:bookmarkStart w:id="6" w:name="P116"/>
      <w:bookmarkEnd w:id="6"/>
      <w:r>
        <w:t>3.3.4. Представление организацией в министерство заявки на предоставление поддержки с указанием вида поддержки и ее размера.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64/637)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3.3.5. Наличие согласия антимонопольного органа в случаях, установленных законодательством.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3.4. Предоставление поддержки организациям инфраструктуры поддержки субъектов малого и среднего предпринимательства осуществляется в следующем порядке: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03.03.2014 N 251/165)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3.4.1. Для получения поддержки организация представляет в министерство заявку на предоставление поддержки, указанную в </w:t>
      </w:r>
      <w:hyperlink w:anchor="P116">
        <w:r>
          <w:rPr>
            <w:color w:val="0000FF"/>
          </w:rPr>
          <w:t>подпункте 3.3.4</w:t>
        </w:r>
      </w:hyperlink>
      <w:r>
        <w:t xml:space="preserve"> настоящего Положения, подписанную руководителем.</w:t>
      </w:r>
    </w:p>
    <w:p w:rsidR="00585BD7" w:rsidRDefault="00585BD7">
      <w:pPr>
        <w:pStyle w:val="ConsPlusNormal"/>
        <w:jc w:val="both"/>
      </w:pPr>
      <w:r>
        <w:t xml:space="preserve">(пп. 3.4.1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04.05.2016 N 97/281)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3.4.2. Министерство в месячный срок с даты получения заявки рассматривает ее и при соблюдении условий, указанных в </w:t>
      </w:r>
      <w:hyperlink w:anchor="P110">
        <w:r>
          <w:rPr>
            <w:color w:val="0000FF"/>
          </w:rPr>
          <w:t>пункте 3.3</w:t>
        </w:r>
      </w:hyperlink>
      <w:r>
        <w:t xml:space="preserve"> настоящего Положения, принимает решение о предоставлении поддержки, а при несоблюдении этих условий - об отказе в ее предоставлении, о чем письменно извещает организацию, подавшую заявку на предоставление поддержки. В случае необходимости получения согласия антимонопольного органа срок рассмотрения заявки продлевается на период времени, необходимый для получения такого согласия, но не более 40 календарных дней.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64/637)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 xml:space="preserve">3.4.3. В случае превышения совокупного размера поддержки, о предоставлении которой поступили заявления организаций, над объемом бюджетных средств на реализацию мероприятий Программы по формированию и развитию инфраструктуры поддержки субъектов малого и </w:t>
      </w:r>
      <w:r>
        <w:lastRenderedPageBreak/>
        <w:t>среднего предпринимательства предоставление государственной поддержки осуществляется в порядке очередности поступления документов.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03.03.2014 N 251/165)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3.4.4. Фактическое предоставление финансовой поддержки организации осуществляется в соответствии с бюджетным законодательством.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3.4.5. Фактическое предоставление имущественной поддержки организации осуществляется в соответствии с законодательством о распоряжении государственным имуществом.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3.4.6. Организации ежеквартально, не позднее десятого числа месяца, следующего за отчетным кварталом, представляют в министерство отчеты о целевом использовании предоставленной поддержки, а по требованию министерства в любой другой срок и за любой другой период представляют информацию о целевом использовании предоставленной поддержки.</w:t>
      </w:r>
    </w:p>
    <w:p w:rsidR="00585BD7" w:rsidRDefault="00585BD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64/637)</w:t>
      </w:r>
    </w:p>
    <w:p w:rsidR="00585BD7" w:rsidRDefault="00585BD7">
      <w:pPr>
        <w:pStyle w:val="ConsPlusNormal"/>
        <w:spacing w:before="200"/>
        <w:ind w:firstLine="540"/>
        <w:jc w:val="both"/>
      </w:pPr>
      <w:r>
        <w:t>3.4.7. В случае использования предоставленной поддержки не по целевому назначению имущество либо денежные средства подлежат возврату в областной бюджет в срок, не превышающий тридцати рабочих дней с даты получения от министерства копии решения и требования об их возврате.</w:t>
      </w:r>
    </w:p>
    <w:p w:rsidR="00585BD7" w:rsidRDefault="00585BD7">
      <w:pPr>
        <w:pStyle w:val="ConsPlusNormal"/>
        <w:jc w:val="both"/>
      </w:pPr>
      <w:r>
        <w:t xml:space="preserve">(в ред. постановлений Правительства Кировской области от 26.03.2013 </w:t>
      </w:r>
      <w:hyperlink r:id="rId73">
        <w:r>
          <w:rPr>
            <w:color w:val="0000FF"/>
          </w:rPr>
          <w:t>N 201/147</w:t>
        </w:r>
      </w:hyperlink>
      <w:r>
        <w:t xml:space="preserve">, от 07.10.2015 </w:t>
      </w:r>
      <w:hyperlink r:id="rId74">
        <w:r>
          <w:rPr>
            <w:color w:val="0000FF"/>
          </w:rPr>
          <w:t>N 64/637</w:t>
        </w:r>
      </w:hyperlink>
      <w:r>
        <w:t>)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5BD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от 03.03.2014 N 251/165)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</w:tr>
    </w:tbl>
    <w:p w:rsidR="00585BD7" w:rsidRDefault="00585BD7">
      <w:pPr>
        <w:pStyle w:val="ConsPlusNormal"/>
        <w:jc w:val="both"/>
      </w:pPr>
    </w:p>
    <w:p w:rsidR="00585BD7" w:rsidRDefault="00585BD7">
      <w:pPr>
        <w:pStyle w:val="ConsPlusNonformat"/>
        <w:jc w:val="both"/>
      </w:pPr>
      <w:r>
        <w:t xml:space="preserve">                                                                  Форма N 1</w:t>
      </w:r>
    </w:p>
    <w:p w:rsidR="00585BD7" w:rsidRDefault="00585BD7">
      <w:pPr>
        <w:pStyle w:val="ConsPlusNonformat"/>
        <w:jc w:val="both"/>
      </w:pPr>
    </w:p>
    <w:p w:rsidR="00585BD7" w:rsidRDefault="00585BD7">
      <w:pPr>
        <w:pStyle w:val="ConsPlusNonformat"/>
        <w:jc w:val="both"/>
      </w:pPr>
      <w:bookmarkStart w:id="7" w:name="P143"/>
      <w:bookmarkEnd w:id="7"/>
      <w:r>
        <w:t xml:space="preserve">                                  РЕЕСТР</w:t>
      </w:r>
    </w:p>
    <w:p w:rsidR="00585BD7" w:rsidRDefault="00585BD7">
      <w:pPr>
        <w:pStyle w:val="ConsPlusNonformat"/>
        <w:jc w:val="both"/>
      </w:pPr>
      <w:r>
        <w:t xml:space="preserve">           организаций инфраструктуры поддержки субъектов малого</w:t>
      </w:r>
    </w:p>
    <w:p w:rsidR="00585BD7" w:rsidRDefault="00585BD7">
      <w:pPr>
        <w:pStyle w:val="ConsPlusNonformat"/>
        <w:jc w:val="both"/>
      </w:pPr>
      <w:r>
        <w:t xml:space="preserve">             и среднего предпринимательства Кировской области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sectPr w:rsidR="00585BD7" w:rsidSect="00F36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1155"/>
        <w:gridCol w:w="1155"/>
        <w:gridCol w:w="907"/>
        <w:gridCol w:w="1155"/>
        <w:gridCol w:w="1155"/>
        <w:gridCol w:w="1320"/>
        <w:gridCol w:w="1320"/>
        <w:gridCol w:w="990"/>
        <w:gridCol w:w="1020"/>
        <w:gridCol w:w="1320"/>
      </w:tblGrid>
      <w:tr w:rsidR="00585BD7">
        <w:tc>
          <w:tcPr>
            <w:tcW w:w="660" w:type="dxa"/>
          </w:tcPr>
          <w:p w:rsidR="00585BD7" w:rsidRDefault="00585BD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Дата включения организации в реестр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585BD7" w:rsidRDefault="00585BD7">
            <w:pPr>
              <w:pStyle w:val="ConsPlusNormal"/>
              <w:jc w:val="center"/>
            </w:pPr>
            <w:r>
              <w:t>ИНН, КПП, ОГРН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Юридический адрес организации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Фактический адрес организации</w:t>
            </w:r>
          </w:p>
        </w:tc>
        <w:tc>
          <w:tcPr>
            <w:tcW w:w="1320" w:type="dxa"/>
          </w:tcPr>
          <w:p w:rsidR="00585BD7" w:rsidRDefault="00585BD7">
            <w:pPr>
              <w:pStyle w:val="ConsPlusNormal"/>
              <w:jc w:val="center"/>
            </w:pPr>
            <w:r>
              <w:t>Ф.И.О. руководителя организации</w:t>
            </w:r>
          </w:p>
        </w:tc>
        <w:tc>
          <w:tcPr>
            <w:tcW w:w="1320" w:type="dxa"/>
          </w:tcPr>
          <w:p w:rsidR="00585BD7" w:rsidRDefault="00585BD7">
            <w:pPr>
              <w:pStyle w:val="ConsPlusNormal"/>
              <w:jc w:val="center"/>
            </w:pPr>
            <w:r>
              <w:t>Сайт в информационно-телекоммуникационной сети "Интернет"</w:t>
            </w:r>
          </w:p>
        </w:tc>
        <w:tc>
          <w:tcPr>
            <w:tcW w:w="990" w:type="dxa"/>
          </w:tcPr>
          <w:p w:rsidR="00585BD7" w:rsidRDefault="00585BD7">
            <w:pPr>
              <w:pStyle w:val="ConsPlusNormal"/>
              <w:jc w:val="center"/>
            </w:pPr>
            <w:r>
              <w:t>Телефон, факс</w:t>
            </w:r>
          </w:p>
        </w:tc>
        <w:tc>
          <w:tcPr>
            <w:tcW w:w="1020" w:type="dxa"/>
          </w:tcPr>
          <w:p w:rsidR="00585BD7" w:rsidRDefault="00585BD7">
            <w:pPr>
              <w:pStyle w:val="ConsPlusNormal"/>
              <w:jc w:val="center"/>
            </w:pPr>
            <w:proofErr w:type="spellStart"/>
            <w:r>
              <w:t>E-mail</w:t>
            </w:r>
            <w:proofErr w:type="spellEnd"/>
          </w:p>
        </w:tc>
        <w:tc>
          <w:tcPr>
            <w:tcW w:w="1320" w:type="dxa"/>
          </w:tcPr>
          <w:p w:rsidR="00585BD7" w:rsidRDefault="00585BD7">
            <w:pPr>
              <w:pStyle w:val="ConsPlusNormal"/>
              <w:jc w:val="center"/>
            </w:pPr>
            <w:r>
              <w:t>Виды оказываемых организацией услуг (работ)</w:t>
            </w:r>
          </w:p>
        </w:tc>
      </w:tr>
      <w:tr w:rsidR="00585BD7">
        <w:tc>
          <w:tcPr>
            <w:tcW w:w="66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07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9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0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</w:tr>
      <w:tr w:rsidR="00585BD7">
        <w:tc>
          <w:tcPr>
            <w:tcW w:w="66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07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9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0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</w:tr>
      <w:tr w:rsidR="00585BD7">
        <w:tc>
          <w:tcPr>
            <w:tcW w:w="66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07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9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0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</w:tr>
      <w:tr w:rsidR="00585BD7">
        <w:tc>
          <w:tcPr>
            <w:tcW w:w="66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07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99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0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</w:tr>
    </w:tbl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585BD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85BD7" w:rsidRDefault="00585B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76">
              <w:r>
                <w:rPr>
                  <w:color w:val="0000FF"/>
                </w:rPr>
                <w:t>N 251/165</w:t>
              </w:r>
            </w:hyperlink>
            <w:r>
              <w:rPr>
                <w:color w:val="392C69"/>
              </w:rPr>
              <w:t xml:space="preserve">, от 18.04.2018 </w:t>
            </w:r>
            <w:hyperlink r:id="rId77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BD7" w:rsidRDefault="00585BD7">
            <w:pPr>
              <w:pStyle w:val="ConsPlusNormal"/>
            </w:pPr>
          </w:p>
        </w:tc>
      </w:tr>
    </w:tbl>
    <w:p w:rsidR="00585BD7" w:rsidRDefault="00585BD7">
      <w:pPr>
        <w:pStyle w:val="ConsPlusNormal"/>
        <w:jc w:val="both"/>
      </w:pPr>
    </w:p>
    <w:p w:rsidR="00585BD7" w:rsidRDefault="00585BD7">
      <w:pPr>
        <w:pStyle w:val="ConsPlusNonformat"/>
        <w:jc w:val="both"/>
      </w:pPr>
      <w:r>
        <w:t xml:space="preserve">                                                                  Форма N 2</w:t>
      </w:r>
    </w:p>
    <w:p w:rsidR="00585BD7" w:rsidRDefault="00585BD7">
      <w:pPr>
        <w:pStyle w:val="ConsPlusNonformat"/>
        <w:jc w:val="both"/>
      </w:pPr>
    </w:p>
    <w:p w:rsidR="00585BD7" w:rsidRDefault="00585BD7">
      <w:pPr>
        <w:pStyle w:val="ConsPlusNonformat"/>
        <w:jc w:val="both"/>
      </w:pPr>
      <w:bookmarkStart w:id="8" w:name="P210"/>
      <w:bookmarkEnd w:id="8"/>
      <w:r>
        <w:t xml:space="preserve">                                  ПАСПОРТ</w:t>
      </w:r>
    </w:p>
    <w:p w:rsidR="00585BD7" w:rsidRDefault="00585BD7">
      <w:pPr>
        <w:pStyle w:val="ConsPlusNonformat"/>
        <w:jc w:val="both"/>
      </w:pPr>
      <w:r>
        <w:t xml:space="preserve">           организации инфраструктуры поддержки субъектов малого</w:t>
      </w:r>
    </w:p>
    <w:p w:rsidR="00585BD7" w:rsidRDefault="00585BD7">
      <w:pPr>
        <w:pStyle w:val="ConsPlusNonformat"/>
        <w:jc w:val="both"/>
      </w:pPr>
      <w:r>
        <w:t xml:space="preserve">             и среднего предпринимательства Кировской области</w:t>
      </w:r>
    </w:p>
    <w:p w:rsidR="00585BD7" w:rsidRDefault="00585BD7">
      <w:pPr>
        <w:pStyle w:val="ConsPlusNonformat"/>
        <w:jc w:val="both"/>
      </w:pPr>
    </w:p>
    <w:p w:rsidR="00585BD7" w:rsidRDefault="00585BD7">
      <w:pPr>
        <w:pStyle w:val="ConsPlusNonformat"/>
        <w:jc w:val="both"/>
      </w:pPr>
      <w:r>
        <w:t xml:space="preserve">    1. Общие сведения об организации</w:t>
      </w:r>
    </w:p>
    <w:p w:rsidR="00585BD7" w:rsidRDefault="00585B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0"/>
        <w:gridCol w:w="1320"/>
        <w:gridCol w:w="1155"/>
        <w:gridCol w:w="1155"/>
        <w:gridCol w:w="1155"/>
        <w:gridCol w:w="1247"/>
        <w:gridCol w:w="1155"/>
        <w:gridCol w:w="1485"/>
        <w:gridCol w:w="1155"/>
        <w:gridCol w:w="1485"/>
      </w:tblGrid>
      <w:tr w:rsidR="00585BD7">
        <w:tc>
          <w:tcPr>
            <w:tcW w:w="990" w:type="dxa"/>
          </w:tcPr>
          <w:p w:rsidR="00585BD7" w:rsidRDefault="00585BD7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320" w:type="dxa"/>
          </w:tcPr>
          <w:p w:rsidR="00585BD7" w:rsidRDefault="00585BD7">
            <w:pPr>
              <w:pStyle w:val="ConsPlusNormal"/>
              <w:jc w:val="center"/>
            </w:pPr>
            <w:r>
              <w:t>Организационно-правовая форма, ОГРН, ИНН, КПП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Учредители, участники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Дата государственной регистрации</w:t>
            </w:r>
          </w:p>
        </w:tc>
        <w:tc>
          <w:tcPr>
            <w:tcW w:w="1247" w:type="dxa"/>
          </w:tcPr>
          <w:p w:rsidR="00585BD7" w:rsidRDefault="00585BD7">
            <w:pPr>
              <w:pStyle w:val="ConsPlusNormal"/>
              <w:jc w:val="center"/>
            </w:pPr>
            <w:r>
              <w:t>Уставный капитал (рублей)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485" w:type="dxa"/>
          </w:tcPr>
          <w:p w:rsidR="00585BD7" w:rsidRDefault="00585BD7">
            <w:pPr>
              <w:pStyle w:val="ConsPlusNormal"/>
              <w:jc w:val="center"/>
            </w:pPr>
            <w:r>
              <w:t>Фактический адрес, контактные телефоны, адрес электронной почты</w:t>
            </w:r>
          </w:p>
        </w:tc>
        <w:tc>
          <w:tcPr>
            <w:tcW w:w="1155" w:type="dxa"/>
          </w:tcPr>
          <w:p w:rsidR="00585BD7" w:rsidRDefault="00585BD7">
            <w:pPr>
              <w:pStyle w:val="ConsPlusNormal"/>
              <w:jc w:val="center"/>
            </w:pPr>
            <w:r>
              <w:t>Наличие официального сайта, его адрес</w:t>
            </w:r>
          </w:p>
        </w:tc>
        <w:tc>
          <w:tcPr>
            <w:tcW w:w="1485" w:type="dxa"/>
          </w:tcPr>
          <w:p w:rsidR="00585BD7" w:rsidRDefault="00585BD7">
            <w:pPr>
              <w:pStyle w:val="ConsPlusNormal"/>
              <w:jc w:val="center"/>
            </w:pPr>
            <w:r>
              <w:t xml:space="preserve">Виды экономической деятельности (в соответствии с </w:t>
            </w:r>
            <w:hyperlink r:id="rId78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585BD7">
        <w:tc>
          <w:tcPr>
            <w:tcW w:w="99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20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247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48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15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485" w:type="dxa"/>
          </w:tcPr>
          <w:p w:rsidR="00585BD7" w:rsidRDefault="00585BD7">
            <w:pPr>
              <w:pStyle w:val="ConsPlusNormal"/>
            </w:pPr>
          </w:p>
        </w:tc>
      </w:tr>
    </w:tbl>
    <w:p w:rsidR="00585BD7" w:rsidRDefault="00585BD7">
      <w:pPr>
        <w:pStyle w:val="ConsPlusNormal"/>
        <w:jc w:val="both"/>
      </w:pPr>
    </w:p>
    <w:p w:rsidR="00585BD7" w:rsidRDefault="00585BD7">
      <w:pPr>
        <w:pStyle w:val="ConsPlusNonformat"/>
        <w:jc w:val="both"/>
      </w:pPr>
      <w:r>
        <w:t xml:space="preserve">    2. Опыт работы в сфере поддержки малого и среднего предпринимательства</w:t>
      </w:r>
    </w:p>
    <w:p w:rsidR="00585BD7" w:rsidRDefault="00585B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304"/>
        <w:gridCol w:w="2145"/>
        <w:gridCol w:w="2608"/>
        <w:gridCol w:w="1980"/>
      </w:tblGrid>
      <w:tr w:rsidR="00585BD7">
        <w:tc>
          <w:tcPr>
            <w:tcW w:w="3118" w:type="dxa"/>
          </w:tcPr>
          <w:p w:rsidR="00585BD7" w:rsidRDefault="00585BD7">
            <w:pPr>
              <w:pStyle w:val="ConsPlusNormal"/>
              <w:jc w:val="center"/>
            </w:pPr>
            <w:r>
              <w:t>Виды предлагаемых субъектам малого и среднего предпринимательства услуг (работ)</w:t>
            </w:r>
          </w:p>
        </w:tc>
        <w:tc>
          <w:tcPr>
            <w:tcW w:w="1304" w:type="dxa"/>
          </w:tcPr>
          <w:p w:rsidR="00585BD7" w:rsidRDefault="00585BD7">
            <w:pPr>
              <w:pStyle w:val="ConsPlusNormal"/>
              <w:jc w:val="center"/>
            </w:pPr>
            <w:r>
              <w:t>Период работы в данной сфере</w:t>
            </w:r>
          </w:p>
        </w:tc>
        <w:tc>
          <w:tcPr>
            <w:tcW w:w="2145" w:type="dxa"/>
          </w:tcPr>
          <w:p w:rsidR="00585BD7" w:rsidRDefault="00585BD7">
            <w:pPr>
              <w:pStyle w:val="ConsPlusNormal"/>
              <w:jc w:val="center"/>
            </w:pPr>
            <w:r>
              <w:t>Обеспечение кадрами, квалификация персонала</w:t>
            </w:r>
          </w:p>
        </w:tc>
        <w:tc>
          <w:tcPr>
            <w:tcW w:w="2608" w:type="dxa"/>
          </w:tcPr>
          <w:p w:rsidR="00585BD7" w:rsidRDefault="00585BD7">
            <w:pPr>
              <w:pStyle w:val="ConsPlusNormal"/>
              <w:jc w:val="center"/>
            </w:pPr>
            <w:r>
              <w:t>Наличие филиалов, представительств (обособленных подразделений) в муниципальных образованиях области</w:t>
            </w:r>
          </w:p>
        </w:tc>
        <w:tc>
          <w:tcPr>
            <w:tcW w:w="1980" w:type="dxa"/>
          </w:tcPr>
          <w:p w:rsidR="00585BD7" w:rsidRDefault="00585BD7">
            <w:pPr>
              <w:pStyle w:val="ConsPlusNormal"/>
              <w:jc w:val="center"/>
            </w:pPr>
            <w:r>
              <w:t>Техническое обеспечение</w:t>
            </w:r>
          </w:p>
        </w:tc>
      </w:tr>
      <w:tr w:rsidR="00585BD7">
        <w:tc>
          <w:tcPr>
            <w:tcW w:w="3118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304" w:type="dxa"/>
          </w:tcPr>
          <w:p w:rsidR="00585BD7" w:rsidRDefault="00585BD7">
            <w:pPr>
              <w:pStyle w:val="ConsPlusNormal"/>
            </w:pPr>
          </w:p>
        </w:tc>
        <w:tc>
          <w:tcPr>
            <w:tcW w:w="2145" w:type="dxa"/>
          </w:tcPr>
          <w:p w:rsidR="00585BD7" w:rsidRDefault="00585BD7">
            <w:pPr>
              <w:pStyle w:val="ConsPlusNormal"/>
            </w:pPr>
          </w:p>
        </w:tc>
        <w:tc>
          <w:tcPr>
            <w:tcW w:w="2608" w:type="dxa"/>
          </w:tcPr>
          <w:p w:rsidR="00585BD7" w:rsidRDefault="00585BD7">
            <w:pPr>
              <w:pStyle w:val="ConsPlusNormal"/>
            </w:pPr>
          </w:p>
        </w:tc>
        <w:tc>
          <w:tcPr>
            <w:tcW w:w="1980" w:type="dxa"/>
          </w:tcPr>
          <w:p w:rsidR="00585BD7" w:rsidRDefault="00585BD7">
            <w:pPr>
              <w:pStyle w:val="ConsPlusNormal"/>
            </w:pPr>
          </w:p>
        </w:tc>
      </w:tr>
    </w:tbl>
    <w:p w:rsidR="00585BD7" w:rsidRDefault="00585BD7">
      <w:pPr>
        <w:pStyle w:val="ConsPlusNormal"/>
        <w:jc w:val="both"/>
      </w:pPr>
    </w:p>
    <w:p w:rsidR="00585BD7" w:rsidRDefault="00585BD7">
      <w:pPr>
        <w:pStyle w:val="ConsPlusNonformat"/>
        <w:jc w:val="both"/>
      </w:pPr>
      <w:r>
        <w:t>Достоверность представленных сведений подтверждаю _________________________</w:t>
      </w:r>
    </w:p>
    <w:p w:rsidR="00585BD7" w:rsidRDefault="00585BD7">
      <w:pPr>
        <w:pStyle w:val="ConsPlusNonformat"/>
        <w:jc w:val="both"/>
      </w:pPr>
      <w:r>
        <w:t xml:space="preserve">                                                    (Ф.И.О. руководителя)</w:t>
      </w:r>
    </w:p>
    <w:p w:rsidR="00585BD7" w:rsidRDefault="00585BD7">
      <w:pPr>
        <w:pStyle w:val="ConsPlusNonformat"/>
        <w:jc w:val="both"/>
      </w:pPr>
      <w:r>
        <w:t>МП (при наличии)</w:t>
      </w: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jc w:val="both"/>
      </w:pPr>
    </w:p>
    <w:p w:rsidR="00585BD7" w:rsidRDefault="00585B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30B" w:rsidRDefault="00EB230B">
      <w:bookmarkStart w:id="9" w:name="_GoBack"/>
      <w:bookmarkEnd w:id="9"/>
    </w:p>
    <w:sectPr w:rsidR="00EB230B" w:rsidSect="0018256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BD7"/>
    <w:rsid w:val="00182565"/>
    <w:rsid w:val="00585BD7"/>
    <w:rsid w:val="00EB230B"/>
    <w:rsid w:val="00F8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85B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5B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5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E6507F5B1B09F6D9DEBC09F3E27888CB27EC9230E9FD277779121DFEABB8AEDCDFCF6B4F0A5C469BF5A9255A07D06E4BCDF95B99E3A94A6F5B30E5IDb6K" TargetMode="External"/><Relationship Id="rId18" Type="http://schemas.openxmlformats.org/officeDocument/2006/relationships/hyperlink" Target="consultantplus://offline/ref=A6E6507F5B1B09F6D9DEA204E58E2481CF2EB29B39EBF4752F2E144AA1FBBEFB9C9FC93E0F450516DFA0A4255D12853F119AF458I9bCK" TargetMode="External"/><Relationship Id="rId26" Type="http://schemas.openxmlformats.org/officeDocument/2006/relationships/hyperlink" Target="consultantplus://offline/ref=A6E6507F5B1B09F6D9DEBC09F3E27888CB27EC9230EEFD2A7A7A121DFEABB8AEDCDFCF6B4F0A5C469BF5A9245C07D06E4BCDF95B99E3A94A6F5B30E5IDb6K" TargetMode="External"/><Relationship Id="rId39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21" Type="http://schemas.openxmlformats.org/officeDocument/2006/relationships/hyperlink" Target="consultantplus://offline/ref=A6E6507F5B1B09F6D9DEBC09F3E27888CB27EC9230EEFD2A7A7A121DFEABB8AEDCDFCF6B4F0A5C469BF5A9245D07D06E4BCDF95B99E3A94A6F5B30E5IDb6K" TargetMode="External"/><Relationship Id="rId34" Type="http://schemas.openxmlformats.org/officeDocument/2006/relationships/hyperlink" Target="consultantplus://offline/ref=A6E6507F5B1B09F6D9DEBC09F3E27888CB27EC9230E5FC20737F121DFEABB8AEDCDFCF6B4F0A5C469BF5A9255D07D06E4BCDF95B99E3A94A6F5B30E5IDb6K" TargetMode="External"/><Relationship Id="rId42" Type="http://schemas.openxmlformats.org/officeDocument/2006/relationships/hyperlink" Target="consultantplus://offline/ref=A6E6507F5B1B09F6D9DEBC09F3E27888CB27EC9230E8F8267073121DFEABB8AEDCDFCF6B4F0A5C469BF5A9255A07D06E4BCDF95B99E3A94A6F5B30E5IDb6K" TargetMode="External"/><Relationship Id="rId47" Type="http://schemas.openxmlformats.org/officeDocument/2006/relationships/hyperlink" Target="consultantplus://offline/ref=A6E6507F5B1B09F6D9DEBC09F3E27888CB27EC9230E5FC20737F121DFEABB8AEDCDFCF6B4F0A5C469BF5A9255207D06E4BCDF95B99E3A94A6F5B30E5IDb6K" TargetMode="External"/><Relationship Id="rId50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55" Type="http://schemas.openxmlformats.org/officeDocument/2006/relationships/hyperlink" Target="consultantplus://offline/ref=A6E6507F5B1B09F6D9DEBC09F3E27888CB27EC9230EAFE25777F121DFEABB8AEDCDFCF6B4F0A5C469BF5A9245D07D06E4BCDF95B99E3A94A6F5B30E5IDb6K" TargetMode="External"/><Relationship Id="rId63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68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76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7" Type="http://schemas.openxmlformats.org/officeDocument/2006/relationships/hyperlink" Target="consultantplus://offline/ref=A6E6507F5B1B09F6D9DEBC09F3E27888CB27EC9237EEFD2072714F17F6F2B4ACDBD0907C484350479BF5A9215158D57B5A95F55D80FCA854735932IEb5K" TargetMode="External"/><Relationship Id="rId71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E6507F5B1B09F6D9DEA204E58E2481CF2EB29B39EBF4752F2E144AA1FBBEFB9C9FC93E0C4E504298FEFD751E59893E0886F55A80FFA848I7b3K" TargetMode="External"/><Relationship Id="rId29" Type="http://schemas.openxmlformats.org/officeDocument/2006/relationships/hyperlink" Target="consultantplus://offline/ref=A6E6507F5B1B09F6D9DEBC09F3E27888CB27EC9237EEFD2072714F17F6F2B4ACDBD0907C484350479BF5A9215158D57B5A95F55D80FCA854735932IEb5K" TargetMode="External"/><Relationship Id="rId11" Type="http://schemas.openxmlformats.org/officeDocument/2006/relationships/hyperlink" Target="consultantplus://offline/ref=A6E6507F5B1B09F6D9DEBC09F3E27888CB27EC9230EDFF277178121DFEABB8AEDCDFCF6B4F0A5C469BF5A9245F07D06E4BCDF95B99E3A94A6F5B30E5IDb6K" TargetMode="External"/><Relationship Id="rId24" Type="http://schemas.openxmlformats.org/officeDocument/2006/relationships/hyperlink" Target="consultantplus://offline/ref=A6E6507F5B1B09F6D9DEBC09F3E27888CB27EC9230E8F8267073121DFEABB8AEDCDFCF6B4F0A5C469BF5A9245307D06E4BCDF95B99E3A94A6F5B30E5IDb6K" TargetMode="External"/><Relationship Id="rId32" Type="http://schemas.openxmlformats.org/officeDocument/2006/relationships/hyperlink" Target="consultantplus://offline/ref=A6E6507F5B1B09F6D9DEBC09F3E27888CB27EC9230EAFE25777F121DFEABB8AEDCDFCF6B4F0A5C469BF5A9245D07D06E4BCDF95B99E3A94A6F5B30E5IDb6K" TargetMode="External"/><Relationship Id="rId37" Type="http://schemas.openxmlformats.org/officeDocument/2006/relationships/hyperlink" Target="consultantplus://offline/ref=A6E6507F5B1B09F6D9DEBC09F3E27888CB27EC9230EBF725717E121DFEABB8AEDCDFCF6B4F0A5C469BF5A9245C07D06E4BCDF95B99E3A94A6F5B30E5IDb6K" TargetMode="External"/><Relationship Id="rId40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45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53" Type="http://schemas.openxmlformats.org/officeDocument/2006/relationships/hyperlink" Target="consultantplus://offline/ref=A6E6507F5B1B09F6D9DEBC09F3E27888CB27EC9230EDFF277178121DFEABB8AEDCDFCF6B4F0A5C469BF5A9255807D06E4BCDF95B99E3A94A6F5B30E5IDb6K" TargetMode="External"/><Relationship Id="rId58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66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74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A6E6507F5B1B09F6D9DEBC09F3E27888CB27EC9230EEFD2A7A79121DFEABB8AEDCDFCF6B4F0A5C469BF5A9265F07D06E4BCDF95B99E3A94A6F5B30E5IDb6K" TargetMode="External"/><Relationship Id="rId61" Type="http://schemas.openxmlformats.org/officeDocument/2006/relationships/hyperlink" Target="consultantplus://offline/ref=A6E6507F5B1B09F6D9DEBC09F3E27888CB27EC9236EAFD2070714F17F6F2B4ACDBD0906E481B5C469CEBA824440E843DI0bDK" TargetMode="External"/><Relationship Id="rId10" Type="http://schemas.openxmlformats.org/officeDocument/2006/relationships/hyperlink" Target="consultantplus://offline/ref=A6E6507F5B1B09F6D9DEBC09F3E27888CB27EC9230EAFE25777F121DFEABB8AEDCDFCF6B4F0A5C469BF5A9245D07D06E4BCDF95B99E3A94A6F5B30E5IDb6K" TargetMode="External"/><Relationship Id="rId19" Type="http://schemas.openxmlformats.org/officeDocument/2006/relationships/hyperlink" Target="consultantplus://offline/ref=A6E6507F5B1B09F6D9DEBC09F3E27888CB27EC9236EAFD2070714F17F6F2B4ACDBD0907C484350479BF5AE265158D57B5A95F55D80FCA854735932IEb5K" TargetMode="External"/><Relationship Id="rId31" Type="http://schemas.openxmlformats.org/officeDocument/2006/relationships/hyperlink" Target="consultantplus://offline/ref=A6E6507F5B1B09F6D9DEBC09F3E27888CB27EC9230E5FC207273121DFEABB8AEDCDFCF6B4F0A5C469BF5A9235E07D06E4BCDF95B99E3A94A6F5B30E5IDb6K" TargetMode="External"/><Relationship Id="rId44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52" Type="http://schemas.openxmlformats.org/officeDocument/2006/relationships/hyperlink" Target="consultantplus://offline/ref=A6E6507F5B1B09F6D9DEBC09F3E27888CB27EC9230EDFF277178121DFEABB8AEDCDFCF6B4F0A5C469BF5A9255B07D06E4BCDF95B99E3A94A6F5B30E5IDb6K" TargetMode="External"/><Relationship Id="rId60" Type="http://schemas.openxmlformats.org/officeDocument/2006/relationships/hyperlink" Target="consultantplus://offline/ref=A6E6507F5B1B09F6D9DEA204E58E2481CF2DBB9D30E5F4752F2E144AA1FBBEFB8E9F91320D494F469BEBAB2458I0bEK" TargetMode="External"/><Relationship Id="rId65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73" Type="http://schemas.openxmlformats.org/officeDocument/2006/relationships/hyperlink" Target="consultantplus://offline/ref=A6E6507F5B1B09F6D9DEBC09F3E27888CB27EC9237EEFD2072714F17F6F2B4ACDBD0907C484350479BF5A9215158D57B5A95F55D80FCA854735932IEb5K" TargetMode="External"/><Relationship Id="rId78" Type="http://schemas.openxmlformats.org/officeDocument/2006/relationships/hyperlink" Target="consultantplus://offline/ref=A6E6507F5B1B09F6D9DEA204E58E2481CA24B19C38ECF4752F2E144AA1FBBEFB9C9FC93E0C4E51469AFEFD751E59893E0886F55A80FFA848I7b3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E6507F5B1B09F6D9DEBC09F3E27888CB27EC9230E5FC207273121DFEABB8AEDCDFCF6B4F0A5C469BF5A9235907D06E4BCDF95B99E3A94A6F5B30E5IDb6K" TargetMode="External"/><Relationship Id="rId14" Type="http://schemas.openxmlformats.org/officeDocument/2006/relationships/hyperlink" Target="consultantplus://offline/ref=A6E6507F5B1B09F6D9DEBC09F3E27888CB27EC9230E8F8267073121DFEABB8AEDCDFCF6B4F0A5C469BF5A9245207D06E4BCDF95B99E3A94A6F5B30E5IDb6K" TargetMode="External"/><Relationship Id="rId22" Type="http://schemas.openxmlformats.org/officeDocument/2006/relationships/hyperlink" Target="consultantplus://offline/ref=A6E6507F5B1B09F6D9DEBC09F3E27888CB27EC9230EDFF277178121DFEABB8AEDCDFCF6B4F0A5C469BF5A9245C07D06E4BCDF95B99E3A94A6F5B30E5IDb6K" TargetMode="External"/><Relationship Id="rId27" Type="http://schemas.openxmlformats.org/officeDocument/2006/relationships/hyperlink" Target="consultantplus://offline/ref=A6E6507F5B1B09F6D9DEBC09F3E27888CB27EC9230EBF725717E121DFEABB8AEDCDFCF6B4F0A5C469BF5A9245D07D06E4BCDF95B99E3A94A6F5B30E5IDb6K" TargetMode="External"/><Relationship Id="rId30" Type="http://schemas.openxmlformats.org/officeDocument/2006/relationships/hyperlink" Target="consultantplus://offline/ref=A6E6507F5B1B09F6D9DEBC09F3E27888CB27EC9230EEFD2A7A7A121DFEABB8AEDCDFCF6B4F0A5C469BF5A9245C07D06E4BCDF95B99E3A94A6F5B30E5IDb6K" TargetMode="External"/><Relationship Id="rId35" Type="http://schemas.openxmlformats.org/officeDocument/2006/relationships/hyperlink" Target="consultantplus://offline/ref=A6E6507F5B1B09F6D9DEBC09F3E27888CB27EC9230E9FD277779121DFEABB8AEDCDFCF6B4F0A5C469BF5A9255E07D06E4BCDF95B99E3A94A6F5B30E5IDb6K" TargetMode="External"/><Relationship Id="rId43" Type="http://schemas.openxmlformats.org/officeDocument/2006/relationships/hyperlink" Target="consultantplus://offline/ref=A6E6507F5B1B09F6D9DEA204E58E2481CF2EB59B30EBF4752F2E144AA1FBBEFB8E9F91320D494F469BEBAB2458I0bEK" TargetMode="External"/><Relationship Id="rId48" Type="http://schemas.openxmlformats.org/officeDocument/2006/relationships/hyperlink" Target="consultantplus://offline/ref=A6E6507F5B1B09F6D9DEBC09F3E27888CB27EC9230EBF725717E121DFEABB8AEDCDFCF6B4F0A5C469BF5A9245C07D06E4BCDF95B99E3A94A6F5B30E5IDb6K" TargetMode="External"/><Relationship Id="rId56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64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69" Type="http://schemas.openxmlformats.org/officeDocument/2006/relationships/hyperlink" Target="consultantplus://offline/ref=A6E6507F5B1B09F6D9DEBC09F3E27888CB27EC9230EDFF277178121DFEABB8AEDCDFCF6B4F0A5C469BF5A9255907D06E4BCDF95B99E3A94A6F5B30E5IDb6K" TargetMode="External"/><Relationship Id="rId77" Type="http://schemas.openxmlformats.org/officeDocument/2006/relationships/hyperlink" Target="consultantplus://offline/ref=A6E6507F5B1B09F6D9DEBC09F3E27888CB27EC9230E5FC20737F121DFEABB8AEDCDFCF6B4F0A5C469BF5A9255307D06E4BCDF95B99E3A94A6F5B30E5IDb6K" TargetMode="External"/><Relationship Id="rId8" Type="http://schemas.openxmlformats.org/officeDocument/2006/relationships/hyperlink" Target="consultantplus://offline/ref=A6E6507F5B1B09F6D9DEBC09F3E27888CB27EC9230EEFD2A7A7A121DFEABB8AEDCDFCF6B4F0A5C469BF5A9245F07D06E4BCDF95B99E3A94A6F5B30E5IDb6K" TargetMode="External"/><Relationship Id="rId51" Type="http://schemas.openxmlformats.org/officeDocument/2006/relationships/hyperlink" Target="consultantplus://offline/ref=A6E6507F5B1B09F6D9DEBC09F3E27888CB27EC9230EDFF277178121DFEABB8AEDCDFCF6B4F0A5C469BF5A9245307D06E4BCDF95B99E3A94A6F5B30E5IDb6K" TargetMode="External"/><Relationship Id="rId72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6E6507F5B1B09F6D9DEBC09F3E27888CB27EC9230E5FC20737F121DFEABB8AEDCDFCF6B4F0A5C469BF5A9255C07D06E4BCDF95B99E3A94A6F5B30E5IDb6K" TargetMode="External"/><Relationship Id="rId17" Type="http://schemas.openxmlformats.org/officeDocument/2006/relationships/hyperlink" Target="consultantplus://offline/ref=A6E6507F5B1B09F6D9DEA204E58E2481CF2EB29B39EBF4752F2E144AA1FBBEFB9C9FC93E0C4E50429CFEFD751E59893E0886F55A80FFA848I7b3K" TargetMode="External"/><Relationship Id="rId25" Type="http://schemas.openxmlformats.org/officeDocument/2006/relationships/hyperlink" Target="consultantplus://offline/ref=A6E6507F5B1B09F6D9DEBC09F3E27888CB27EC9234E5F92773714F17F6F2B4ACDBD0907C484350479BF5A92D5158D57B5A95F55D80FCA854735932IEb5K" TargetMode="External"/><Relationship Id="rId33" Type="http://schemas.openxmlformats.org/officeDocument/2006/relationships/hyperlink" Target="consultantplus://offline/ref=A6E6507F5B1B09F6D9DEBC09F3E27888CB27EC9230EDFF277178121DFEABB8AEDCDFCF6B4F0A5C469BF5A9245D07D06E4BCDF95B99E3A94A6F5B30E5IDb6K" TargetMode="External"/><Relationship Id="rId38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46" Type="http://schemas.openxmlformats.org/officeDocument/2006/relationships/hyperlink" Target="consultantplus://offline/ref=A6E6507F5B1B09F6D9DEBC09F3E27888CB27EC9230E5FC207273121DFEABB8AEDCDFCF6B4F0A5C469BF5A9235C07D06E4BCDF95B99E3A94A6F5B30E5IDb6K" TargetMode="External"/><Relationship Id="rId59" Type="http://schemas.openxmlformats.org/officeDocument/2006/relationships/hyperlink" Target="consultantplus://offline/ref=A6E6507F5B1B09F6D9DEA204E58E2481CF2EB29B39EBF4752F2E144AA1FBBEFB8E9F91320D494F469BEBAB2458I0bEK" TargetMode="External"/><Relationship Id="rId67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20" Type="http://schemas.openxmlformats.org/officeDocument/2006/relationships/hyperlink" Target="consultantplus://offline/ref=A6E6507F5B1B09F6D9DEBC09F3E27888CB27EC9230E5F72A7A78121DFEABB8AEDCDFCF6B4F0A5C469BF5A9275D07D06E4BCDF95B99E3A94A6F5B30E5IDb6K" TargetMode="External"/><Relationship Id="rId41" Type="http://schemas.openxmlformats.org/officeDocument/2006/relationships/hyperlink" Target="consultantplus://offline/ref=A6E6507F5B1B09F6D9DEBC09F3E27888CB27EC9230E5F72A7A78121DFEABB8AEDCDFCF6B4F0A5C469BF5A9275D07D06E4BCDF95B99E3A94A6F5B30E5IDb6K" TargetMode="External"/><Relationship Id="rId54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62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70" Type="http://schemas.openxmlformats.org/officeDocument/2006/relationships/hyperlink" Target="consultantplus://offline/ref=A6E6507F5B1B09F6D9DEBC09F3E27888CB27EC9230E5FC207273121DFEABB8AEDCDFCF6B4F0A5C469BF5A9235F07D06E4BCDF95B99E3A94A6F5B30E5IDb6K" TargetMode="External"/><Relationship Id="rId75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6507F5B1B09F6D9DEBC09F3E27888CB27EC9234E5F92773714F17F6F2B4ACDBD0907C484350479BF5A9215158D57B5A95F55D80FCA854735932IEb5K" TargetMode="External"/><Relationship Id="rId15" Type="http://schemas.openxmlformats.org/officeDocument/2006/relationships/hyperlink" Target="consultantplus://offline/ref=A6E6507F5B1B09F6D9DEBC09F3E27888CB27EC9230EBF725717E121DFEABB8AEDCDFCF6B4F0A5C469BF5A9245F07D06E4BCDF95B99E3A94A6F5B30E5IDb6K" TargetMode="External"/><Relationship Id="rId23" Type="http://schemas.openxmlformats.org/officeDocument/2006/relationships/hyperlink" Target="consultantplus://offline/ref=A6E6507F5B1B09F6D9DEBC09F3E27888CB27EC9230E9FD277779121DFEABB8AEDCDFCF6B4F0A5C469BF5A9255B07D06E4BCDF95B99E3A94A6F5B30E5IDb6K" TargetMode="External"/><Relationship Id="rId28" Type="http://schemas.openxmlformats.org/officeDocument/2006/relationships/hyperlink" Target="consultantplus://offline/ref=A6E6507F5B1B09F6D9DEBC09F3E27888CB27EC9234E5F92773714F17F6F2B4ACDBD0907C484350479BF5A8245158D57B5A95F55D80FCA854735932IEb5K" TargetMode="External"/><Relationship Id="rId36" Type="http://schemas.openxmlformats.org/officeDocument/2006/relationships/hyperlink" Target="consultantplus://offline/ref=A6E6507F5B1B09F6D9DEBC09F3E27888CB27EC9230E8F8267073121DFEABB8AEDCDFCF6B4F0A5C469BF5A9255A07D06E4BCDF95B99E3A94A6F5B30E5IDb6K" TargetMode="External"/><Relationship Id="rId49" Type="http://schemas.openxmlformats.org/officeDocument/2006/relationships/hyperlink" Target="consultantplus://offline/ref=A6E6507F5B1B09F6D9DEBC09F3E27888CB27EC9230EEFD2A7A7A121DFEABB8AEDCDFCF6B4F0A5C469BF5A9255A07D06E4BCDF95B99E3A94A6F5B30E5IDb6K" TargetMode="External"/><Relationship Id="rId57" Type="http://schemas.openxmlformats.org/officeDocument/2006/relationships/hyperlink" Target="consultantplus://offline/ref=A6E6507F5B1B09F6D9DEBC09F3E27888CB27EC9230E5FC207273121DFEABB8AEDCDFCF6B4F0A5C469BF5A9235F07D06E4BCDF95B99E3A94A6F5B30E5IDb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4308</Words>
  <Characters>24556</Characters>
  <Application>Microsoft Office Word</Application>
  <DocSecurity>0</DocSecurity>
  <Lines>204</Lines>
  <Paragraphs>57</Paragraphs>
  <ScaleCrop>false</ScaleCrop>
  <Company/>
  <LinksUpToDate>false</LinksUpToDate>
  <CharactersWithSpaces>28807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2022-11-24T08:54:00Z</dcterms:created>
  <dcterms:modified xsi:type="dcterms:W3CDTF">2022-11-24T08:54:00Z</dcterms:modified>
</cp:coreProperties>
</file>