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1F" w:rsidRPr="00CF4008" w:rsidRDefault="0008051F" w:rsidP="002D1490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2D1490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p w:rsidR="0008051F" w:rsidRPr="00CF4008" w:rsidRDefault="005A0533" w:rsidP="005639A4">
      <w:pPr>
        <w:pStyle w:val="ConsPlusTitle"/>
        <w:rPr>
          <w:b w:val="0"/>
          <w:bCs w:val="0"/>
        </w:rPr>
      </w:pPr>
      <w:r>
        <w:rPr>
          <w:b w:val="0"/>
          <w:bCs w:val="0"/>
        </w:rPr>
        <w:t>_____</w:t>
      </w:r>
      <w:r w:rsidR="0008051F">
        <w:rPr>
          <w:b w:val="0"/>
          <w:bCs w:val="0"/>
        </w:rPr>
        <w:tab/>
      </w:r>
      <w:r>
        <w:rPr>
          <w:b w:val="0"/>
          <w:bCs w:val="0"/>
        </w:rPr>
        <w:t>_________</w:t>
      </w:r>
      <w:r w:rsidR="00B20B3C">
        <w:rPr>
          <w:b w:val="0"/>
          <w:bCs w:val="0"/>
        </w:rPr>
        <w:tab/>
      </w:r>
      <w:r w:rsidR="00B20B3C">
        <w:rPr>
          <w:b w:val="0"/>
          <w:bCs w:val="0"/>
        </w:rPr>
        <w:tab/>
      </w:r>
      <w:r w:rsidR="00B20B3C">
        <w:rPr>
          <w:b w:val="0"/>
          <w:bCs w:val="0"/>
        </w:rPr>
        <w:tab/>
      </w:r>
      <w:r w:rsidR="00B20B3C">
        <w:rPr>
          <w:b w:val="0"/>
          <w:bCs w:val="0"/>
        </w:rPr>
        <w:tab/>
      </w:r>
      <w:r w:rsidR="00B20B3C">
        <w:rPr>
          <w:b w:val="0"/>
          <w:bCs w:val="0"/>
        </w:rPr>
        <w:tab/>
      </w:r>
      <w:r w:rsidR="00B20B3C">
        <w:rPr>
          <w:b w:val="0"/>
          <w:bCs w:val="0"/>
        </w:rPr>
        <w:tab/>
      </w:r>
      <w:r w:rsidR="00B20B3C">
        <w:rPr>
          <w:b w:val="0"/>
          <w:bCs w:val="0"/>
        </w:rPr>
        <w:tab/>
      </w:r>
      <w:r w:rsidR="008B64E9">
        <w:rPr>
          <w:b w:val="0"/>
          <w:bCs w:val="0"/>
        </w:rPr>
        <w:t xml:space="preserve">   </w:t>
      </w:r>
      <w:r w:rsidR="00B20B3C">
        <w:rPr>
          <w:b w:val="0"/>
          <w:bCs w:val="0"/>
        </w:rPr>
        <w:t xml:space="preserve">        </w:t>
      </w:r>
      <w:r>
        <w:rPr>
          <w:b w:val="0"/>
          <w:bCs w:val="0"/>
        </w:rPr>
        <w:t>№ _____________</w:t>
      </w:r>
    </w:p>
    <w:p w:rsidR="0008051F" w:rsidRPr="00CF4008" w:rsidRDefault="0008051F" w:rsidP="001B5CBB">
      <w:pPr>
        <w:pStyle w:val="ConsPlusTitle"/>
        <w:spacing w:after="480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08051F" w:rsidRPr="00F9261F" w:rsidRDefault="00F9261F" w:rsidP="00B74CF9">
      <w:pPr>
        <w:ind w:right="-2"/>
        <w:jc w:val="center"/>
        <w:rPr>
          <w:b/>
          <w:sz w:val="28"/>
          <w:szCs w:val="28"/>
        </w:rPr>
      </w:pPr>
      <w:proofErr w:type="gramStart"/>
      <w:r w:rsidRPr="00D01CB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предоставлении </w:t>
      </w:r>
      <w:r w:rsidR="00B74CF9">
        <w:rPr>
          <w:b/>
          <w:spacing w:val="2"/>
          <w:sz w:val="28"/>
          <w:szCs w:val="28"/>
        </w:rPr>
        <w:t>научным организациям, п</w:t>
      </w:r>
      <w:r w:rsidR="00B74CF9" w:rsidRPr="00B74CF9">
        <w:rPr>
          <w:b/>
          <w:spacing w:val="2"/>
          <w:sz w:val="28"/>
          <w:szCs w:val="28"/>
        </w:rPr>
        <w:t xml:space="preserve">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</w:t>
      </w:r>
      <w:r w:rsidR="006F5AC0">
        <w:rPr>
          <w:b/>
          <w:spacing w:val="2"/>
          <w:sz w:val="28"/>
          <w:szCs w:val="28"/>
        </w:rPr>
        <w:t xml:space="preserve">      </w:t>
      </w:r>
      <w:r w:rsidR="00B74CF9" w:rsidRPr="00B74CF9">
        <w:rPr>
          <w:b/>
          <w:spacing w:val="2"/>
          <w:sz w:val="28"/>
          <w:szCs w:val="28"/>
        </w:rPr>
        <w:t>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 w:rsidR="006F5AC0">
        <w:rPr>
          <w:b/>
          <w:spacing w:val="2"/>
          <w:sz w:val="28"/>
          <w:szCs w:val="28"/>
        </w:rPr>
        <w:t>,</w:t>
      </w:r>
      <w:r w:rsidR="00B74CF9" w:rsidRPr="00B74CF9">
        <w:rPr>
          <w:b/>
          <w:spacing w:val="2"/>
          <w:sz w:val="28"/>
          <w:szCs w:val="28"/>
        </w:rPr>
        <w:t xml:space="preserve"> грантов в форме субсидий</w:t>
      </w:r>
      <w:proofErr w:type="gramEnd"/>
      <w:r w:rsidR="00B74CF9" w:rsidRPr="00B74CF9">
        <w:rPr>
          <w:b/>
          <w:spacing w:val="2"/>
          <w:sz w:val="28"/>
          <w:szCs w:val="28"/>
        </w:rPr>
        <w:t xml:space="preserve"> из областного бюджета на повышение продуктивности в молочном скотоводстве</w:t>
      </w:r>
      <w:r w:rsidR="00B74CF9">
        <w:rPr>
          <w:b/>
          <w:spacing w:val="2"/>
          <w:sz w:val="28"/>
          <w:szCs w:val="28"/>
        </w:rPr>
        <w:t xml:space="preserve"> </w:t>
      </w:r>
    </w:p>
    <w:p w:rsidR="00F9261F" w:rsidRPr="00AC1FAC" w:rsidRDefault="00F9261F" w:rsidP="00506D96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t xml:space="preserve">В соответствии с пунктом 4 статьи 78.1 Бюджетного Кодекса Российской Федерации и в целях </w:t>
      </w:r>
      <w:r w:rsidRPr="00AC1FAC">
        <w:rPr>
          <w:rFonts w:eastAsia="Calibri"/>
          <w:spacing w:val="4"/>
          <w:sz w:val="28"/>
          <w:szCs w:val="28"/>
          <w:lang w:eastAsia="en-US"/>
        </w:rPr>
        <w:t xml:space="preserve">реализации </w:t>
      </w:r>
      <w:r w:rsidRPr="00AC1FAC">
        <w:rPr>
          <w:rFonts w:eastAsia="Calibri"/>
          <w:sz w:val="28"/>
          <w:szCs w:val="28"/>
          <w:lang w:eastAsia="en-US"/>
        </w:rPr>
        <w:t xml:space="preserve">государственной </w:t>
      </w:r>
      <w:hyperlink r:id="rId9" w:history="1">
        <w:r w:rsidRPr="00AC1FAC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AC1FAC">
        <w:rPr>
          <w:rFonts w:eastAsia="Calibri"/>
          <w:sz w:val="28"/>
          <w:szCs w:val="28"/>
          <w:lang w:eastAsia="en-US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</w:t>
      </w:r>
      <w:r w:rsidR="00127FC9">
        <w:rPr>
          <w:rFonts w:eastAsia="Calibri"/>
          <w:sz w:val="28"/>
          <w:szCs w:val="28"/>
          <w:lang w:eastAsia="en-US"/>
        </w:rPr>
        <w:t xml:space="preserve"> </w:t>
      </w:r>
      <w:r w:rsidRPr="00AC1FAC">
        <w:rPr>
          <w:rFonts w:eastAsia="Calibri"/>
          <w:sz w:val="28"/>
          <w:szCs w:val="28"/>
          <w:lang w:eastAsia="en-US"/>
        </w:rPr>
        <w:t>от</w:t>
      </w:r>
      <w:r w:rsidR="00127FC9">
        <w:rPr>
          <w:rFonts w:eastAsia="Calibri"/>
          <w:sz w:val="28"/>
          <w:szCs w:val="28"/>
          <w:lang w:eastAsia="en-US"/>
        </w:rPr>
        <w:t> </w:t>
      </w:r>
      <w:r w:rsidRPr="00AC1FAC">
        <w:rPr>
          <w:rFonts w:eastAsia="Calibri"/>
          <w:sz w:val="28"/>
          <w:szCs w:val="28"/>
          <w:lang w:eastAsia="en-US"/>
        </w:rPr>
        <w:t>23.12.2019 № 690-П «Об утверждении государственной программы Кировской области «Развитие агропромышленного комплекса»</w:t>
      </w:r>
      <w:r w:rsidRPr="00AC1FAC">
        <w:rPr>
          <w:sz w:val="28"/>
          <w:szCs w:val="28"/>
        </w:rPr>
        <w:t xml:space="preserve">, Правительство Кировской области </w:t>
      </w:r>
      <w:r w:rsidRPr="00AC1FAC">
        <w:rPr>
          <w:spacing w:val="-2"/>
          <w:sz w:val="28"/>
          <w:szCs w:val="28"/>
        </w:rPr>
        <w:t xml:space="preserve">ПОСТАНОВЛЯЕТ: </w:t>
      </w:r>
    </w:p>
    <w:p w:rsidR="00F9261F" w:rsidRPr="00506D96" w:rsidRDefault="00F9261F" w:rsidP="00506D9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06D96">
        <w:rPr>
          <w:sz w:val="28"/>
          <w:szCs w:val="28"/>
        </w:rPr>
        <w:t xml:space="preserve">Утвердить </w:t>
      </w:r>
      <w:hyperlink r:id="rId10" w:history="1">
        <w:r w:rsidRPr="00506D96">
          <w:rPr>
            <w:sz w:val="28"/>
            <w:szCs w:val="28"/>
          </w:rPr>
          <w:t>Порядок</w:t>
        </w:r>
      </w:hyperlink>
      <w:r w:rsidRPr="00506D96">
        <w:rPr>
          <w:sz w:val="28"/>
          <w:szCs w:val="28"/>
        </w:rPr>
        <w:t xml:space="preserve"> предоставления </w:t>
      </w:r>
      <w:r w:rsidR="00506D96" w:rsidRPr="00506D96">
        <w:rPr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 w:rsidR="006F5AC0">
        <w:rPr>
          <w:spacing w:val="2"/>
          <w:sz w:val="28"/>
          <w:szCs w:val="28"/>
        </w:rPr>
        <w:t xml:space="preserve">, </w:t>
      </w:r>
      <w:r w:rsidR="00506D96" w:rsidRPr="00506D96">
        <w:rPr>
          <w:spacing w:val="2"/>
          <w:sz w:val="28"/>
          <w:szCs w:val="28"/>
        </w:rPr>
        <w:t>грантов в форме</w:t>
      </w:r>
      <w:proofErr w:type="gramEnd"/>
      <w:r w:rsidR="00506D96" w:rsidRPr="00506D96">
        <w:rPr>
          <w:spacing w:val="2"/>
          <w:sz w:val="28"/>
          <w:szCs w:val="28"/>
        </w:rPr>
        <w:t xml:space="preserve"> субсидий из областного бюджета</w:t>
      </w:r>
      <w:r w:rsidR="00FE55FD">
        <w:rPr>
          <w:spacing w:val="2"/>
          <w:sz w:val="28"/>
          <w:szCs w:val="28"/>
        </w:rPr>
        <w:t xml:space="preserve">                    </w:t>
      </w:r>
      <w:r w:rsidR="00506D96" w:rsidRPr="00506D96">
        <w:rPr>
          <w:spacing w:val="2"/>
          <w:sz w:val="28"/>
          <w:szCs w:val="28"/>
        </w:rPr>
        <w:t xml:space="preserve"> </w:t>
      </w:r>
      <w:r w:rsidR="00506D96" w:rsidRPr="00506D96">
        <w:rPr>
          <w:spacing w:val="2"/>
          <w:sz w:val="28"/>
          <w:szCs w:val="28"/>
        </w:rPr>
        <w:lastRenderedPageBreak/>
        <w:t xml:space="preserve">на повышение продуктивности в молочном скотоводстве </w:t>
      </w:r>
      <w:r w:rsidRPr="00506D96">
        <w:rPr>
          <w:sz w:val="28"/>
          <w:szCs w:val="28"/>
        </w:rPr>
        <w:t>согласно приложению № 1.</w:t>
      </w:r>
    </w:p>
    <w:p w:rsidR="00F9261F" w:rsidRPr="00AC1FAC" w:rsidRDefault="00F9261F" w:rsidP="00506D9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proofErr w:type="gramStart"/>
      <w:r w:rsidRPr="00C75A12">
        <w:rPr>
          <w:spacing w:val="-4"/>
          <w:sz w:val="28"/>
          <w:szCs w:val="28"/>
        </w:rPr>
        <w:t xml:space="preserve">Создать конкурсную комиссию по проведению отбора </w:t>
      </w:r>
      <w:r w:rsidR="00C75A12">
        <w:rPr>
          <w:spacing w:val="2"/>
          <w:sz w:val="28"/>
          <w:szCs w:val="28"/>
        </w:rPr>
        <w:t>научных организаций</w:t>
      </w:r>
      <w:r w:rsidR="00C75A12" w:rsidRPr="00C75A12">
        <w:rPr>
          <w:spacing w:val="2"/>
          <w:sz w:val="28"/>
          <w:szCs w:val="28"/>
        </w:rPr>
        <w:t>, п</w:t>
      </w:r>
      <w:r w:rsidR="00C75A12">
        <w:rPr>
          <w:spacing w:val="2"/>
          <w:sz w:val="28"/>
          <w:szCs w:val="28"/>
        </w:rPr>
        <w:t>рофессиональных образовательных организаций</w:t>
      </w:r>
      <w:r w:rsidR="00C75A12" w:rsidRPr="00C75A12">
        <w:rPr>
          <w:spacing w:val="2"/>
          <w:sz w:val="28"/>
          <w:szCs w:val="28"/>
        </w:rPr>
        <w:t>,</w:t>
      </w:r>
      <w:r w:rsidR="00C75A12">
        <w:rPr>
          <w:spacing w:val="2"/>
          <w:sz w:val="28"/>
          <w:szCs w:val="28"/>
        </w:rPr>
        <w:t xml:space="preserve"> образовательных организаций</w:t>
      </w:r>
      <w:r w:rsidR="00C75A12" w:rsidRPr="00C75A12">
        <w:rPr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</w:t>
      </w:r>
      <w:r w:rsidR="00C75A12">
        <w:rPr>
          <w:spacing w:val="2"/>
          <w:sz w:val="28"/>
          <w:szCs w:val="28"/>
        </w:rPr>
        <w:t xml:space="preserve">           </w:t>
      </w:r>
      <w:r w:rsidR="00C75A12" w:rsidRPr="00C75A12">
        <w:rPr>
          <w:spacing w:val="2"/>
          <w:sz w:val="28"/>
          <w:szCs w:val="28"/>
        </w:rPr>
        <w:t>в части 1 статьи 3 Федерального закона от 29 декабря 2006 года № 264-ФЗ «О развитии сельского хозяйства</w:t>
      </w:r>
      <w:proofErr w:type="gramEnd"/>
      <w:r w:rsidR="00C75A12" w:rsidRPr="00C75A12">
        <w:rPr>
          <w:spacing w:val="2"/>
          <w:sz w:val="28"/>
          <w:szCs w:val="28"/>
        </w:rPr>
        <w:t>»</w:t>
      </w:r>
      <w:r w:rsidR="006F5AC0">
        <w:rPr>
          <w:spacing w:val="2"/>
          <w:sz w:val="28"/>
          <w:szCs w:val="28"/>
        </w:rPr>
        <w:t xml:space="preserve">, </w:t>
      </w:r>
      <w:proofErr w:type="gramStart"/>
      <w:r w:rsidR="006F5AC0">
        <w:rPr>
          <w:spacing w:val="2"/>
          <w:sz w:val="28"/>
          <w:szCs w:val="28"/>
        </w:rPr>
        <w:t>для предоставления</w:t>
      </w:r>
      <w:r w:rsidR="00C75A12" w:rsidRPr="00C75A12">
        <w:rPr>
          <w:spacing w:val="2"/>
          <w:sz w:val="28"/>
          <w:szCs w:val="28"/>
        </w:rPr>
        <w:t xml:space="preserve"> грантов в форме субсидий из областного бюджета на повышение продуктивности в молочном скотоводстве</w:t>
      </w:r>
      <w:proofErr w:type="gramEnd"/>
      <w:r w:rsidR="00C75A12" w:rsidRPr="00C75A12">
        <w:rPr>
          <w:spacing w:val="2"/>
          <w:sz w:val="28"/>
          <w:szCs w:val="28"/>
        </w:rPr>
        <w:t xml:space="preserve"> </w:t>
      </w:r>
      <w:r w:rsidRPr="00AC1FAC">
        <w:rPr>
          <w:spacing w:val="-4"/>
          <w:sz w:val="28"/>
          <w:szCs w:val="28"/>
        </w:rPr>
        <w:t>(далее – конкурсная комиссия) и утвердить ее </w:t>
      </w:r>
      <w:hyperlink r:id="rId11" w:history="1">
        <w:r w:rsidRPr="00AC1FAC">
          <w:rPr>
            <w:spacing w:val="-4"/>
            <w:sz w:val="28"/>
            <w:szCs w:val="28"/>
          </w:rPr>
          <w:t>состав</w:t>
        </w:r>
      </w:hyperlink>
      <w:r w:rsidRPr="00AC1FAC">
        <w:rPr>
          <w:spacing w:val="-4"/>
          <w:sz w:val="28"/>
          <w:szCs w:val="28"/>
        </w:rPr>
        <w:t xml:space="preserve"> согласно приложению № 2.</w:t>
      </w:r>
    </w:p>
    <w:p w:rsidR="00F9261F" w:rsidRPr="00AC1FAC" w:rsidRDefault="00F9261F" w:rsidP="00506D9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C1FAC">
        <w:rPr>
          <w:sz w:val="28"/>
          <w:szCs w:val="28"/>
        </w:rPr>
        <w:t xml:space="preserve">Утвердить </w:t>
      </w:r>
      <w:hyperlink r:id="rId12" w:history="1">
        <w:r w:rsidRPr="00AC1FAC">
          <w:rPr>
            <w:sz w:val="28"/>
            <w:szCs w:val="28"/>
          </w:rPr>
          <w:t>Регламент</w:t>
        </w:r>
      </w:hyperlink>
      <w:r w:rsidRPr="00AC1FAC">
        <w:rPr>
          <w:sz w:val="28"/>
          <w:szCs w:val="28"/>
        </w:rPr>
        <w:t xml:space="preserve"> работы конкурсной комиссии по проведению отбора </w:t>
      </w:r>
      <w:r w:rsidR="00C75A12">
        <w:rPr>
          <w:spacing w:val="2"/>
          <w:sz w:val="28"/>
          <w:szCs w:val="28"/>
        </w:rPr>
        <w:t>научных организаций</w:t>
      </w:r>
      <w:r w:rsidR="00C75A12" w:rsidRPr="00C75A12">
        <w:rPr>
          <w:spacing w:val="2"/>
          <w:sz w:val="28"/>
          <w:szCs w:val="28"/>
        </w:rPr>
        <w:t>, п</w:t>
      </w:r>
      <w:r w:rsidR="00C75A12">
        <w:rPr>
          <w:spacing w:val="2"/>
          <w:sz w:val="28"/>
          <w:szCs w:val="28"/>
        </w:rPr>
        <w:t>рофессиональных образовательных организаций</w:t>
      </w:r>
      <w:r w:rsidR="00C75A12" w:rsidRPr="00C75A12">
        <w:rPr>
          <w:spacing w:val="2"/>
          <w:sz w:val="28"/>
          <w:szCs w:val="28"/>
        </w:rPr>
        <w:t>,</w:t>
      </w:r>
      <w:r w:rsidR="00C75A12">
        <w:rPr>
          <w:spacing w:val="2"/>
          <w:sz w:val="28"/>
          <w:szCs w:val="28"/>
        </w:rPr>
        <w:t xml:space="preserve"> образовательных организаций</w:t>
      </w:r>
      <w:r w:rsidR="00C75A12" w:rsidRPr="00C75A12">
        <w:rPr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</w:t>
      </w:r>
      <w:r w:rsidR="00C75A12">
        <w:rPr>
          <w:spacing w:val="2"/>
          <w:sz w:val="28"/>
          <w:szCs w:val="28"/>
        </w:rPr>
        <w:t xml:space="preserve"> </w:t>
      </w:r>
      <w:r w:rsidR="00C75A12" w:rsidRPr="00C75A12">
        <w:rPr>
          <w:spacing w:val="2"/>
          <w:sz w:val="28"/>
          <w:szCs w:val="28"/>
        </w:rPr>
        <w:t>в части 1 статьи 3 Федерального закона от 29 декабря 2006 года № 264-ФЗ «О развитии</w:t>
      </w:r>
      <w:proofErr w:type="gramEnd"/>
      <w:r w:rsidR="00C75A12" w:rsidRPr="00C75A12">
        <w:rPr>
          <w:spacing w:val="2"/>
          <w:sz w:val="28"/>
          <w:szCs w:val="28"/>
        </w:rPr>
        <w:t xml:space="preserve"> сельского хозяйства»</w:t>
      </w:r>
      <w:r w:rsidR="006F5AC0">
        <w:rPr>
          <w:spacing w:val="2"/>
          <w:sz w:val="28"/>
          <w:szCs w:val="28"/>
        </w:rPr>
        <w:t>, для предоставления</w:t>
      </w:r>
      <w:r w:rsidR="00C75A12" w:rsidRPr="00C75A12">
        <w:rPr>
          <w:spacing w:val="2"/>
          <w:sz w:val="28"/>
          <w:szCs w:val="28"/>
        </w:rPr>
        <w:t xml:space="preserve"> грантов </w:t>
      </w:r>
      <w:r w:rsidR="006F5AC0">
        <w:rPr>
          <w:spacing w:val="2"/>
          <w:sz w:val="28"/>
          <w:szCs w:val="28"/>
        </w:rPr>
        <w:t xml:space="preserve">   </w:t>
      </w:r>
      <w:r w:rsidR="00C75A12" w:rsidRPr="00C75A12">
        <w:rPr>
          <w:spacing w:val="2"/>
          <w:sz w:val="28"/>
          <w:szCs w:val="28"/>
        </w:rPr>
        <w:t xml:space="preserve">в форме субсидий из областного бюджета на повышение продуктивности </w:t>
      </w:r>
      <w:r w:rsidR="006F5AC0">
        <w:rPr>
          <w:spacing w:val="2"/>
          <w:sz w:val="28"/>
          <w:szCs w:val="28"/>
        </w:rPr>
        <w:t xml:space="preserve">     </w:t>
      </w:r>
      <w:r w:rsidR="00C75A12" w:rsidRPr="00C75A12">
        <w:rPr>
          <w:spacing w:val="2"/>
          <w:sz w:val="28"/>
          <w:szCs w:val="28"/>
        </w:rPr>
        <w:t xml:space="preserve">в молочном скотоводстве </w:t>
      </w:r>
      <w:r w:rsidRPr="00AC1FAC">
        <w:rPr>
          <w:sz w:val="28"/>
          <w:szCs w:val="28"/>
        </w:rPr>
        <w:t>согласно приложению № 3.</w:t>
      </w:r>
    </w:p>
    <w:p w:rsidR="00F9261F" w:rsidRPr="00AC1FAC" w:rsidRDefault="00F9261F" w:rsidP="00506D9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F9261F" w:rsidRPr="00AC1FAC" w:rsidRDefault="001E2AB8" w:rsidP="00506D96">
      <w:pPr>
        <w:pStyle w:val="a8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t>О</w:t>
      </w:r>
      <w:r w:rsidR="00F9261F" w:rsidRPr="00AC1FAC">
        <w:rPr>
          <w:sz w:val="28"/>
          <w:szCs w:val="28"/>
        </w:rPr>
        <w:t>т 07.07.2020 № 373-П «О предоставлении научным и образовательным организациям грантов в форме субсидий из областного бюджета на повышение продуктивности в молочном скотоводстве».</w:t>
      </w:r>
    </w:p>
    <w:p w:rsidR="00F9261F" w:rsidRPr="00AC1FAC" w:rsidRDefault="001E2AB8" w:rsidP="00506D96">
      <w:pPr>
        <w:pStyle w:val="a8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lastRenderedPageBreak/>
        <w:t>О</w:t>
      </w:r>
      <w:r w:rsidR="00F9261F" w:rsidRPr="00AC1FAC">
        <w:rPr>
          <w:sz w:val="28"/>
          <w:szCs w:val="28"/>
        </w:rPr>
        <w:t>т 29.12.2020 № 726-П «О внесении изменений в постановление Правительства Кировской области от 07.07.2020 № 373-П».</w:t>
      </w:r>
    </w:p>
    <w:p w:rsidR="00F9261F" w:rsidRPr="00AC1FAC" w:rsidRDefault="00F9261F" w:rsidP="00506D9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C1FAC">
        <w:rPr>
          <w:sz w:val="28"/>
          <w:szCs w:val="28"/>
        </w:rPr>
        <w:t>Контроль</w:t>
      </w:r>
      <w:r w:rsidR="00AC1FAC" w:rsidRPr="00AC1FAC">
        <w:rPr>
          <w:sz w:val="28"/>
          <w:szCs w:val="28"/>
        </w:rPr>
        <w:t xml:space="preserve"> </w:t>
      </w:r>
      <w:r w:rsidRPr="00AC1FAC">
        <w:rPr>
          <w:sz w:val="28"/>
          <w:szCs w:val="28"/>
        </w:rPr>
        <w:t>за</w:t>
      </w:r>
      <w:proofErr w:type="gramEnd"/>
      <w:r w:rsidR="00AC1FAC" w:rsidRPr="00AC1FAC">
        <w:rPr>
          <w:sz w:val="28"/>
          <w:szCs w:val="28"/>
        </w:rPr>
        <w:t xml:space="preserve"> </w:t>
      </w:r>
      <w:r w:rsidRPr="00AC1FAC">
        <w:rPr>
          <w:sz w:val="28"/>
          <w:szCs w:val="28"/>
        </w:rPr>
        <w:t>выполнением постановления возложить</w:t>
      </w:r>
      <w:r w:rsidR="00AC1FAC" w:rsidRPr="00AC1FAC">
        <w:rPr>
          <w:sz w:val="28"/>
          <w:szCs w:val="28"/>
        </w:rPr>
        <w:t xml:space="preserve"> </w:t>
      </w:r>
      <w:r w:rsidRPr="00AC1FAC">
        <w:rPr>
          <w:sz w:val="28"/>
          <w:szCs w:val="28"/>
        </w:rPr>
        <w:t xml:space="preserve">на заместителя Председателя Правительства области, министра сельского хозяйства и продовольствия Кировской области </w:t>
      </w:r>
      <w:proofErr w:type="spellStart"/>
      <w:r w:rsidRPr="00AC1FAC">
        <w:rPr>
          <w:sz w:val="28"/>
          <w:szCs w:val="28"/>
        </w:rPr>
        <w:t>Котлячкова</w:t>
      </w:r>
      <w:proofErr w:type="spellEnd"/>
      <w:r w:rsidRPr="00AC1FAC">
        <w:rPr>
          <w:sz w:val="28"/>
          <w:szCs w:val="28"/>
        </w:rPr>
        <w:t xml:space="preserve"> А.А.</w:t>
      </w:r>
    </w:p>
    <w:p w:rsidR="00683A4E" w:rsidRPr="00AC1FAC" w:rsidRDefault="001B5CBB" w:rsidP="00506D96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AC1FAC">
        <w:rPr>
          <w:spacing w:val="2"/>
          <w:sz w:val="28"/>
          <w:szCs w:val="28"/>
        </w:rPr>
        <w:t>Настоящее постановление вступает в силу через десять дней</w:t>
      </w:r>
      <w:r w:rsidR="002E5F5A" w:rsidRPr="00AC1FAC">
        <w:rPr>
          <w:spacing w:val="2"/>
          <w:sz w:val="28"/>
          <w:szCs w:val="28"/>
        </w:rPr>
        <w:t xml:space="preserve"> </w:t>
      </w:r>
      <w:r w:rsidR="008A68BB" w:rsidRPr="00AC1FAC">
        <w:rPr>
          <w:spacing w:val="2"/>
          <w:sz w:val="28"/>
          <w:szCs w:val="28"/>
        </w:rPr>
        <w:t>после его официального опубликования.</w:t>
      </w:r>
    </w:p>
    <w:p w:rsidR="007C795A" w:rsidRPr="0073528A" w:rsidRDefault="007C795A" w:rsidP="007C795A">
      <w:pPr>
        <w:pStyle w:val="10"/>
        <w:spacing w:before="720" w:after="0" w:line="240" w:lineRule="auto"/>
        <w:ind w:firstLine="0"/>
      </w:pPr>
      <w:r w:rsidRPr="0073528A">
        <w:t>Председатель Правительства</w:t>
      </w:r>
    </w:p>
    <w:p w:rsidR="007C795A" w:rsidRDefault="007C795A" w:rsidP="007C795A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>
        <w:tab/>
        <w:t xml:space="preserve">        А.А. Чурин</w:t>
      </w:r>
    </w:p>
    <w:p w:rsidR="00D40FF4" w:rsidRDefault="00D40FF4" w:rsidP="00D40FF4">
      <w:pPr>
        <w:pStyle w:val="10"/>
        <w:pBdr>
          <w:bottom w:val="single" w:sz="4" w:space="0" w:color="auto"/>
        </w:pBdr>
        <w:tabs>
          <w:tab w:val="left" w:pos="7371"/>
          <w:tab w:val="left" w:pos="7655"/>
        </w:tabs>
        <w:spacing w:after="360"/>
        <w:ind w:firstLine="0"/>
      </w:pPr>
    </w:p>
    <w:p w:rsidR="005A5B3D" w:rsidRDefault="005A5B3D" w:rsidP="003D3BC8">
      <w:pPr>
        <w:tabs>
          <w:tab w:val="left" w:pos="993"/>
        </w:tabs>
        <w:spacing w:before="360" w:after="480"/>
        <w:rPr>
          <w:sz w:val="28"/>
        </w:rPr>
      </w:pPr>
      <w:r w:rsidRPr="00A8232A">
        <w:rPr>
          <w:sz w:val="28"/>
        </w:rPr>
        <w:t>ПОДГОТОВЛЕНО</w:t>
      </w:r>
    </w:p>
    <w:p w:rsidR="003D3BC8" w:rsidRDefault="003D3BC8" w:rsidP="003D3BC8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C1FAC" w:rsidRDefault="003D3BC8" w:rsidP="003D3BC8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области,</w:t>
      </w:r>
      <w:r w:rsidR="00CD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51F" w:rsidRDefault="00CD12A2" w:rsidP="003D3BC8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3298">
        <w:rPr>
          <w:rFonts w:ascii="Times New Roman" w:hAnsi="Times New Roman" w:cs="Times New Roman"/>
          <w:sz w:val="28"/>
          <w:szCs w:val="28"/>
        </w:rPr>
        <w:t>инистр</w:t>
      </w:r>
      <w:r w:rsidR="00682DCE">
        <w:rPr>
          <w:rFonts w:ascii="Times New Roman" w:hAnsi="Times New Roman" w:cs="Times New Roman"/>
          <w:sz w:val="28"/>
          <w:szCs w:val="28"/>
        </w:rPr>
        <w:t xml:space="preserve"> </w:t>
      </w:r>
      <w:r w:rsidR="0008051F">
        <w:rPr>
          <w:rFonts w:ascii="Times New Roman" w:hAnsi="Times New Roman" w:cs="Times New Roman"/>
          <w:sz w:val="28"/>
          <w:szCs w:val="28"/>
        </w:rPr>
        <w:t>с</w:t>
      </w:r>
      <w:r w:rsidR="0008051F" w:rsidRPr="00CF4008">
        <w:rPr>
          <w:rFonts w:ascii="Times New Roman" w:hAnsi="Times New Roman" w:cs="Times New Roman"/>
          <w:sz w:val="28"/>
          <w:szCs w:val="28"/>
        </w:rPr>
        <w:t>ельского</w:t>
      </w:r>
      <w:r w:rsidR="0008051F">
        <w:rPr>
          <w:rFonts w:ascii="Times New Roman" w:hAnsi="Times New Roman" w:cs="Times New Roman"/>
          <w:sz w:val="28"/>
          <w:szCs w:val="28"/>
        </w:rPr>
        <w:t xml:space="preserve"> хо</w:t>
      </w:r>
      <w:r w:rsidR="0008051F" w:rsidRPr="00CF4008">
        <w:rPr>
          <w:rFonts w:ascii="Times New Roman" w:hAnsi="Times New Roman" w:cs="Times New Roman"/>
          <w:sz w:val="28"/>
          <w:szCs w:val="28"/>
        </w:rPr>
        <w:t>зяйства</w:t>
      </w:r>
      <w:r w:rsidR="00393298">
        <w:rPr>
          <w:rFonts w:ascii="Times New Roman" w:hAnsi="Times New Roman" w:cs="Times New Roman"/>
          <w:sz w:val="28"/>
          <w:szCs w:val="28"/>
        </w:rPr>
        <w:t xml:space="preserve"> </w:t>
      </w:r>
      <w:r w:rsidR="0008051F" w:rsidRPr="00CF4008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08051F" w:rsidRPr="00CF4008" w:rsidRDefault="0008051F" w:rsidP="006D30A3">
      <w:pPr>
        <w:pStyle w:val="ConsPlusNormal"/>
        <w:tabs>
          <w:tab w:val="left" w:pos="4536"/>
          <w:tab w:val="left" w:pos="7371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родовольствия Кировской области       </w:t>
      </w:r>
      <w:r w:rsidR="00B20B3C">
        <w:rPr>
          <w:rFonts w:ascii="Times New Roman" w:hAnsi="Times New Roman" w:cs="Times New Roman"/>
          <w:sz w:val="28"/>
          <w:szCs w:val="28"/>
        </w:rPr>
        <w:t xml:space="preserve">      </w:t>
      </w:r>
      <w:r w:rsidR="00BC3F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204C">
        <w:rPr>
          <w:rFonts w:ascii="Times New Roman" w:hAnsi="Times New Roman" w:cs="Times New Roman"/>
          <w:sz w:val="28"/>
          <w:szCs w:val="28"/>
        </w:rPr>
        <w:t xml:space="preserve">  </w:t>
      </w:r>
      <w:r w:rsidR="00E342FB">
        <w:rPr>
          <w:rFonts w:ascii="Times New Roman" w:hAnsi="Times New Roman" w:cs="Times New Roman"/>
          <w:sz w:val="28"/>
          <w:szCs w:val="28"/>
        </w:rPr>
        <w:t xml:space="preserve">   </w:t>
      </w:r>
      <w:r w:rsidR="0003058A">
        <w:rPr>
          <w:rFonts w:ascii="Times New Roman" w:hAnsi="Times New Roman" w:cs="Times New Roman"/>
          <w:sz w:val="28"/>
          <w:szCs w:val="28"/>
        </w:rPr>
        <w:t xml:space="preserve">  </w:t>
      </w:r>
      <w:r w:rsidR="003D3BC8">
        <w:rPr>
          <w:rFonts w:ascii="Times New Roman" w:hAnsi="Times New Roman" w:cs="Times New Roman"/>
          <w:sz w:val="28"/>
          <w:szCs w:val="28"/>
        </w:rPr>
        <w:t>А</w:t>
      </w:r>
      <w:r w:rsidR="00CD12A2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3D3BC8">
        <w:rPr>
          <w:rFonts w:ascii="Times New Roman" w:hAnsi="Times New Roman" w:cs="Times New Roman"/>
          <w:sz w:val="28"/>
          <w:szCs w:val="28"/>
        </w:rPr>
        <w:t>Котлячк</w:t>
      </w:r>
      <w:r w:rsidR="00CD12A2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08051F" w:rsidRDefault="0008051F" w:rsidP="0002571A">
      <w:pPr>
        <w:pStyle w:val="ConsPlusNormal"/>
        <w:tabs>
          <w:tab w:val="left" w:pos="7371"/>
          <w:tab w:val="left" w:pos="7655"/>
          <w:tab w:val="left" w:pos="7797"/>
        </w:tabs>
        <w:spacing w:before="480" w:after="480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40FF4" w:rsidRDefault="00D40FF4" w:rsidP="00BE7769">
      <w:pPr>
        <w:pStyle w:val="ConsPlusNormal"/>
        <w:tabs>
          <w:tab w:val="left" w:pos="7088"/>
          <w:tab w:val="left" w:pos="7655"/>
          <w:tab w:val="left" w:pos="7797"/>
        </w:tabs>
        <w:spacing w:before="48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министра, </w:t>
      </w:r>
    </w:p>
    <w:p w:rsidR="00D40FF4" w:rsidRDefault="00D40FF4" w:rsidP="00D40FF4">
      <w:pPr>
        <w:pStyle w:val="ConsPlusNormal"/>
        <w:tabs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400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государственно-</w:t>
      </w:r>
      <w:r w:rsidRPr="00CF4008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CF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FF4" w:rsidRDefault="00D40FF4" w:rsidP="0036204C">
      <w:pPr>
        <w:pStyle w:val="ConsPlusNormal"/>
        <w:tabs>
          <w:tab w:val="left" w:pos="7088"/>
          <w:tab w:val="left" w:pos="7655"/>
          <w:tab w:val="left" w:pos="779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юстиции </w:t>
      </w:r>
    </w:p>
    <w:p w:rsidR="00D40FF4" w:rsidRDefault="00D40FF4" w:rsidP="00D40FF4">
      <w:pPr>
        <w:pStyle w:val="ConsPlusNormal"/>
        <w:tabs>
          <w:tab w:val="left" w:pos="7371"/>
          <w:tab w:val="left" w:pos="7513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1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008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CF4008">
        <w:rPr>
          <w:rFonts w:ascii="Times New Roman" w:hAnsi="Times New Roman" w:cs="Times New Roman"/>
          <w:sz w:val="28"/>
          <w:szCs w:val="28"/>
        </w:rPr>
        <w:t>Годловский</w:t>
      </w:r>
      <w:proofErr w:type="spellEnd"/>
    </w:p>
    <w:p w:rsidR="00FE071F" w:rsidRDefault="00FE071F" w:rsidP="00FE071F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членами конкурсной комиссии</w:t>
      </w:r>
    </w:p>
    <w:p w:rsidR="00FE071F" w:rsidRPr="00CF4008" w:rsidRDefault="00FE071F" w:rsidP="00B74CF9">
      <w:pPr>
        <w:pStyle w:val="ConsPlusNormal"/>
        <w:tabs>
          <w:tab w:val="left" w:pos="4536"/>
          <w:tab w:val="left" w:pos="7371"/>
        </w:tabs>
        <w:spacing w:after="480"/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</w:t>
      </w:r>
      <w:r w:rsidR="00316F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16F9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Котлячков</w:t>
      </w:r>
      <w:proofErr w:type="spellEnd"/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107"/>
      </w:tblGrid>
      <w:tr w:rsidR="00682DCE" w:rsidTr="00D40FF4">
        <w:tc>
          <w:tcPr>
            <w:tcW w:w="1355" w:type="dxa"/>
          </w:tcPr>
          <w:p w:rsidR="00682DCE" w:rsidRDefault="00682DCE" w:rsidP="00D40FF4">
            <w:pPr>
              <w:pStyle w:val="ConsPlusNormal"/>
              <w:tabs>
                <w:tab w:val="left" w:pos="7088"/>
              </w:tabs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08"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107" w:type="dxa"/>
          </w:tcPr>
          <w:p w:rsidR="00682DCE" w:rsidRPr="00D02328" w:rsidRDefault="00D02328" w:rsidP="00C21114">
            <w:pPr>
              <w:pStyle w:val="ConsPlusNormal"/>
              <w:tabs>
                <w:tab w:val="left" w:pos="70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32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министерству сельского хозяйства и продовольствия Кировской области – 1 экз., министерству финансов Кировской области, контрольному управлению Губернатора Кировской области, администрациям муниципальных районов, городских и муниципальных округов Кировской области, прокуратуре Кировской области, министерству юстиции Кировской области, Центру специальной связи и информации Федеральной службы охраны Российской Федерации в Кировской области, </w:t>
            </w:r>
            <w:r w:rsidRPr="008C5C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Контрольно-счетной палате Кировской области, Законодательному Собранию</w:t>
            </w:r>
            <w:r w:rsidRPr="00D0232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области, Управлению Министерства юстиции Российской Федерации</w:t>
            </w:r>
            <w:proofErr w:type="gramEnd"/>
            <w:r w:rsidRPr="00D02328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области, ООО «</w:t>
            </w:r>
            <w:proofErr w:type="spellStart"/>
            <w:r w:rsidRPr="00D02328">
              <w:rPr>
                <w:rFonts w:ascii="Times New Roman" w:hAnsi="Times New Roman" w:cs="Times New Roman"/>
                <w:sz w:val="28"/>
                <w:szCs w:val="28"/>
              </w:rPr>
              <w:t>КонсультантКиров</w:t>
            </w:r>
            <w:proofErr w:type="spellEnd"/>
            <w:r w:rsidRPr="00D023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2DCE" w:rsidRPr="00D02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83A4E" w:rsidRDefault="0008051F" w:rsidP="00C21114">
      <w:pPr>
        <w:tabs>
          <w:tab w:val="left" w:pos="709"/>
          <w:tab w:val="left" w:pos="851"/>
          <w:tab w:val="left" w:pos="11550"/>
        </w:tabs>
        <w:spacing w:before="480"/>
        <w:jc w:val="both"/>
        <w:rPr>
          <w:sz w:val="28"/>
          <w:szCs w:val="28"/>
        </w:rPr>
      </w:pPr>
      <w:proofErr w:type="gramStart"/>
      <w:r w:rsidRPr="00DC1709">
        <w:rPr>
          <w:sz w:val="28"/>
          <w:szCs w:val="28"/>
        </w:rPr>
        <w:lastRenderedPageBreak/>
        <w:t xml:space="preserve">Подлежит опубликованию </w:t>
      </w:r>
      <w:r>
        <w:rPr>
          <w:sz w:val="28"/>
          <w:szCs w:val="28"/>
        </w:rPr>
        <w:t xml:space="preserve">на официальном информационном сайте Правительства Кировской области, на «Официальном интернет-портале правовой информации» </w:t>
      </w:r>
      <w:r w:rsidRPr="00E532B5">
        <w:rPr>
          <w:sz w:val="28"/>
          <w:szCs w:val="28"/>
        </w:rPr>
        <w:t>(</w:t>
      </w:r>
      <w:hyperlink r:id="rId13" w:history="1">
        <w:r w:rsidR="00E43ACC" w:rsidRPr="00E532B5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="00E43ACC" w:rsidRPr="00E532B5">
          <w:rPr>
            <w:rStyle w:val="a5"/>
            <w:color w:val="auto"/>
            <w:sz w:val="28"/>
            <w:szCs w:val="28"/>
            <w:u w:val="none"/>
          </w:rPr>
          <w:t>://</w:t>
        </w:r>
        <w:r w:rsidR="00E43ACC" w:rsidRPr="00E532B5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E43ACC" w:rsidRPr="00E532B5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E43ACC" w:rsidRPr="00E532B5">
          <w:rPr>
            <w:rStyle w:val="a5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E43ACC" w:rsidRPr="00E532B5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E43ACC" w:rsidRPr="00E532B5">
          <w:rPr>
            <w:rStyle w:val="a5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E43ACC" w:rsidRPr="00E532B5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E43ACC" w:rsidRPr="00E532B5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532B5">
        <w:rPr>
          <w:sz w:val="28"/>
          <w:szCs w:val="28"/>
        </w:rPr>
        <w:t>).</w:t>
      </w:r>
      <w:proofErr w:type="gramEnd"/>
    </w:p>
    <w:p w:rsidR="0008051F" w:rsidRPr="00CF4008" w:rsidRDefault="0008051F" w:rsidP="004D7184">
      <w:pPr>
        <w:pStyle w:val="ConsPlusNormal"/>
        <w:tabs>
          <w:tab w:val="left" w:pos="7088"/>
        </w:tabs>
        <w:spacing w:before="7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08051F" w:rsidRPr="00CF4008" w:rsidRDefault="0008051F" w:rsidP="0008051F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165A57" w:rsidRDefault="0008051F" w:rsidP="0008051F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08051F" w:rsidRPr="00CF4008" w:rsidRDefault="0008051F" w:rsidP="00393298">
      <w:pPr>
        <w:pStyle w:val="ConsPlusNormal"/>
        <w:tabs>
          <w:tab w:val="left" w:pos="7088"/>
        </w:tabs>
        <w:spacing w:before="48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Лингвистическая экспертиза проведена:</w:t>
      </w:r>
    </w:p>
    <w:p w:rsidR="0008051F" w:rsidRPr="00CF4008" w:rsidRDefault="0008051F" w:rsidP="0008051F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08051F" w:rsidRPr="00CF4008" w:rsidRDefault="0008051F" w:rsidP="00DD16CD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08051F" w:rsidRDefault="00506D96" w:rsidP="00212491">
      <w:pPr>
        <w:pStyle w:val="ConsPlusNormal"/>
        <w:tabs>
          <w:tab w:val="left" w:pos="7371"/>
        </w:tabs>
        <w:spacing w:before="48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051F" w:rsidRPr="00CF4008">
        <w:rPr>
          <w:rFonts w:ascii="Times New Roman" w:hAnsi="Times New Roman" w:cs="Times New Roman"/>
          <w:sz w:val="28"/>
          <w:szCs w:val="28"/>
        </w:rPr>
        <w:t>ачальник</w:t>
      </w:r>
      <w:r w:rsidR="0008051F">
        <w:rPr>
          <w:rFonts w:ascii="Times New Roman" w:hAnsi="Times New Roman" w:cs="Times New Roman"/>
          <w:sz w:val="28"/>
          <w:szCs w:val="28"/>
        </w:rPr>
        <w:t xml:space="preserve"> отдела правового</w:t>
      </w:r>
    </w:p>
    <w:p w:rsidR="00682DCE" w:rsidRDefault="0008051F" w:rsidP="0008051F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4008">
        <w:rPr>
          <w:rFonts w:ascii="Times New Roman" w:hAnsi="Times New Roman" w:cs="Times New Roman"/>
          <w:sz w:val="28"/>
          <w:szCs w:val="28"/>
        </w:rPr>
        <w:t>беспе</w:t>
      </w:r>
      <w:r>
        <w:rPr>
          <w:rFonts w:ascii="Times New Roman" w:hAnsi="Times New Roman" w:cs="Times New Roman"/>
          <w:sz w:val="28"/>
          <w:szCs w:val="28"/>
        </w:rPr>
        <w:t xml:space="preserve">чения </w:t>
      </w:r>
      <w:r w:rsidR="00682DCE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08051F" w:rsidRDefault="0008051F" w:rsidP="0008051F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5A6E5D">
        <w:rPr>
          <w:rFonts w:ascii="Times New Roman" w:hAnsi="Times New Roman" w:cs="Times New Roman"/>
          <w:sz w:val="28"/>
          <w:szCs w:val="28"/>
        </w:rPr>
        <w:t xml:space="preserve"> </w:t>
      </w:r>
      <w:r w:rsidRPr="00CF4008">
        <w:rPr>
          <w:rFonts w:ascii="Times New Roman" w:hAnsi="Times New Roman" w:cs="Times New Roman"/>
          <w:sz w:val="28"/>
          <w:szCs w:val="28"/>
        </w:rPr>
        <w:t>хозяйства и п</w:t>
      </w:r>
      <w:r>
        <w:rPr>
          <w:rFonts w:ascii="Times New Roman" w:hAnsi="Times New Roman" w:cs="Times New Roman"/>
          <w:sz w:val="28"/>
          <w:szCs w:val="28"/>
        </w:rPr>
        <w:t>родовольствия</w:t>
      </w:r>
    </w:p>
    <w:p w:rsidR="0008051F" w:rsidRDefault="0008051F" w:rsidP="0008051F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                                   </w:t>
      </w:r>
      <w:r w:rsidR="00362A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0B3C">
        <w:rPr>
          <w:rFonts w:ascii="Times New Roman" w:hAnsi="Times New Roman" w:cs="Times New Roman"/>
          <w:sz w:val="28"/>
          <w:szCs w:val="28"/>
        </w:rPr>
        <w:t xml:space="preserve">    </w:t>
      </w:r>
      <w:r w:rsidR="007B1F0F">
        <w:rPr>
          <w:rFonts w:ascii="Times New Roman" w:hAnsi="Times New Roman" w:cs="Times New Roman"/>
          <w:sz w:val="28"/>
          <w:szCs w:val="28"/>
        </w:rPr>
        <w:t>М.М. Демакова</w:t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268"/>
      </w:tblGrid>
      <w:tr w:rsidR="00F6013F" w:rsidTr="00FA5C80">
        <w:trPr>
          <w:trHeight w:val="722"/>
        </w:trPr>
        <w:tc>
          <w:tcPr>
            <w:tcW w:w="7196" w:type="dxa"/>
          </w:tcPr>
          <w:p w:rsidR="00BC7ACB" w:rsidRDefault="00BC7ACB" w:rsidP="00F6013F">
            <w:pPr>
              <w:rPr>
                <w:sz w:val="24"/>
                <w:szCs w:val="24"/>
              </w:rPr>
            </w:pPr>
          </w:p>
          <w:p w:rsidR="00AC1FAC" w:rsidRDefault="00AC1FAC" w:rsidP="00F6013F">
            <w:pPr>
              <w:rPr>
                <w:sz w:val="24"/>
                <w:szCs w:val="24"/>
              </w:rPr>
            </w:pPr>
          </w:p>
          <w:p w:rsidR="00AC1FAC" w:rsidRDefault="00AC1FAC" w:rsidP="00F6013F">
            <w:pPr>
              <w:rPr>
                <w:sz w:val="24"/>
                <w:szCs w:val="24"/>
              </w:rPr>
            </w:pPr>
          </w:p>
          <w:p w:rsidR="00506D96" w:rsidRDefault="00506D96" w:rsidP="00F6013F">
            <w:pPr>
              <w:rPr>
                <w:sz w:val="24"/>
                <w:szCs w:val="24"/>
              </w:rPr>
            </w:pPr>
          </w:p>
          <w:p w:rsidR="00506D96" w:rsidRDefault="00506D96" w:rsidP="00F6013F">
            <w:pPr>
              <w:rPr>
                <w:sz w:val="24"/>
                <w:szCs w:val="24"/>
              </w:rPr>
            </w:pPr>
          </w:p>
          <w:p w:rsidR="00506D96" w:rsidRDefault="00506D96" w:rsidP="00F6013F">
            <w:pPr>
              <w:rPr>
                <w:sz w:val="24"/>
                <w:szCs w:val="24"/>
              </w:rPr>
            </w:pPr>
          </w:p>
          <w:p w:rsidR="00506D96" w:rsidRDefault="00506D96" w:rsidP="00F6013F">
            <w:pPr>
              <w:rPr>
                <w:sz w:val="24"/>
                <w:szCs w:val="24"/>
              </w:rPr>
            </w:pPr>
          </w:p>
          <w:p w:rsidR="00506D96" w:rsidRDefault="00506D96" w:rsidP="00F6013F">
            <w:pPr>
              <w:rPr>
                <w:sz w:val="24"/>
                <w:szCs w:val="24"/>
              </w:rPr>
            </w:pPr>
          </w:p>
          <w:p w:rsidR="00506D96" w:rsidRDefault="00506D96" w:rsidP="00F6013F">
            <w:pPr>
              <w:rPr>
                <w:sz w:val="24"/>
                <w:szCs w:val="24"/>
              </w:rPr>
            </w:pPr>
          </w:p>
          <w:p w:rsidR="00506D96" w:rsidRDefault="00506D96" w:rsidP="00F6013F">
            <w:pPr>
              <w:rPr>
                <w:sz w:val="24"/>
                <w:szCs w:val="24"/>
              </w:rPr>
            </w:pPr>
          </w:p>
          <w:p w:rsidR="00506D96" w:rsidRDefault="00506D96" w:rsidP="00F6013F">
            <w:pPr>
              <w:rPr>
                <w:sz w:val="24"/>
                <w:szCs w:val="24"/>
              </w:rPr>
            </w:pPr>
          </w:p>
          <w:p w:rsidR="00506D96" w:rsidRDefault="00506D96" w:rsidP="00F6013F">
            <w:pPr>
              <w:rPr>
                <w:sz w:val="24"/>
                <w:szCs w:val="24"/>
              </w:rPr>
            </w:pPr>
          </w:p>
          <w:p w:rsidR="00506D96" w:rsidRDefault="00506D96" w:rsidP="00F6013F">
            <w:pPr>
              <w:rPr>
                <w:sz w:val="24"/>
                <w:szCs w:val="24"/>
              </w:rPr>
            </w:pPr>
          </w:p>
          <w:p w:rsidR="00264F19" w:rsidRDefault="00264F19" w:rsidP="00F6013F">
            <w:pPr>
              <w:rPr>
                <w:sz w:val="24"/>
                <w:szCs w:val="24"/>
              </w:rPr>
            </w:pPr>
          </w:p>
          <w:p w:rsidR="00264F19" w:rsidRDefault="00264F19" w:rsidP="00F6013F">
            <w:pPr>
              <w:rPr>
                <w:sz w:val="24"/>
                <w:szCs w:val="24"/>
              </w:rPr>
            </w:pPr>
          </w:p>
          <w:p w:rsidR="00264F19" w:rsidRDefault="00264F19" w:rsidP="00F6013F">
            <w:pPr>
              <w:rPr>
                <w:sz w:val="24"/>
                <w:szCs w:val="24"/>
              </w:rPr>
            </w:pPr>
          </w:p>
          <w:p w:rsidR="00AC1FAC" w:rsidRDefault="00AC1FAC" w:rsidP="00F6013F">
            <w:pPr>
              <w:rPr>
                <w:sz w:val="24"/>
                <w:szCs w:val="24"/>
              </w:rPr>
            </w:pPr>
          </w:p>
          <w:p w:rsidR="002314BA" w:rsidRDefault="00F9261F" w:rsidP="00F60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Хорошавина Елена Витальевна</w:t>
            </w:r>
          </w:p>
          <w:p w:rsidR="00BE7769" w:rsidRDefault="00A07CCE" w:rsidP="00F9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27-27-38 </w:t>
            </w:r>
            <w:r w:rsidR="008C5C4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доб. 387</w:t>
            </w:r>
            <w:r w:rsidR="00F9261F">
              <w:rPr>
                <w:sz w:val="24"/>
                <w:szCs w:val="24"/>
              </w:rPr>
              <w:t>2</w:t>
            </w:r>
            <w:r w:rsidR="008C5C45">
              <w:rPr>
                <w:sz w:val="24"/>
                <w:szCs w:val="24"/>
              </w:rPr>
              <w:t>)</w:t>
            </w:r>
            <w:r w:rsidR="00480A7B"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8419E2" w:rsidRDefault="008419E2" w:rsidP="00F6013F">
            <w:pPr>
              <w:jc w:val="center"/>
              <w:rPr>
                <w:sz w:val="24"/>
                <w:szCs w:val="24"/>
              </w:rPr>
            </w:pPr>
          </w:p>
          <w:p w:rsidR="00CD4D28" w:rsidRDefault="00CD4D28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D4D28" w:rsidRDefault="00CD4D28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4242B" w:rsidRDefault="0044242B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4242B" w:rsidRDefault="0044242B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4242B" w:rsidRDefault="0044242B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4242B" w:rsidRDefault="0044242B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4242B" w:rsidRDefault="0044242B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4242B" w:rsidRDefault="0044242B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4242B" w:rsidRDefault="0044242B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4242B" w:rsidRDefault="0044242B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4242B" w:rsidRDefault="0044242B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9261F" w:rsidRDefault="00F9261F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64F19" w:rsidRDefault="00264F19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64F19" w:rsidRDefault="00264F19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64F19" w:rsidRDefault="00264F19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64F19" w:rsidRDefault="00264F19" w:rsidP="00FA5C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6013F" w:rsidRDefault="00F6013F" w:rsidP="00FA5C8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проекта</w:t>
            </w:r>
          </w:p>
          <w:p w:rsidR="00772B31" w:rsidRDefault="008C5C45" w:rsidP="00480A7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</w:t>
            </w:r>
            <w:r w:rsidR="00480A7B">
              <w:rPr>
                <w:sz w:val="24"/>
                <w:szCs w:val="24"/>
              </w:rPr>
              <w:t>/2021</w:t>
            </w:r>
            <w:r w:rsidR="008C0ECA">
              <w:rPr>
                <w:sz w:val="24"/>
                <w:szCs w:val="24"/>
              </w:rPr>
              <w:t xml:space="preserve"> (457/2021)</w:t>
            </w:r>
          </w:p>
        </w:tc>
      </w:tr>
    </w:tbl>
    <w:p w:rsidR="00682DCE" w:rsidRDefault="00682DCE" w:rsidP="00CE5195"/>
    <w:p w:rsidR="003F38AB" w:rsidRDefault="003F38AB" w:rsidP="00CE5195"/>
    <w:p w:rsidR="003F38AB" w:rsidRDefault="003F38AB" w:rsidP="003F38AB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F38AB" w:rsidRDefault="003F38AB" w:rsidP="003F38AB">
      <w:pPr>
        <w:ind w:left="5387"/>
        <w:jc w:val="both"/>
        <w:rPr>
          <w:sz w:val="28"/>
          <w:szCs w:val="28"/>
        </w:rPr>
      </w:pPr>
    </w:p>
    <w:p w:rsidR="003F38AB" w:rsidRPr="0054511C" w:rsidRDefault="003F38AB" w:rsidP="003F38AB">
      <w:pPr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3F38AB" w:rsidRDefault="003F38AB" w:rsidP="003F38AB">
      <w:pPr>
        <w:ind w:left="5387"/>
        <w:jc w:val="both"/>
        <w:rPr>
          <w:sz w:val="28"/>
          <w:szCs w:val="28"/>
        </w:rPr>
      </w:pPr>
    </w:p>
    <w:p w:rsidR="003F38AB" w:rsidRPr="0054511C" w:rsidRDefault="003F38AB" w:rsidP="003F38AB">
      <w:pPr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3F38AB" w:rsidRPr="0054511C" w:rsidRDefault="003F38AB" w:rsidP="003F38AB">
      <w:pPr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3F38AB" w:rsidRDefault="003F38AB" w:rsidP="003F38AB">
      <w:pPr>
        <w:spacing w:after="720"/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</w:t>
      </w:r>
      <w:r w:rsidRPr="003553B0">
        <w:rPr>
          <w:sz w:val="28"/>
          <w:szCs w:val="28"/>
        </w:rPr>
        <w:t xml:space="preserve">№ </w:t>
      </w:r>
    </w:p>
    <w:p w:rsidR="003F38AB" w:rsidRPr="0054511C" w:rsidRDefault="003F38AB" w:rsidP="003F38AB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</w:p>
    <w:p w:rsidR="003F38AB" w:rsidRDefault="003F38AB" w:rsidP="003F38AB">
      <w:pPr>
        <w:jc w:val="center"/>
        <w:rPr>
          <w:b/>
          <w:spacing w:val="2"/>
          <w:sz w:val="28"/>
          <w:szCs w:val="28"/>
        </w:rPr>
      </w:pPr>
      <w:proofErr w:type="gramStart"/>
      <w:r w:rsidRPr="00580764">
        <w:rPr>
          <w:b/>
          <w:spacing w:val="2"/>
          <w:sz w:val="28"/>
          <w:szCs w:val="28"/>
        </w:rPr>
        <w:t xml:space="preserve">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</w:t>
      </w:r>
      <w:r>
        <w:rPr>
          <w:b/>
          <w:spacing w:val="2"/>
          <w:sz w:val="28"/>
          <w:szCs w:val="28"/>
        </w:rPr>
        <w:t xml:space="preserve">       </w:t>
      </w:r>
      <w:r w:rsidRPr="00580764">
        <w:rPr>
          <w:b/>
          <w:spacing w:val="2"/>
          <w:sz w:val="28"/>
          <w:szCs w:val="28"/>
        </w:rPr>
        <w:t>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>
        <w:rPr>
          <w:b/>
          <w:spacing w:val="2"/>
          <w:sz w:val="28"/>
          <w:szCs w:val="28"/>
        </w:rPr>
        <w:t>,</w:t>
      </w:r>
      <w:r w:rsidRPr="00580764">
        <w:rPr>
          <w:b/>
          <w:spacing w:val="2"/>
          <w:sz w:val="28"/>
          <w:szCs w:val="28"/>
        </w:rPr>
        <w:t xml:space="preserve"> грантов в форме субсидий из</w:t>
      </w:r>
      <w:proofErr w:type="gramEnd"/>
      <w:r w:rsidRPr="00580764">
        <w:rPr>
          <w:b/>
          <w:spacing w:val="2"/>
          <w:sz w:val="28"/>
          <w:szCs w:val="28"/>
        </w:rPr>
        <w:t xml:space="preserve"> областного бюджета на повышение продуктивности в молочном скотоводстве</w:t>
      </w:r>
      <w:r>
        <w:rPr>
          <w:b/>
          <w:spacing w:val="2"/>
          <w:sz w:val="28"/>
          <w:szCs w:val="28"/>
        </w:rPr>
        <w:t xml:space="preserve"> </w:t>
      </w:r>
    </w:p>
    <w:p w:rsidR="003F38AB" w:rsidRPr="0072082F" w:rsidRDefault="003F38AB" w:rsidP="003F38AB">
      <w:pPr>
        <w:spacing w:after="480"/>
        <w:jc w:val="center"/>
        <w:rPr>
          <w:b/>
          <w:sz w:val="28"/>
          <w:szCs w:val="28"/>
        </w:rPr>
      </w:pPr>
    </w:p>
    <w:p w:rsidR="003F38AB" w:rsidRPr="0072082F" w:rsidRDefault="003F38AB" w:rsidP="003F38AB">
      <w:pPr>
        <w:pStyle w:val="ConsPlusTitle"/>
        <w:spacing w:after="240" w:line="360" w:lineRule="auto"/>
        <w:ind w:firstLine="709"/>
        <w:jc w:val="both"/>
        <w:outlineLvl w:val="1"/>
      </w:pPr>
      <w:r>
        <w:t>1. Общие положения</w:t>
      </w:r>
    </w:p>
    <w:p w:rsidR="003F38AB" w:rsidRPr="00DF7B4C" w:rsidRDefault="003F38AB" w:rsidP="003F38AB">
      <w:pPr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DF7B4C">
        <w:rPr>
          <w:sz w:val="28"/>
          <w:szCs w:val="28"/>
        </w:rPr>
        <w:t xml:space="preserve">1.1. </w:t>
      </w:r>
      <w:proofErr w:type="gramStart"/>
      <w:r w:rsidRPr="00DF7B4C">
        <w:rPr>
          <w:sz w:val="28"/>
          <w:szCs w:val="28"/>
        </w:rPr>
        <w:t xml:space="preserve">Порядок </w:t>
      </w:r>
      <w:r w:rsidRPr="00DF7B4C">
        <w:rPr>
          <w:spacing w:val="2"/>
          <w:sz w:val="28"/>
          <w:szCs w:val="28"/>
        </w:rPr>
        <w:t>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>
        <w:rPr>
          <w:spacing w:val="2"/>
          <w:sz w:val="28"/>
          <w:szCs w:val="28"/>
        </w:rPr>
        <w:t>,</w:t>
      </w:r>
      <w:r w:rsidRPr="00DF7B4C">
        <w:rPr>
          <w:spacing w:val="2"/>
          <w:sz w:val="28"/>
          <w:szCs w:val="28"/>
        </w:rPr>
        <w:t xml:space="preserve"> грантов в форме субсидий</w:t>
      </w:r>
      <w:proofErr w:type="gramEnd"/>
      <w:r w:rsidRPr="00DF7B4C">
        <w:rPr>
          <w:spacing w:val="2"/>
          <w:sz w:val="28"/>
          <w:szCs w:val="28"/>
        </w:rPr>
        <w:t xml:space="preserve"> </w:t>
      </w:r>
      <w:proofErr w:type="gramStart"/>
      <w:r w:rsidRPr="00DF7B4C">
        <w:rPr>
          <w:spacing w:val="2"/>
          <w:sz w:val="28"/>
          <w:szCs w:val="28"/>
        </w:rPr>
        <w:t xml:space="preserve">из областного бюджета </w:t>
      </w:r>
      <w:r>
        <w:rPr>
          <w:spacing w:val="2"/>
          <w:sz w:val="28"/>
          <w:szCs w:val="28"/>
        </w:rPr>
        <w:t xml:space="preserve">                    </w:t>
      </w:r>
      <w:r w:rsidRPr="00DF7B4C">
        <w:rPr>
          <w:spacing w:val="2"/>
          <w:sz w:val="28"/>
          <w:szCs w:val="28"/>
        </w:rPr>
        <w:t xml:space="preserve">на повышение продуктивности в молочном скотоводстве </w:t>
      </w:r>
      <w:r w:rsidRPr="0024410D">
        <w:rPr>
          <w:sz w:val="28"/>
          <w:szCs w:val="28"/>
        </w:rPr>
        <w:t>(далее – Порядок) определяет цел</w:t>
      </w:r>
      <w:r>
        <w:rPr>
          <w:sz w:val="28"/>
          <w:szCs w:val="28"/>
        </w:rPr>
        <w:t>ь</w:t>
      </w:r>
      <w:r w:rsidRPr="0024410D">
        <w:rPr>
          <w:sz w:val="28"/>
          <w:szCs w:val="28"/>
        </w:rPr>
        <w:t xml:space="preserve">, условия и порядок </w:t>
      </w:r>
      <w:r w:rsidRPr="0024410D">
        <w:rPr>
          <w:spacing w:val="2"/>
          <w:sz w:val="28"/>
          <w:szCs w:val="28"/>
        </w:rPr>
        <w:t xml:space="preserve">предоставления научным </w:t>
      </w:r>
      <w:r>
        <w:rPr>
          <w:spacing w:val="2"/>
          <w:sz w:val="28"/>
          <w:szCs w:val="28"/>
        </w:rPr>
        <w:t xml:space="preserve">                        </w:t>
      </w:r>
      <w:r w:rsidRPr="0024410D">
        <w:rPr>
          <w:spacing w:val="2"/>
          <w:sz w:val="28"/>
          <w:szCs w:val="28"/>
        </w:rPr>
        <w:t>и образовательным организациям грантов в форме субсидий из областного бюджета на повышение продуктивности в молочном скотоводстве,</w:t>
      </w:r>
      <w:r w:rsidRPr="0024410D">
        <w:rPr>
          <w:sz w:val="28"/>
          <w:szCs w:val="28"/>
        </w:rPr>
        <w:t xml:space="preserve"> а также </w:t>
      </w:r>
      <w:r w:rsidRPr="0024410D">
        <w:rPr>
          <w:sz w:val="28"/>
          <w:szCs w:val="28"/>
        </w:rPr>
        <w:lastRenderedPageBreak/>
        <w:t>требования к отчетности, порядок осуществления контроля за соблюдением цел</w:t>
      </w:r>
      <w:r>
        <w:rPr>
          <w:sz w:val="28"/>
          <w:szCs w:val="28"/>
        </w:rPr>
        <w:t>и</w:t>
      </w:r>
      <w:r w:rsidRPr="0024410D">
        <w:rPr>
          <w:sz w:val="28"/>
          <w:szCs w:val="28"/>
        </w:rPr>
        <w:t>, условий и порядка предоставления грантов и ответственность за их несоблюдение.</w:t>
      </w:r>
      <w:proofErr w:type="gramEnd"/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Порядке: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10D">
        <w:rPr>
          <w:rFonts w:ascii="Times New Roman" w:hAnsi="Times New Roman" w:cs="Times New Roman"/>
          <w:sz w:val="28"/>
          <w:szCs w:val="28"/>
        </w:rPr>
        <w:t xml:space="preserve">научные и образовательные организации –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 соответствии с перечнем, указанным в </w:t>
      </w:r>
      <w:hyperlink r:id="rId14" w:history="1">
        <w:r w:rsidRPr="0024410D">
          <w:rPr>
            <w:rFonts w:ascii="Times New Roman" w:hAnsi="Times New Roman" w:cs="Times New Roman"/>
            <w:sz w:val="28"/>
            <w:szCs w:val="28"/>
          </w:rPr>
          <w:t>части 1 статьи 3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№ 264-ФЗ «О развитии сельского хозяйства;</w:t>
      </w:r>
      <w:proofErr w:type="gramEnd"/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грант – денежные средства, предоставляемые из областного бюджета в фо</w:t>
      </w:r>
      <w:r>
        <w:rPr>
          <w:rFonts w:ascii="Times New Roman" w:hAnsi="Times New Roman" w:cs="Times New Roman"/>
          <w:sz w:val="28"/>
          <w:szCs w:val="28"/>
        </w:rPr>
        <w:t xml:space="preserve">рме субсидий на поддержку производства и (или) реализацию сельскохозяйственной продукции собственного производства, направленных </w:t>
      </w:r>
      <w:r w:rsidRPr="0024410D">
        <w:rPr>
          <w:rFonts w:ascii="Times New Roman" w:hAnsi="Times New Roman" w:cs="Times New Roman"/>
          <w:sz w:val="28"/>
          <w:szCs w:val="28"/>
        </w:rPr>
        <w:t>на повышение продуктивности в молочном скотоводстве.</w:t>
      </w:r>
    </w:p>
    <w:p w:rsidR="003F38AB" w:rsidRDefault="003F38AB" w:rsidP="003F38AB">
      <w:pPr>
        <w:spacing w:line="360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24410D">
        <w:rPr>
          <w:rFonts w:eastAsiaTheme="minorHAnsi"/>
          <w:spacing w:val="-4"/>
          <w:sz w:val="28"/>
          <w:szCs w:val="28"/>
          <w:lang w:eastAsia="en-US"/>
        </w:rPr>
        <w:t xml:space="preserve">1.3. </w:t>
      </w:r>
      <w:proofErr w:type="gramStart"/>
      <w:r w:rsidRPr="004F58F0">
        <w:rPr>
          <w:rFonts w:eastAsiaTheme="minorHAnsi"/>
          <w:spacing w:val="-4"/>
          <w:sz w:val="28"/>
          <w:szCs w:val="28"/>
          <w:lang w:eastAsia="en-US"/>
        </w:rPr>
        <w:t>Гранты предоставляются</w:t>
      </w:r>
      <w:r w:rsidRPr="001B40AF">
        <w:rPr>
          <w:rFonts w:eastAsiaTheme="minorHAnsi"/>
          <w:spacing w:val="-4"/>
          <w:sz w:val="28"/>
          <w:szCs w:val="28"/>
          <w:lang w:eastAsia="en-US"/>
        </w:rPr>
        <w:t xml:space="preserve"> в рамках подпрограммы «Развитие отраслей агропромышленного комплекса Кировской области» </w:t>
      </w:r>
      <w:r w:rsidRPr="001B40AF">
        <w:rPr>
          <w:spacing w:val="-4"/>
          <w:sz w:val="28"/>
          <w:szCs w:val="28"/>
        </w:rPr>
        <w:t>государственной программы Кировской области «Развитие агропромышленного комплекса», утвержденной постановлением Правительства Кировской области от 23.12.2019 № 690-П «Об утверждении государственной</w:t>
      </w:r>
      <w:r>
        <w:rPr>
          <w:spacing w:val="-4"/>
          <w:sz w:val="28"/>
          <w:szCs w:val="28"/>
        </w:rPr>
        <w:t xml:space="preserve"> </w:t>
      </w:r>
      <w:r w:rsidRPr="001B40AF">
        <w:rPr>
          <w:spacing w:val="-4"/>
          <w:sz w:val="28"/>
          <w:szCs w:val="28"/>
        </w:rPr>
        <w:t>программы</w:t>
      </w:r>
      <w:r>
        <w:rPr>
          <w:spacing w:val="-4"/>
          <w:sz w:val="28"/>
          <w:szCs w:val="28"/>
        </w:rPr>
        <w:t xml:space="preserve"> </w:t>
      </w:r>
      <w:r w:rsidRPr="001B40AF">
        <w:rPr>
          <w:spacing w:val="-4"/>
          <w:sz w:val="28"/>
          <w:szCs w:val="28"/>
        </w:rPr>
        <w:t>Кировской</w:t>
      </w:r>
      <w:r>
        <w:rPr>
          <w:spacing w:val="-4"/>
          <w:sz w:val="28"/>
          <w:szCs w:val="28"/>
        </w:rPr>
        <w:t xml:space="preserve"> </w:t>
      </w:r>
      <w:r w:rsidRPr="001B40AF">
        <w:rPr>
          <w:spacing w:val="-4"/>
          <w:sz w:val="28"/>
          <w:szCs w:val="28"/>
        </w:rPr>
        <w:t>области «Развитие агропромышленного комплекса» (далее – государственная программа)</w:t>
      </w:r>
      <w:r>
        <w:rPr>
          <w:spacing w:val="-4"/>
          <w:sz w:val="28"/>
          <w:szCs w:val="28"/>
        </w:rPr>
        <w:t xml:space="preserve"> </w:t>
      </w:r>
      <w:r w:rsidRPr="001B40AF">
        <w:rPr>
          <w:rFonts w:eastAsiaTheme="minorHAnsi"/>
          <w:spacing w:val="-4"/>
          <w:sz w:val="28"/>
          <w:szCs w:val="28"/>
          <w:lang w:eastAsia="en-US"/>
        </w:rPr>
        <w:t>на возмещение части затрат на реализованное и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1B40AF">
        <w:rPr>
          <w:rFonts w:eastAsiaTheme="minorHAnsi"/>
          <w:spacing w:val="-4"/>
          <w:sz w:val="28"/>
          <w:szCs w:val="28"/>
          <w:lang w:eastAsia="en-US"/>
        </w:rPr>
        <w:t>(или) отгруженное на собственную переработку коровье молоко собственного производства в целях обеспечения прироста производства молока</w:t>
      </w:r>
      <w:proofErr w:type="gramEnd"/>
      <w:r w:rsidRPr="001B40AF">
        <w:rPr>
          <w:rFonts w:eastAsiaTheme="minorHAnsi"/>
          <w:spacing w:val="-4"/>
          <w:sz w:val="28"/>
          <w:szCs w:val="28"/>
          <w:lang w:eastAsia="en-US"/>
        </w:rPr>
        <w:t xml:space="preserve"> (без учета налога на добавленную стоимость (далее – НДС). </w:t>
      </w:r>
    </w:p>
    <w:p w:rsidR="003F38AB" w:rsidRPr="00F4793E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93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1.4. </w:t>
      </w:r>
      <w:r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Гранты предоставляются научным и образовательным организациям </w:t>
      </w:r>
      <w:r w:rsidRPr="007C031E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7C031E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победителям конкурса</w:t>
      </w:r>
      <w:r w:rsidRPr="00F47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отбора </w:t>
      </w:r>
      <w:r w:rsidRPr="00F4793E">
        <w:rPr>
          <w:rFonts w:ascii="Times New Roman" w:hAnsi="Times New Roman" w:cs="Times New Roman"/>
          <w:sz w:val="28"/>
          <w:szCs w:val="28"/>
        </w:rPr>
        <w:t xml:space="preserve">научных и образовательных организаций для предоставления грантов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</w:t>
      </w:r>
      <w:r w:rsidRPr="00F4793E">
        <w:rPr>
          <w:rFonts w:ascii="Times New Roman" w:hAnsi="Times New Roman" w:cs="Times New Roman"/>
          <w:sz w:val="28"/>
          <w:szCs w:val="28"/>
        </w:rPr>
        <w:t xml:space="preserve">на поддержку производства и (или) реализацию </w:t>
      </w:r>
      <w:r w:rsidRPr="00F4793E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сельскохозяйственной продукции собственного производства, направленных на повышение продуктивности в молочном скотоводстве </w:t>
      </w:r>
      <w:r>
        <w:rPr>
          <w:rFonts w:ascii="Times New Roman" w:hAnsi="Times New Roman" w:cs="Times New Roman"/>
          <w:sz w:val="28"/>
          <w:szCs w:val="28"/>
        </w:rPr>
        <w:t>(далее – конкурс</w:t>
      </w:r>
      <w:r w:rsidRPr="00F4793E">
        <w:rPr>
          <w:rFonts w:ascii="Times New Roman" w:hAnsi="Times New Roman" w:cs="Times New Roman"/>
          <w:sz w:val="28"/>
          <w:szCs w:val="28"/>
        </w:rPr>
        <w:t>).</w:t>
      </w:r>
    </w:p>
    <w:p w:rsidR="003F38AB" w:rsidRPr="0024410D" w:rsidRDefault="003F38AB" w:rsidP="003F38A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4410D">
        <w:rPr>
          <w:sz w:val="28"/>
          <w:szCs w:val="28"/>
        </w:rPr>
        <w:t>1</w:t>
      </w:r>
      <w:r>
        <w:rPr>
          <w:rFonts w:eastAsia="Calibri"/>
          <w:sz w:val="28"/>
          <w:szCs w:val="28"/>
        </w:rPr>
        <w:t>.5</w:t>
      </w:r>
      <w:r w:rsidRPr="0024410D">
        <w:rPr>
          <w:rFonts w:eastAsia="Calibri"/>
          <w:sz w:val="28"/>
          <w:szCs w:val="28"/>
        </w:rPr>
        <w:t>. Гранты предоставляются министерством</w:t>
      </w:r>
      <w:r w:rsidRPr="0024410D">
        <w:rPr>
          <w:sz w:val="28"/>
          <w:szCs w:val="28"/>
        </w:rPr>
        <w:t xml:space="preserve"> сельского хозяйства и продовольствия Кировской области (далее – министерство)</w:t>
      </w:r>
      <w:r w:rsidRPr="0024410D">
        <w:rPr>
          <w:rFonts w:eastAsia="Calibri"/>
          <w:sz w:val="28"/>
          <w:szCs w:val="28"/>
        </w:rPr>
        <w:t xml:space="preserve"> в пределах бюджетных ассигнований, предусматриваемых в законе Кировской области об областном бюджете на текущий финансовый год и на плановый период, и лимитов бюджетных обязательств, доведенных в установленном порядке до министерства на текущий финансовый год</w:t>
      </w:r>
      <w:r>
        <w:rPr>
          <w:rFonts w:eastAsia="Calibri"/>
          <w:sz w:val="28"/>
          <w:szCs w:val="28"/>
        </w:rPr>
        <w:t xml:space="preserve"> на предоставление грантов</w:t>
      </w:r>
      <w:r w:rsidRPr="0024410D">
        <w:rPr>
          <w:rFonts w:eastAsia="Calibri"/>
          <w:sz w:val="28"/>
          <w:szCs w:val="28"/>
        </w:rPr>
        <w:t>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410D">
        <w:rPr>
          <w:rFonts w:ascii="Times New Roman" w:hAnsi="Times New Roman" w:cs="Times New Roman"/>
          <w:sz w:val="28"/>
          <w:szCs w:val="28"/>
        </w:rPr>
        <w:t>. Сведения о гранте размещаются в разделе «Бюджет» на едином портале бюджетной системы Российской Федерации (далее – единый портал)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8AB" w:rsidRPr="0024410D" w:rsidRDefault="003F38AB" w:rsidP="003F38AB">
      <w:pPr>
        <w:pStyle w:val="ConsPlusTitle"/>
        <w:spacing w:line="360" w:lineRule="auto"/>
        <w:ind w:firstLine="709"/>
        <w:jc w:val="both"/>
        <w:outlineLvl w:val="1"/>
      </w:pPr>
      <w:bookmarkStart w:id="0" w:name="P66"/>
      <w:bookmarkEnd w:id="0"/>
      <w:r>
        <w:t>2</w:t>
      </w:r>
      <w:r w:rsidRPr="0024410D">
        <w:t xml:space="preserve">. </w:t>
      </w:r>
      <w:r w:rsidRPr="0024410D">
        <w:rPr>
          <w:rFonts w:eastAsia="Calibri"/>
        </w:rPr>
        <w:t>Порядок проведения конкурса</w:t>
      </w:r>
    </w:p>
    <w:p w:rsidR="003F38AB" w:rsidRPr="0024410D" w:rsidRDefault="003F38AB" w:rsidP="003F38AB">
      <w:pPr>
        <w:pStyle w:val="ConsPlusTitle"/>
        <w:spacing w:line="360" w:lineRule="auto"/>
        <w:ind w:firstLine="709"/>
        <w:jc w:val="both"/>
        <w:outlineLvl w:val="1"/>
      </w:pP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>.1. Организатор конкурса – министерство.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>.2. Министерство направляет в муниципальные районы (городские и муниципальные округа), размещает на сайте министерства (</w:t>
      </w:r>
      <w:r w:rsidRPr="0024410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4410D">
        <w:rPr>
          <w:rFonts w:ascii="Times New Roman" w:hAnsi="Times New Roman" w:cs="Times New Roman"/>
          <w:sz w:val="28"/>
          <w:szCs w:val="28"/>
        </w:rPr>
        <w:t>///</w:t>
      </w:r>
      <w:r w:rsidRPr="002441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410D">
        <w:rPr>
          <w:rFonts w:ascii="Times New Roman" w:hAnsi="Times New Roman" w:cs="Times New Roman"/>
          <w:sz w:val="28"/>
          <w:szCs w:val="28"/>
          <w:lang w:val="en-US"/>
        </w:rPr>
        <w:t>dsx</w:t>
      </w:r>
      <w:proofErr w:type="spellEnd"/>
      <w:r w:rsidRPr="002441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410D">
        <w:rPr>
          <w:rFonts w:ascii="Times New Roman" w:hAnsi="Times New Roman" w:cs="Times New Roman"/>
          <w:sz w:val="28"/>
          <w:szCs w:val="28"/>
          <w:lang w:val="en-US"/>
        </w:rPr>
        <w:t>kirov</w:t>
      </w:r>
      <w:proofErr w:type="spellEnd"/>
      <w:r w:rsidRPr="002441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41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410D">
        <w:rPr>
          <w:rFonts w:ascii="Times New Roman" w:hAnsi="Times New Roman" w:cs="Times New Roman"/>
          <w:sz w:val="28"/>
          <w:szCs w:val="28"/>
        </w:rPr>
        <w:t>) (далее – сайт министерства) и на едином портале не позднее двух рабочих дней до даты начала приема заявок на участие в конкурсе объявление о проведении конкурса, содержащее следующую информацию:</w:t>
      </w:r>
    </w:p>
    <w:p w:rsidR="003F38AB" w:rsidRPr="0024410D" w:rsidRDefault="003F38AB" w:rsidP="003F38A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pacing w:val="2"/>
          <w:sz w:val="28"/>
          <w:szCs w:val="28"/>
        </w:rPr>
        <w:t>сроки проведения конкурса (даты и время начала и окончания приема заявок на участие в конкурсе), которые не могут быть</w:t>
      </w:r>
      <w:r w:rsidRPr="0024410D">
        <w:rPr>
          <w:rFonts w:eastAsia="Calibri"/>
          <w:sz w:val="28"/>
          <w:szCs w:val="28"/>
        </w:rPr>
        <w:t xml:space="preserve"> менее 30 календарных дней, следующих за днем размещения объявления о проведении конкурса, а также информацию о возможности проведения нескольких этапов с указанием сроков их проведения (при необходимости);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lastRenderedPageBreak/>
        <w:t>результаты предоставления гранта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19">
        <w:rPr>
          <w:rFonts w:ascii="Times New Roman" w:hAnsi="Times New Roman" w:cs="Times New Roman"/>
          <w:sz w:val="28"/>
          <w:szCs w:val="28"/>
        </w:rPr>
        <w:t>3.9</w:t>
      </w:r>
      <w:r w:rsidRPr="002441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F38AB" w:rsidRPr="0024410D" w:rsidRDefault="003F38AB" w:rsidP="003F38AB">
      <w:pPr>
        <w:tabs>
          <w:tab w:val="left" w:pos="993"/>
        </w:tabs>
        <w:spacing w:line="360" w:lineRule="auto"/>
        <w:ind w:right="-30"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z w:val="28"/>
          <w:szCs w:val="28"/>
        </w:rPr>
        <w:t>доменное имя, и (или) сетевой адрес, и (или) указатели страниц сайта в информационно-телекоммуникационной сети «Интернет», на которых будет обеспечиваться проведе</w:t>
      </w:r>
      <w:r>
        <w:rPr>
          <w:rFonts w:eastAsia="Calibri"/>
          <w:sz w:val="28"/>
          <w:szCs w:val="28"/>
        </w:rPr>
        <w:t>ние конкурса</w:t>
      </w:r>
      <w:r w:rsidRPr="00454119">
        <w:rPr>
          <w:rFonts w:eastAsia="Calibri"/>
          <w:sz w:val="28"/>
          <w:szCs w:val="28"/>
        </w:rPr>
        <w:t>;</w:t>
      </w:r>
      <w:r w:rsidRPr="0024410D">
        <w:rPr>
          <w:rFonts w:eastAsia="Calibri"/>
          <w:sz w:val="28"/>
          <w:szCs w:val="28"/>
        </w:rPr>
        <w:t xml:space="preserve">  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требования к участникам конкурса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2</w:t>
      </w:r>
      <w:r w:rsidRPr="0024410D">
        <w:rPr>
          <w:rFonts w:ascii="Times New Roman" w:hAnsi="Times New Roman" w:cs="Times New Roman"/>
          <w:sz w:val="28"/>
          <w:szCs w:val="28"/>
        </w:rPr>
        <w:t>.3 настоящего Порядка и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24410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окументов, представленных участниками конкурса для подтверждения их соответствия указанным требованиям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порядок подачи заявок на участие в конкурсе, требования к их форме и содержанию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пунктами 2.4 – 2</w:t>
      </w:r>
      <w:r w:rsidRPr="0024410D">
        <w:rPr>
          <w:rFonts w:ascii="Times New Roman" w:hAnsi="Times New Roman" w:cs="Times New Roman"/>
          <w:sz w:val="28"/>
          <w:szCs w:val="28"/>
        </w:rPr>
        <w:t>.5 настоящего Порядка;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порядок отзыва и возврата заявок на участие в конкурсе,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24410D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>, а также порядок внесения в них изменений;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правила рассмотрения и оценки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пунктами 2.10 – 2</w:t>
      </w:r>
      <w:r w:rsidRPr="0024410D">
        <w:rPr>
          <w:rFonts w:ascii="Times New Roman" w:hAnsi="Times New Roman" w:cs="Times New Roman"/>
          <w:sz w:val="28"/>
          <w:szCs w:val="28"/>
        </w:rPr>
        <w:t>.13 настоящего Порядка;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порядок представления </w:t>
      </w:r>
      <w:r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24410D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конкурса с указанием дат начала и окончания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представления;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конкурса должен подписать соглашение с министерством о предоставлении гранта (далее – соглашение);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конкурса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24410D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дату размещения результатов конкурса на сайте министерства и едином портале,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4410D">
        <w:rPr>
          <w:rFonts w:ascii="Times New Roman" w:hAnsi="Times New Roman" w:cs="Times New Roman"/>
          <w:sz w:val="28"/>
          <w:szCs w:val="28"/>
        </w:rPr>
        <w:t xml:space="preserve"> не может быть позднее 14 календарного дня, следующего за днем определения победителя конкурса.</w:t>
      </w:r>
    </w:p>
    <w:p w:rsidR="003F38AB" w:rsidRPr="00454119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 xml:space="preserve">2.3. В конкурсе могут принимать участие научные и образовательные организации, отвечающие следующим требованиям: </w:t>
      </w:r>
    </w:p>
    <w:p w:rsidR="003F38AB" w:rsidRPr="00454119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2.3.1. По состоянию на 1-е число месяца подачи заявки на участие в конкурсе:</w:t>
      </w:r>
    </w:p>
    <w:p w:rsidR="003F38AB" w:rsidRPr="00454119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lastRenderedPageBreak/>
        <w:t xml:space="preserve">2.3.1.1. Не имеют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3F38AB" w:rsidRPr="00454119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2.3.1.2. Не имеют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Кировской областью.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 xml:space="preserve">2.3.1.3. </w:t>
      </w:r>
      <w:proofErr w:type="gramStart"/>
      <w:r w:rsidRPr="00454119">
        <w:rPr>
          <w:rFonts w:ascii="Times New Roman" w:hAnsi="Times New Roman" w:cs="Times New Roman"/>
          <w:sz w:val="28"/>
          <w:szCs w:val="28"/>
        </w:rPr>
        <w:t>Не являются иностранными юрид</w:t>
      </w:r>
      <w:r w:rsidRPr="0024410D">
        <w:rPr>
          <w:rFonts w:ascii="Times New Roman" w:hAnsi="Times New Roman" w:cs="Times New Roman"/>
          <w:sz w:val="28"/>
          <w:szCs w:val="28"/>
        </w:rPr>
        <w:t>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4410D">
        <w:rPr>
          <w:rFonts w:ascii="Times New Roman" w:hAnsi="Times New Roman" w:cs="Times New Roman"/>
          <w:sz w:val="28"/>
          <w:szCs w:val="28"/>
        </w:rPr>
        <w:t>, а также российским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4410D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режим налогообложения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не предусматривающих раскрытия и предоставления информации при проведении финансовых</w:t>
      </w:r>
      <w:r>
        <w:rPr>
          <w:rFonts w:ascii="Times New Roman" w:hAnsi="Times New Roman" w:cs="Times New Roman"/>
          <w:sz w:val="28"/>
          <w:szCs w:val="28"/>
        </w:rPr>
        <w:t xml:space="preserve"> операций (офшорные зоны) </w:t>
      </w:r>
      <w:r w:rsidRPr="0024410D">
        <w:rPr>
          <w:rFonts w:ascii="Times New Roman" w:hAnsi="Times New Roman" w:cs="Times New Roman"/>
          <w:sz w:val="28"/>
          <w:szCs w:val="28"/>
        </w:rPr>
        <w:t>в совокупности превышает</w:t>
      </w:r>
      <w:proofErr w:type="gramEnd"/>
      <w:r w:rsidRPr="0024410D">
        <w:rPr>
          <w:rFonts w:ascii="Times New Roman" w:hAnsi="Times New Roman" w:cs="Times New Roman"/>
          <w:sz w:val="28"/>
          <w:szCs w:val="28"/>
        </w:rPr>
        <w:t xml:space="preserve"> 50%.</w:t>
      </w:r>
    </w:p>
    <w:p w:rsidR="003F38AB" w:rsidRPr="00454119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2.3.1.4. Не являются получателями средств из областного бюджета на цель, предусмотренную настоящим Порядком, на основании иных нормативных правовых актов.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 xml:space="preserve">2.3.1.5.  </w:t>
      </w:r>
      <w:proofErr w:type="gramStart"/>
      <w:r w:rsidRPr="00454119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sz w:val="28"/>
          <w:szCs w:val="28"/>
        </w:rPr>
        <w:t>научной и (или) образовательной организации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Pr="002441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находят</w:t>
      </w:r>
      <w:r w:rsidRPr="0024410D">
        <w:rPr>
          <w:rFonts w:ascii="Times New Roman" w:hAnsi="Times New Roman" w:cs="Times New Roman"/>
          <w:sz w:val="28"/>
          <w:szCs w:val="28"/>
        </w:rPr>
        <w:t xml:space="preserve">ся в процессе ликвидации, реорганизации (за исключением реорганизации в форме присоединения к </w:t>
      </w:r>
      <w:r>
        <w:rPr>
          <w:rFonts w:ascii="Times New Roman" w:hAnsi="Times New Roman" w:cs="Times New Roman"/>
          <w:sz w:val="28"/>
          <w:szCs w:val="28"/>
        </w:rPr>
        <w:t>научной образовательной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– юридическому лицу, с которым заключается соглашение, другого юридического лица), в отношении </w:t>
      </w:r>
      <w:r>
        <w:rPr>
          <w:rFonts w:ascii="Times New Roman" w:hAnsi="Times New Roman" w:cs="Times New Roman"/>
          <w:sz w:val="28"/>
          <w:szCs w:val="28"/>
        </w:rPr>
        <w:t>их не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введена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банкротства, </w:t>
      </w:r>
      <w:r>
        <w:rPr>
          <w:rFonts w:ascii="Times New Roman" w:hAnsi="Times New Roman" w:cs="Times New Roman"/>
          <w:sz w:val="28"/>
          <w:szCs w:val="28"/>
        </w:rPr>
        <w:t xml:space="preserve">их деятельность не </w:t>
      </w:r>
      <w:r w:rsidRPr="0024410D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Pr="0024410D">
        <w:rPr>
          <w:rFonts w:ascii="Times New Roman" w:hAnsi="Times New Roman" w:cs="Times New Roman"/>
          <w:sz w:val="28"/>
          <w:szCs w:val="28"/>
        </w:rPr>
        <w:t>. В</w:t>
      </w:r>
      <w:r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году, предшествующем году подачи заявки на участие в конкурсе, отсутствуют случаи привлечения к ответственности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научных и образовательных организаций</w:t>
      </w:r>
      <w:r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15" w:history="1">
        <w:r w:rsidRPr="002441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 16.09.2020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1479 «Об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 </w:t>
      </w:r>
      <w:r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утверждении Правил противопожарного режима в Российской Федерации».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лично, через представителя либо посредством почтовой связи в указанный в объявлении о проведении конкурса срок приема заявок на участие в конкурсе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410D">
        <w:rPr>
          <w:rFonts w:ascii="Times New Roman" w:hAnsi="Times New Roman" w:cs="Times New Roman"/>
          <w:sz w:val="28"/>
          <w:szCs w:val="28"/>
        </w:rPr>
        <w:t>т в министерство заявку на участие в конкурсе, в состав которой входят: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>.4.1. Заявление по форме, утвержденной правовым актом министерства, содержащее согласие на публикацию (размещение) в информационно-телекоммуникационной сети «Интернет» информации об участнике конкурса, о подаваемом участником конкурса заявлении и иной информации о нем, связанной с соответствующим отбором, согласие на обработку персональных данных.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 xml:space="preserve">.4.2. Отчет о движении скота и птицы на ферме по </w:t>
      </w:r>
      <w:hyperlink r:id="rId16" w:history="1">
        <w:r w:rsidRPr="0024410D">
          <w:rPr>
            <w:rFonts w:ascii="Times New Roman" w:hAnsi="Times New Roman" w:cs="Times New Roman"/>
            <w:sz w:val="28"/>
            <w:szCs w:val="28"/>
          </w:rPr>
          <w:t>форме СП-51</w:t>
        </w:r>
      </w:hyperlink>
      <w:r w:rsidRPr="0024410D">
        <w:rPr>
          <w:rFonts w:ascii="Times New Roman" w:hAnsi="Times New Roman" w:cs="Times New Roman"/>
          <w:sz w:val="28"/>
          <w:szCs w:val="28"/>
        </w:rPr>
        <w:t>, утвержденной постановлением Государственного комитета Российской Федерации по статистике от 29.09.1997 № 68 «Об утверждении унифицированных форм первичной учетной документации по учету сельскохозяйственной продукции и сырья», по состоянию на 1-е число месяца подачи заявки на участие в конкурсе.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>.4.3. Реестры документов, подтверждающих факт реализации и (или) отгрузки на собственную переработку молока за второе полугодие года, предшествующего году подачи заявки на участие в конкурсе, по форме, утвержденной правовым актом министерства.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4410D">
        <w:rPr>
          <w:rFonts w:ascii="Times New Roman" w:hAnsi="Times New Roman" w:cs="Times New Roman"/>
          <w:sz w:val="28"/>
          <w:szCs w:val="28"/>
        </w:rPr>
        <w:t>.4.4. Сведения о состоянии животноводства, составленные по форме федерального статистического наблюдения № 24-СХ, утверждаемой приказом Федеральной службы государственной статистики, за год, предшествующий году подачи заявки на участие в конкурсе.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 xml:space="preserve">.4.5.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 xml:space="preserve">Справки об отсутствии (наличии) у </w:t>
      </w:r>
      <w:r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задолженности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410D">
        <w:rPr>
          <w:rFonts w:ascii="Times New Roman" w:hAnsi="Times New Roman" w:cs="Times New Roman"/>
          <w:sz w:val="28"/>
          <w:szCs w:val="28"/>
        </w:rPr>
        <w:t>т научн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10D">
        <w:rPr>
          <w:rFonts w:ascii="Times New Roman" w:hAnsi="Times New Roman" w:cs="Times New Roman"/>
          <w:sz w:val="28"/>
          <w:szCs w:val="28"/>
        </w:rPr>
        <w:t xml:space="preserve">, по состоянию на 1-е число месяца подачи заявки на участие в конкурсе (представляются по инициативе </w:t>
      </w:r>
      <w:r>
        <w:rPr>
          <w:rFonts w:ascii="Times New Roman" w:hAnsi="Times New Roman" w:cs="Times New Roman"/>
          <w:sz w:val="28"/>
          <w:szCs w:val="28"/>
        </w:rPr>
        <w:t>научных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>).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</w:t>
      </w:r>
      <w:r w:rsidRPr="0024410D">
        <w:rPr>
          <w:rFonts w:ascii="Times New Roman" w:hAnsi="Times New Roman" w:cs="Times New Roman"/>
          <w:sz w:val="28"/>
          <w:szCs w:val="28"/>
        </w:rPr>
        <w:t xml:space="preserve">. Согласие органа, осуществляющего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научной и образовательной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, на участие в конкурсе, оформленное на бланке указанного органа. </w:t>
      </w:r>
    </w:p>
    <w:p w:rsidR="003F38AB" w:rsidRPr="00F564F7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2.4.7</w:t>
      </w:r>
      <w:r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Pr="00F5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Список лиц, являющихся членами коллегиального исполнительного органа, единоличного исполнительного органа, главным бухгалтером </w:t>
      </w:r>
      <w:r w:rsidRPr="00F564F7">
        <w:rPr>
          <w:rFonts w:ascii="Times New Roman" w:hAnsi="Times New Roman" w:cs="Times New Roman"/>
          <w:sz w:val="28"/>
          <w:szCs w:val="28"/>
        </w:rPr>
        <w:t>научной и образовательной организации</w:t>
      </w:r>
      <w:r w:rsidRPr="00F564F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</w:t>
      </w:r>
      <w:r w:rsidRPr="0024410D">
        <w:rPr>
          <w:rFonts w:ascii="Times New Roman" w:hAnsi="Times New Roman" w:cs="Times New Roman"/>
          <w:sz w:val="28"/>
          <w:szCs w:val="28"/>
        </w:rPr>
        <w:t>. Опись представленных документов по форме, утвержденной правовым актом министерства, в двух экземплярах.</w:t>
      </w:r>
    </w:p>
    <w:p w:rsidR="003F38AB" w:rsidRPr="00F564F7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 xml:space="preserve">.5. Документы, указанные в </w:t>
      </w:r>
      <w:hyperlink w:anchor="P67" w:history="1">
        <w:r w:rsidRPr="0024410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24410D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Pr="00F564F7">
        <w:rPr>
          <w:rFonts w:ascii="Times New Roman" w:hAnsi="Times New Roman" w:cs="Times New Roman"/>
          <w:sz w:val="28"/>
          <w:szCs w:val="28"/>
        </w:rPr>
        <w:t>настоящего Порядка, должны быть прошиты, пронумерованы и заверены подписью руководителя научной и образовательной организации.</w:t>
      </w:r>
    </w:p>
    <w:p w:rsidR="003F38AB" w:rsidRPr="00F564F7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7">
        <w:rPr>
          <w:rFonts w:ascii="Times New Roman" w:hAnsi="Times New Roman" w:cs="Times New Roman"/>
          <w:sz w:val="28"/>
          <w:szCs w:val="28"/>
        </w:rPr>
        <w:t xml:space="preserve">Подчистки и исправления в документах не допускаются, за исключением исправлений, заверенных подписью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564F7">
        <w:rPr>
          <w:rFonts w:ascii="Times New Roman" w:hAnsi="Times New Roman" w:cs="Times New Roman"/>
          <w:sz w:val="28"/>
          <w:szCs w:val="28"/>
        </w:rPr>
        <w:t xml:space="preserve">научной и образовательной организации. 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7">
        <w:rPr>
          <w:rFonts w:ascii="Times New Roman" w:hAnsi="Times New Roman" w:cs="Times New Roman"/>
          <w:sz w:val="28"/>
          <w:szCs w:val="28"/>
        </w:rPr>
        <w:t>Второй экземпляр описи документов остается у научн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564F7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564F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564F7">
        <w:rPr>
          <w:rFonts w:ascii="Times New Roman" w:hAnsi="Times New Roman" w:cs="Times New Roman"/>
          <w:sz w:val="28"/>
          <w:szCs w:val="28"/>
        </w:rPr>
        <w:t>. При представлении документов, требующих заверения и состоящих из нескольких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листов, заверяется каждый лист</w:t>
      </w:r>
      <w:r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244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4410D">
        <w:rPr>
          <w:rFonts w:ascii="Times New Roman" w:hAnsi="Times New Roman" w:cs="Times New Roman"/>
          <w:sz w:val="28"/>
          <w:szCs w:val="28"/>
        </w:rPr>
        <w:t>.6. Ответственность за достоверность сведений и подлинность представленных документов 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410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Все расходы, связанные с подготовкой и представлением в конкурсную комиссию документов, 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410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Министерство обеспечивает возврат заявки на участие в конкурсе в срок не позднее пяти </w:t>
      </w:r>
      <w:r w:rsidRPr="00F564F7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обращения от </w:t>
      </w:r>
      <w:r>
        <w:rPr>
          <w:rFonts w:ascii="Times New Roman" w:hAnsi="Times New Roman" w:cs="Times New Roman"/>
          <w:sz w:val="28"/>
          <w:szCs w:val="28"/>
        </w:rPr>
        <w:t xml:space="preserve">научной и </w:t>
      </w:r>
      <w:r w:rsidRPr="00F564F7">
        <w:rPr>
          <w:rFonts w:ascii="Times New Roman" w:hAnsi="Times New Roman" w:cs="Times New Roman"/>
          <w:sz w:val="28"/>
          <w:szCs w:val="28"/>
        </w:rPr>
        <w:t>образовательной организации нарочным (под подпись) или заказным письмом с уведомлением о вручении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. Информация о дате возврата заявки на участие в конкурсе указывается в журнале регистрации документов, представленных для участия в конкурсе по отбору научных и образовательных организаций для предоставления грантов в форме субсидий из областного бюджета на повышение продуктивности в молочном скотоводстве (далее – </w:t>
      </w:r>
      <w:r>
        <w:rPr>
          <w:rFonts w:ascii="Times New Roman" w:hAnsi="Times New Roman" w:cs="Times New Roman"/>
          <w:sz w:val="28"/>
          <w:szCs w:val="28"/>
        </w:rPr>
        <w:t>журнал регистрации документов</w:t>
      </w:r>
      <w:r w:rsidRPr="0024410D">
        <w:rPr>
          <w:rFonts w:ascii="Times New Roman" w:hAnsi="Times New Roman" w:cs="Times New Roman"/>
          <w:sz w:val="28"/>
          <w:szCs w:val="28"/>
        </w:rPr>
        <w:t>).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вправе внести изменения в отозванную заявку на участие в конкурсе и до окончания срока приема заявок на участие в конкурсе вновь подать заявку на участие в конкурсе в министерство.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вправе в период приема заявок на участие в конкурсе получить разъяснения положений объявления о проведении конкурса путем личного обращения к министру сельского хозяйства и продовольствия Кировской области (далее – министр), заместителю министра или направления письменного обращения в министерство по месту его нахождения либо обращения в форме электронного документа по адресу электронной почты министерства.</w:t>
      </w:r>
      <w:proofErr w:type="gramEnd"/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Министерство в течение пяти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24410D">
        <w:rPr>
          <w:rFonts w:ascii="Times New Roman" w:hAnsi="Times New Roman" w:cs="Times New Roman"/>
          <w:sz w:val="28"/>
          <w:szCs w:val="28"/>
        </w:rPr>
        <w:t xml:space="preserve">обращения рассматривает и направляет ответ в форме электронного документа по адресу электронной почты, указанному в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>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письменной форме.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6C11">
        <w:rPr>
          <w:rFonts w:ascii="Times New Roman" w:hAnsi="Times New Roman" w:cs="Times New Roman"/>
          <w:sz w:val="28"/>
          <w:szCs w:val="28"/>
        </w:rPr>
        <w:t>.9. Министерство: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 xml:space="preserve">.9.1. Принимает заявки на участие в конкурсе, сверяет состав, названия, реквизиты 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24410D">
        <w:rPr>
          <w:rFonts w:ascii="Times New Roman" w:hAnsi="Times New Roman" w:cs="Times New Roman"/>
          <w:sz w:val="28"/>
          <w:szCs w:val="28"/>
        </w:rPr>
        <w:t>, с описями документов и регистрирует их в день получения в следующем порядке: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>.9.1.1. В случае несовпадения состава, названия и (или) реквизитов представленных документов с описями документов делает в описях документов соответствующие отметки.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>.9.1.2. Делает в описях документов отметки о дате принятия документов.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 xml:space="preserve">.9.1.3. Вносит реквизиты описей документов </w:t>
      </w:r>
      <w:r>
        <w:rPr>
          <w:rFonts w:ascii="Times New Roman" w:hAnsi="Times New Roman" w:cs="Times New Roman"/>
          <w:sz w:val="28"/>
          <w:szCs w:val="28"/>
        </w:rPr>
        <w:t>в журнал регистрации документов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>.9.2. Проверяет соответствие представленных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пунктов 2.4 – 2</w:t>
      </w:r>
      <w:r w:rsidRPr="0024410D">
        <w:rPr>
          <w:rFonts w:ascii="Times New Roman" w:hAnsi="Times New Roman" w:cs="Times New Roman"/>
          <w:sz w:val="28"/>
          <w:szCs w:val="28"/>
        </w:rPr>
        <w:t>.5 настоящего Порядка, отсутствие в документах противоречий и соблюдение сроков представления документов, правильность составления и полноту представленных документов, включая достоверность содержащихся в них сведений.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>.9.3. В случае отсутствия какого-либо документа либо несоответствия документа установленным требованиям готовит и направляет в конкурсную комиссию заключение с указанием выявленных несоответствий заявки на участие в конкурсе установленным требованиям.</w:t>
      </w:r>
    </w:p>
    <w:p w:rsidR="003F38AB" w:rsidRPr="0055505C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 xml:space="preserve">.9.4.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 xml:space="preserve">С целью проверки соблюдения </w:t>
      </w:r>
      <w:r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требований, изложенных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</w:t>
      </w:r>
      <w:r w:rsidRPr="0024410D">
        <w:rPr>
          <w:rFonts w:ascii="Times New Roman" w:hAnsi="Times New Roman" w:cs="Times New Roman"/>
          <w:sz w:val="28"/>
          <w:szCs w:val="28"/>
        </w:rPr>
        <w:t xml:space="preserve">.3 настоящего Порядка, в рамках межведомственного информационного взаимодействия в течение трех рабочих дней со дня принятия заявки на участие в конкурсе (в случае непредставления </w:t>
      </w:r>
      <w:r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справок, указанных в </w:t>
      </w:r>
      <w:hyperlink w:anchor="P74" w:history="1">
        <w:r w:rsidRPr="0024410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24410D">
          <w:rPr>
            <w:rFonts w:ascii="Times New Roman" w:hAnsi="Times New Roman" w:cs="Times New Roman"/>
            <w:sz w:val="28"/>
            <w:szCs w:val="28"/>
          </w:rPr>
          <w:t>.4.5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настоящего Порядка) готовит и направляет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запросы об уплате </w:t>
      </w:r>
      <w:r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налогов, сборов</w:t>
      </w:r>
      <w:proofErr w:type="gramEnd"/>
      <w:r w:rsidRPr="0024410D">
        <w:rPr>
          <w:rFonts w:ascii="Times New Roman" w:hAnsi="Times New Roman" w:cs="Times New Roman"/>
          <w:sz w:val="28"/>
          <w:szCs w:val="28"/>
        </w:rPr>
        <w:t>, страховых взносов, пеней, штрафов, процентов в соответствии с законодательством Российской Федерации о налогах и сборах</w:t>
      </w:r>
      <w:r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получает иные сведения о соблюдении научными и образовательными организациями требований, изложенных подпунктах 2.3.1.2 – 2.1.3.4, 2.3.2 пункта 2.3 раздела 2 настоящего Порядка.</w:t>
      </w:r>
    </w:p>
    <w:p w:rsidR="003F38AB" w:rsidRDefault="003F38AB" w:rsidP="003F38A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</w:t>
      </w:r>
      <w:proofErr w:type="gramStart"/>
      <w:r>
        <w:rPr>
          <w:sz w:val="28"/>
          <w:szCs w:val="28"/>
        </w:rPr>
        <w:t xml:space="preserve">В 2021 году в срок до 15 сентября, в 2022 году и в последующие годы в срок до 15 февраля текущего года направляет запрос в Главное управление МЧС России по Кировской области о предоставлении сведений </w:t>
      </w:r>
      <w:r>
        <w:rPr>
          <w:sz w:val="28"/>
          <w:szCs w:val="28"/>
        </w:rPr>
        <w:br/>
        <w:t xml:space="preserve">о случаях привлечения научных и образовательных организаций </w:t>
      </w:r>
      <w:r>
        <w:rPr>
          <w:sz w:val="28"/>
          <w:szCs w:val="28"/>
        </w:rPr>
        <w:br/>
        <w:t>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</w:t>
      </w:r>
      <w:proofErr w:type="gramEnd"/>
      <w:r>
        <w:rPr>
          <w:sz w:val="28"/>
          <w:szCs w:val="28"/>
        </w:rPr>
        <w:t xml:space="preserve"> </w:t>
      </w:r>
      <w:hyperlink r:id="rId17" w:history="1">
        <w:r w:rsidRPr="001F0410">
          <w:rPr>
            <w:rStyle w:val="a5"/>
            <w:color w:val="000000" w:themeColor="text1"/>
            <w:sz w:val="28"/>
            <w:szCs w:val="28"/>
          </w:rPr>
          <w:t>постановлением</w:t>
        </w:r>
      </w:hyperlink>
      <w:r w:rsidRPr="001F0410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Правительства Российской Федерации от 16.09.2020 № 1479 </w:t>
      </w:r>
      <w:r>
        <w:rPr>
          <w:sz w:val="28"/>
          <w:szCs w:val="28"/>
        </w:rPr>
        <w:br/>
        <w:t>«Об утверждении Правил противопожарного режима в Российской Федерации»».</w:t>
      </w:r>
    </w:p>
    <w:p w:rsidR="003F38AB" w:rsidRPr="00391C53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2.9.6</w:t>
      </w:r>
      <w:r w:rsidRPr="00244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>Не позднее пяти рабочих дней с даты окончания срока приема заявок на участие в конкурсе направляет все поступившие 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 xml:space="preserve">, а также справку о том, что участники конкурса не являются и не являлись ранее получателями средств финансовой поддержки, субсидий или грантов на те же цели по состоянию на 1-е число месяца подачи заявки на </w:t>
      </w:r>
      <w:r w:rsidRPr="00391C53">
        <w:rPr>
          <w:rFonts w:ascii="Times New Roman" w:hAnsi="Times New Roman" w:cs="Times New Roman"/>
          <w:sz w:val="28"/>
          <w:szCs w:val="28"/>
        </w:rPr>
        <w:t>участие в конкурсе</w:t>
      </w:r>
      <w:proofErr w:type="gramEnd"/>
      <w:r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конкурсную комиссию 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1 статьи 3 Федерального закона от 29 декабря 2006 года  № 264-ФЗ «О развитии сельского хозяйства</w:t>
      </w:r>
      <w:proofErr w:type="gramEnd"/>
      <w:r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55505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55505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для предоставления</w:t>
      </w:r>
      <w:r w:rsidRPr="00391C53">
        <w:rPr>
          <w:rFonts w:ascii="Times New Roman" w:hAnsi="Times New Roman" w:cs="Times New Roman"/>
          <w:spacing w:val="2"/>
          <w:sz w:val="28"/>
          <w:szCs w:val="28"/>
        </w:rPr>
        <w:t xml:space="preserve"> грантов в форме </w:t>
      </w:r>
      <w:r w:rsidRPr="00391C53">
        <w:rPr>
          <w:rFonts w:ascii="Times New Roman" w:hAnsi="Times New Roman" w:cs="Times New Roman"/>
          <w:spacing w:val="2"/>
          <w:sz w:val="28"/>
          <w:szCs w:val="28"/>
        </w:rPr>
        <w:lastRenderedPageBreak/>
        <w:t>субсидий из областного бюджета на повышение продуктивности в молочном скотоводстве</w:t>
      </w:r>
      <w:proofErr w:type="gramEnd"/>
      <w:r w:rsidRPr="00391C53">
        <w:rPr>
          <w:rFonts w:ascii="Times New Roman" w:hAnsi="Times New Roman" w:cs="Times New Roman"/>
          <w:spacing w:val="2"/>
          <w:sz w:val="28"/>
          <w:szCs w:val="28"/>
        </w:rPr>
        <w:t xml:space="preserve"> (далее – конкурсная комиссия)</w:t>
      </w:r>
      <w:r w:rsidRPr="00391C53">
        <w:rPr>
          <w:rFonts w:ascii="Times New Roman" w:hAnsi="Times New Roman" w:cs="Times New Roman"/>
          <w:sz w:val="28"/>
          <w:szCs w:val="28"/>
        </w:rPr>
        <w:t>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2.9.7</w:t>
      </w:r>
      <w:r w:rsidRPr="0024410D">
        <w:rPr>
          <w:rFonts w:ascii="Times New Roman" w:hAnsi="Times New Roman" w:cs="Times New Roman"/>
          <w:sz w:val="28"/>
          <w:szCs w:val="28"/>
        </w:rPr>
        <w:t>. Осуществляет организационно-техническое обеспечение работы конкурсной комиссии.</w:t>
      </w:r>
    </w:p>
    <w:p w:rsidR="003F38AB" w:rsidRDefault="003F38AB" w:rsidP="003F38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Конкурсная комиссия </w:t>
      </w:r>
      <w:r w:rsidRPr="00DF7B4C">
        <w:rPr>
          <w:sz w:val="28"/>
          <w:szCs w:val="28"/>
        </w:rPr>
        <w:t>формируется на основе добровольного участия в ее деятельности</w:t>
      </w:r>
      <w:r w:rsidRPr="0024410D">
        <w:rPr>
          <w:sz w:val="28"/>
          <w:szCs w:val="28"/>
        </w:rPr>
        <w:t xml:space="preserve"> граждан Российской Федерации. В состав конкурсной комиссии входят представители органов исполнительной власти Кировской области, а также по согласованию члены Общественной палаты Кировской области, представители общественных объединений и сельскохозяйственных товаропроизводителей. </w:t>
      </w:r>
      <w:hyperlink w:anchor="P280" w:history="1">
        <w:r w:rsidRPr="004F58F0">
          <w:rPr>
            <w:sz w:val="28"/>
            <w:szCs w:val="28"/>
          </w:rPr>
          <w:t>Состав</w:t>
        </w:r>
      </w:hyperlink>
      <w:r w:rsidRPr="004F58F0">
        <w:rPr>
          <w:sz w:val="28"/>
          <w:szCs w:val="28"/>
        </w:rPr>
        <w:t xml:space="preserve"> и регламент работы конкурсной комиссии утверждены настоящим постановлением.</w:t>
      </w:r>
      <w:r>
        <w:rPr>
          <w:sz w:val="28"/>
          <w:szCs w:val="28"/>
        </w:rPr>
        <w:t xml:space="preserve"> </w:t>
      </w:r>
    </w:p>
    <w:p w:rsidR="003F38AB" w:rsidRPr="0024410D" w:rsidRDefault="003F38AB" w:rsidP="003F38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24410D">
        <w:rPr>
          <w:sz w:val="28"/>
          <w:szCs w:val="28"/>
        </w:rPr>
        <w:t>. Конкурсная комиссия не позднее пяти рабочих дней после получения от министерства заявок на участие в конкурсе: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24410D">
        <w:rPr>
          <w:rFonts w:ascii="Times New Roman" w:hAnsi="Times New Roman" w:cs="Times New Roman"/>
          <w:sz w:val="28"/>
          <w:szCs w:val="28"/>
        </w:rPr>
        <w:t>.1. Рассматривает:</w:t>
      </w:r>
    </w:p>
    <w:p w:rsidR="003F38AB" w:rsidRPr="009163B0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24410D">
        <w:rPr>
          <w:rFonts w:ascii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на предмет соответствия их требованиям, установленным </w:t>
      </w:r>
      <w:hyperlink w:anchor="P56" w:history="1">
        <w:r w:rsidRPr="009163B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163B0">
        <w:rPr>
          <w:rFonts w:ascii="Times New Roman" w:hAnsi="Times New Roman" w:cs="Times New Roman"/>
          <w:sz w:val="28"/>
          <w:szCs w:val="28"/>
        </w:rPr>
        <w:t xml:space="preserve"> </w:t>
      </w:r>
      <w:r w:rsidRPr="004F58F0">
        <w:rPr>
          <w:rFonts w:ascii="Times New Roman" w:hAnsi="Times New Roman" w:cs="Times New Roman"/>
          <w:sz w:val="28"/>
          <w:szCs w:val="28"/>
        </w:rPr>
        <w:t>2.3</w:t>
      </w:r>
      <w:r w:rsidRPr="009163B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24410D">
        <w:rPr>
          <w:rFonts w:ascii="Times New Roman" w:hAnsi="Times New Roman" w:cs="Times New Roman"/>
          <w:sz w:val="28"/>
          <w:szCs w:val="28"/>
        </w:rPr>
        <w:t>.1.2. Заявки на участие в конкурсе на предмет соответствия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пунктами 2.4 – 2</w:t>
      </w:r>
      <w:r w:rsidRPr="0024410D">
        <w:rPr>
          <w:rFonts w:ascii="Times New Roman" w:hAnsi="Times New Roman" w:cs="Times New Roman"/>
          <w:sz w:val="28"/>
          <w:szCs w:val="28"/>
        </w:rPr>
        <w:t>.5 настоящего Порядка.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24410D">
        <w:rPr>
          <w:rFonts w:ascii="Times New Roman" w:hAnsi="Times New Roman" w:cs="Times New Roman"/>
          <w:sz w:val="28"/>
          <w:szCs w:val="28"/>
        </w:rPr>
        <w:t>.2. Принимает по итогам рассмотрения одно из следующих решений: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24410D">
        <w:rPr>
          <w:rFonts w:ascii="Times New Roman" w:hAnsi="Times New Roman" w:cs="Times New Roman"/>
          <w:sz w:val="28"/>
          <w:szCs w:val="28"/>
        </w:rPr>
        <w:t xml:space="preserve">.2.1. Об отказе </w:t>
      </w:r>
      <w:r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 допуске к участию в конкурсе в случаях: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пункта 2.3 </w:t>
      </w:r>
      <w:r w:rsidRPr="0024410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неполноты представленных документов, несоответствия заявки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24410D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w:anchor="P66" w:history="1">
        <w:r w:rsidRPr="00454119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настоящего Порядка, наличия в документах противоречий, недостоверности сведений, изложенных в заявке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и документах, несоблюдения сроков представления документов.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Pr="0024410D">
        <w:rPr>
          <w:rFonts w:ascii="Times New Roman" w:hAnsi="Times New Roman" w:cs="Times New Roman"/>
          <w:sz w:val="28"/>
          <w:szCs w:val="28"/>
        </w:rPr>
        <w:t xml:space="preserve">.2.2. О допуске к участию в конкурсе </w:t>
      </w:r>
      <w:r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, соответствующих требованиям </w:t>
      </w:r>
      <w:hyperlink w:anchor="P56" w:history="1">
        <w:r w:rsidRPr="0024410D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4410D">
        <w:rPr>
          <w:rFonts w:ascii="Times New Roman" w:hAnsi="Times New Roman" w:cs="Times New Roman"/>
          <w:sz w:val="28"/>
          <w:szCs w:val="28"/>
        </w:rPr>
        <w:t>.3 настоящего Порядка и представивших заявки на участие в конкурсе, отвечающие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пунктов 2.4 – 2</w:t>
      </w:r>
      <w:r w:rsidRPr="0024410D">
        <w:rPr>
          <w:rFonts w:ascii="Times New Roman" w:hAnsi="Times New Roman" w:cs="Times New Roman"/>
          <w:sz w:val="28"/>
          <w:szCs w:val="28"/>
        </w:rPr>
        <w:t>.5 настоящего Порядка.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24410D">
        <w:rPr>
          <w:rFonts w:ascii="Times New Roman" w:hAnsi="Times New Roman" w:cs="Times New Roman"/>
          <w:sz w:val="28"/>
          <w:szCs w:val="28"/>
        </w:rPr>
        <w:t>.3. Готовит проект протокола заседания конкурсной комиссии.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244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 xml:space="preserve">Министерство направляет </w:t>
      </w:r>
      <w:r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24410D">
        <w:rPr>
          <w:rFonts w:ascii="Times New Roman" w:hAnsi="Times New Roman" w:cs="Times New Roman"/>
          <w:sz w:val="28"/>
          <w:szCs w:val="28"/>
        </w:rPr>
        <w:t>, подавшим заявки на участие в конкурсе, с нарочным (под подпись) или заказным письмом с уведомлением о вручении письменные уведомления о решениях, принятых по результатам рассмотрения их заявок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 xml:space="preserve">, в течение пяти рабочих дней после принятия конкурсной комиссией решений об отказе </w:t>
      </w:r>
      <w:r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 допуске к участию в конкурсе или</w:t>
      </w:r>
      <w:proofErr w:type="gramEnd"/>
      <w:r w:rsidRPr="0024410D">
        <w:rPr>
          <w:rFonts w:ascii="Times New Roman" w:hAnsi="Times New Roman" w:cs="Times New Roman"/>
          <w:sz w:val="28"/>
          <w:szCs w:val="28"/>
        </w:rPr>
        <w:t xml:space="preserve"> о допуске </w:t>
      </w:r>
      <w:r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к участию в конкурсе.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>
        <w:rPr>
          <w:rFonts w:ascii="Times New Roman" w:hAnsi="Times New Roman" w:cs="Times New Roman"/>
          <w:sz w:val="28"/>
          <w:szCs w:val="28"/>
        </w:rPr>
        <w:t>2.13</w:t>
      </w:r>
      <w:r w:rsidRPr="0024410D">
        <w:rPr>
          <w:rFonts w:ascii="Times New Roman" w:hAnsi="Times New Roman" w:cs="Times New Roman"/>
          <w:sz w:val="28"/>
          <w:szCs w:val="28"/>
        </w:rPr>
        <w:t>. Конкурсная комиссия рассматривает поступившие 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решения о допуске </w:t>
      </w:r>
      <w:r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к участию в конкурсе, оценивает </w:t>
      </w:r>
      <w:r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24410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410D">
        <w:rPr>
          <w:rFonts w:ascii="Times New Roman" w:hAnsi="Times New Roman" w:cs="Times New Roman"/>
          <w:sz w:val="28"/>
          <w:szCs w:val="28"/>
        </w:rPr>
        <w:t>Осуществление производства, реализации и (или) отгрузки на собственную переработку коровьего молока за второе полугодие года, предшествующего году подачи заявки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24410D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410D">
        <w:rPr>
          <w:rFonts w:ascii="Times New Roman" w:hAnsi="Times New Roman" w:cs="Times New Roman"/>
          <w:sz w:val="28"/>
          <w:szCs w:val="28"/>
        </w:rPr>
        <w:t>Достижение молочной продуктивности коров в отчетном финансовом году не ниже 8 000 килограммов от одной коровы в году, предшествующем году подачи заявки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24410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410D">
        <w:rPr>
          <w:rFonts w:ascii="Times New Roman" w:hAnsi="Times New Roman" w:cs="Times New Roman"/>
          <w:sz w:val="28"/>
          <w:szCs w:val="28"/>
        </w:rPr>
        <w:t>Сохранение или увеличение поголовья коров молочного направления продуктивности по состоянию на начало месяца подачи заявки на участие в конкурсе по сравнению с состоянием этого поголовья                на 1 января года подачи заявки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4410D">
        <w:rPr>
          <w:rFonts w:ascii="Times New Roman" w:hAnsi="Times New Roman" w:cs="Times New Roman"/>
          <w:sz w:val="28"/>
          <w:szCs w:val="28"/>
        </w:rPr>
        <w:t>ри этом поголовье коров молочного направления продуктивности по состоянию на начало месяца подачи заявки на участие в конкурсе должно быть не менее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410D">
        <w:rPr>
          <w:rFonts w:ascii="Times New Roman" w:hAnsi="Times New Roman" w:cs="Times New Roman"/>
          <w:sz w:val="28"/>
          <w:szCs w:val="28"/>
        </w:rPr>
        <w:t xml:space="preserve"> чем по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 xml:space="preserve">состоянию </w:t>
      </w:r>
      <w:proofErr w:type="gramStart"/>
      <w:r w:rsidRPr="00412CB0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года, предшествующего году подачи заявки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(указанное требование не распространяется на участников конкурса, которые начали хозяйственную деятельность по производству молока в году, предшествующем году подачи заявки на участие в конкурсе, а также на участников конкурса, представивших документы, подтверждающие наступление обстоятельств непреодолимой силы в отчетном </w:t>
      </w:r>
      <w:r w:rsidRPr="00C27732">
        <w:rPr>
          <w:rFonts w:ascii="Times New Roman" w:hAnsi="Times New Roman" w:cs="Times New Roman"/>
          <w:sz w:val="28"/>
          <w:szCs w:val="28"/>
        </w:rPr>
        <w:t>финансовом году).</w:t>
      </w:r>
      <w:proofErr w:type="gramEnd"/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>
        <w:rPr>
          <w:rFonts w:ascii="Times New Roman" w:hAnsi="Times New Roman" w:cs="Times New Roman"/>
          <w:sz w:val="28"/>
          <w:szCs w:val="28"/>
        </w:rPr>
        <w:t>2.14</w:t>
      </w:r>
      <w:r w:rsidRPr="0024410D">
        <w:rPr>
          <w:rFonts w:ascii="Times New Roman" w:hAnsi="Times New Roman" w:cs="Times New Roman"/>
          <w:sz w:val="28"/>
          <w:szCs w:val="28"/>
        </w:rPr>
        <w:t>. Конкурсная комиссия по результатам рассмотрения заявок: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Оценивает </w:t>
      </w:r>
      <w:r w:rsidRPr="0024410D">
        <w:rPr>
          <w:rFonts w:ascii="Times New Roman" w:hAnsi="Times New Roman" w:cs="Times New Roman"/>
          <w:sz w:val="28"/>
          <w:szCs w:val="28"/>
        </w:rPr>
        <w:t xml:space="preserve">соответствие участника конкурса критериям, указанным в </w:t>
      </w:r>
      <w:hyperlink w:anchor="P124" w:history="1">
        <w:r w:rsidRPr="0024410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24410D">
          <w:rPr>
            <w:rFonts w:ascii="Times New Roman" w:hAnsi="Times New Roman" w:cs="Times New Roman"/>
            <w:sz w:val="28"/>
            <w:szCs w:val="28"/>
          </w:rPr>
          <w:t>.12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  Участник</w:t>
      </w:r>
      <w:r w:rsidRPr="0024410D">
        <w:rPr>
          <w:rFonts w:ascii="Times New Roman" w:hAnsi="Times New Roman" w:cs="Times New Roman"/>
          <w:sz w:val="28"/>
          <w:szCs w:val="28"/>
        </w:rPr>
        <w:t xml:space="preserve"> конкурса каждому из критериев оценивается в один балл;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24410D">
        <w:rPr>
          <w:rFonts w:ascii="Times New Roman" w:hAnsi="Times New Roman" w:cs="Times New Roman"/>
          <w:sz w:val="28"/>
          <w:szCs w:val="28"/>
        </w:rPr>
        <w:t xml:space="preserve">победителей в соответствии с общим количеством баллов, полученных участниками конкурса по итогам оценки </w:t>
      </w:r>
      <w:r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>. При этом победителями признаются участники конкурса, набравшие три балла.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В случае если установленным требованиям соответствуют единственный участник конкурса и поданная им заявка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>, такой участник конкурса признается победителем конкурса.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24410D">
        <w:rPr>
          <w:rFonts w:ascii="Times New Roman" w:hAnsi="Times New Roman" w:cs="Times New Roman"/>
          <w:sz w:val="28"/>
          <w:szCs w:val="28"/>
        </w:rPr>
        <w:t>.2. Подписывает протокол заседания конкурсной комиссии.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24410D">
        <w:rPr>
          <w:rFonts w:ascii="Times New Roman" w:hAnsi="Times New Roman" w:cs="Times New Roman"/>
          <w:sz w:val="28"/>
          <w:szCs w:val="28"/>
        </w:rPr>
        <w:t xml:space="preserve">.3. Рекомендует министерству </w:t>
      </w:r>
      <w:r>
        <w:rPr>
          <w:rFonts w:ascii="Times New Roman" w:hAnsi="Times New Roman" w:cs="Times New Roman"/>
          <w:sz w:val="28"/>
          <w:szCs w:val="28"/>
        </w:rPr>
        <w:t>признать победителями конкурса 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>,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критериям, указанным в </w:t>
      </w:r>
      <w:hyperlink w:anchor="P12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t xml:space="preserve"> </w:t>
      </w:r>
      <w:r w:rsidRPr="00454119">
        <w:rPr>
          <w:rFonts w:ascii="Times New Roman" w:hAnsi="Times New Roman" w:cs="Times New Roman"/>
          <w:sz w:val="28"/>
          <w:szCs w:val="28"/>
        </w:rPr>
        <w:t>2.13</w:t>
      </w:r>
      <w:r w:rsidRPr="0024410D">
        <w:rPr>
          <w:rFonts w:ascii="Times New Roman" w:hAnsi="Times New Roman" w:cs="Times New Roman"/>
          <w:sz w:val="28"/>
          <w:szCs w:val="28"/>
        </w:rPr>
        <w:t xml:space="preserve"> настоящего Порядка, которым в год проведения конкурса могут быть предоставлены гранты в объеме, не превышающем объема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</w:t>
      </w:r>
      <w:r w:rsidRPr="0024410D">
        <w:rPr>
          <w:rFonts w:ascii="Times New Roman" w:hAnsi="Times New Roman" w:cs="Times New Roman"/>
          <w:sz w:val="28"/>
          <w:szCs w:val="28"/>
        </w:rPr>
        <w:t xml:space="preserve"> на предоставление грантов, установленного на год проведения конкурса.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При этом сумма гранта, предоставляемого министерством каждому победителю конкурса, рассчитывается в соответствии с </w:t>
      </w:r>
      <w:hyperlink w:anchor="P205" w:history="1">
        <w:r w:rsidRPr="002441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24410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24410D">
        <w:rPr>
          <w:rFonts w:ascii="Times New Roman" w:hAnsi="Times New Roman" w:cs="Times New Roman"/>
          <w:sz w:val="28"/>
          <w:szCs w:val="28"/>
        </w:rPr>
        <w:t>. Министерство в течение 14 дней после подписания протокола заседания конкурсной комиссии: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10D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 нарочным (под подпись) или заказным письмом с уведомлением о вручении письменные уведомления о решениях, принятых по результатам их участия в конкурсе;</w:t>
      </w:r>
      <w:proofErr w:type="gramEnd"/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конкурсной комиссии принимает распоряжение о признании победителями конкурса </w:t>
      </w:r>
      <w:r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 указанием размеров грантов, подлежащих предоставлению каждому из победителей;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размещает на едином портале и на сайте министерства информацию о результатах конкурса, включающую следующие сведения: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даты, время и место рассмотрения и оценки заявок на участие в конкурсе;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которых были рассмотрены;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 на участие в конкурсе которых были отклонены, с указанием причин их отклонения, в том числе положений объявления о проведении конкурса, которым не соответствуют заявки на участие в конкурсе;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 на участие в конкурсе, итоги оценки </w:t>
      </w:r>
      <w:r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получателей грант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4410D">
        <w:rPr>
          <w:rFonts w:ascii="Times New Roman" w:hAnsi="Times New Roman" w:cs="Times New Roman"/>
          <w:sz w:val="28"/>
          <w:szCs w:val="28"/>
        </w:rPr>
        <w:t>, с которыми заключа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410D">
        <w:rPr>
          <w:rFonts w:ascii="Times New Roman" w:hAnsi="Times New Roman" w:cs="Times New Roman"/>
          <w:sz w:val="28"/>
          <w:szCs w:val="28"/>
        </w:rPr>
        <w:t>тся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410D">
        <w:rPr>
          <w:rFonts w:ascii="Times New Roman" w:hAnsi="Times New Roman" w:cs="Times New Roman"/>
          <w:sz w:val="28"/>
          <w:szCs w:val="28"/>
        </w:rPr>
        <w:t>, и 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4410D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 xml:space="preserve">Для получения гранта победитель конкурса заключает с министерством соглашение в государственной интегрированной информационной системе управления общественными финансами «Электронный бюджет», предусматривающее </w:t>
      </w:r>
      <w:r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и их значени</w:t>
      </w:r>
      <w:r w:rsidRPr="004541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устанавливаемые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министерством, формы дополнительной отчетности и сроки их представления, согласие на осуществление проверки соблюдения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10D">
        <w:rPr>
          <w:rFonts w:ascii="Times New Roman" w:hAnsi="Times New Roman" w:cs="Times New Roman"/>
          <w:sz w:val="28"/>
          <w:szCs w:val="28"/>
        </w:rPr>
        <w:t xml:space="preserve">, условий и порядка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>предоставления грантов министерством и органом государственного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Кировской области.</w:t>
      </w:r>
      <w:proofErr w:type="gramEnd"/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гранта,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Pr="00D179F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 к соглашению о предоставлении гранта, в том числе дополнительное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соглашение о расторжении соглашения </w:t>
      </w:r>
      <w:r>
        <w:rPr>
          <w:rFonts w:ascii="Times New Roman" w:hAnsi="Times New Roman" w:cs="Times New Roman"/>
          <w:sz w:val="28"/>
          <w:szCs w:val="28"/>
        </w:rPr>
        <w:t>о предоставлении гранта (при необходимости) заключаются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Министерством финансов Российской Федерации, в течение семи рабочих дней со дня признания его победителем конкурса.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В соглашение должно быть включено условие о согласовании новых условий соглашения или о его расторжении при </w:t>
      </w:r>
      <w:proofErr w:type="spellStart"/>
      <w:r w:rsidRPr="0024410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4410D">
        <w:rPr>
          <w:rFonts w:ascii="Times New Roman" w:hAnsi="Times New Roman" w:cs="Times New Roman"/>
          <w:sz w:val="28"/>
          <w:szCs w:val="28"/>
        </w:rPr>
        <w:t xml:space="preserve"> согласия в случае уменьшения министерству ранее доведенных лимитов бюджетных обязательств,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 размере, определенном в соглашении.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B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A135B9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A135B9">
        <w:rPr>
          <w:rFonts w:ascii="Times New Roman" w:hAnsi="Times New Roman" w:cs="Times New Roman"/>
          <w:sz w:val="28"/>
          <w:szCs w:val="28"/>
        </w:rPr>
        <w:t xml:space="preserve"> победителем конкурса соглашения в установленный срок министерство в течени</w:t>
      </w:r>
      <w:proofErr w:type="gramStart"/>
      <w:r w:rsidRPr="00A135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35B9">
        <w:rPr>
          <w:rFonts w:ascii="Times New Roman" w:hAnsi="Times New Roman" w:cs="Times New Roman"/>
          <w:sz w:val="28"/>
          <w:szCs w:val="28"/>
        </w:rPr>
        <w:t xml:space="preserve"> пяти дней со дня истечения установленного срока для заключения соглашения отменяет распоряжение в отношении признания соответствующей научной образовательной организации победителем конкурса.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24410D">
        <w:rPr>
          <w:rFonts w:ascii="Times New Roman" w:hAnsi="Times New Roman" w:cs="Times New Roman"/>
          <w:sz w:val="28"/>
          <w:szCs w:val="28"/>
        </w:rPr>
        <w:t xml:space="preserve">. Документы, представленные </w:t>
      </w:r>
      <w:r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24410D">
        <w:rPr>
          <w:rFonts w:ascii="Times New Roman" w:hAnsi="Times New Roman" w:cs="Times New Roman"/>
          <w:sz w:val="28"/>
          <w:szCs w:val="28"/>
        </w:rPr>
        <w:t>, не возвращаются.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могут обжаловать действия или бездействие гражданских служащих министерства, участвовавших в проведении конкурса, или конкурсной комиссии путем направления жалобы председателю конкурсной комиссии – министру или заместителю 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в виде личного обращения либо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министерства.</w:t>
      </w:r>
      <w:proofErr w:type="gramEnd"/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10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410D">
        <w:rPr>
          <w:rFonts w:ascii="Times New Roman" w:hAnsi="Times New Roman" w:cs="Times New Roman"/>
          <w:sz w:val="28"/>
          <w:szCs w:val="28"/>
        </w:rPr>
        <w:t xml:space="preserve">. Личный прием </w:t>
      </w:r>
      <w:r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проводится министром или заместителем министра по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предварительной записи. Запись </w:t>
      </w:r>
      <w:r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осуществляется при личном обращении или обращении с использованием средств телефонной связи по номерам телефонов, которые размещаются на сайте министерства.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Гражданский служащий, осуществляющий запись </w:t>
      </w:r>
      <w:r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на личный прием, информирует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о дате, времени, месте приема, должности, фамилии, имени и отчестве министра или заместителя министра, 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прием </w:t>
      </w:r>
      <w:r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24410D">
        <w:rPr>
          <w:rFonts w:ascii="Times New Roman" w:hAnsi="Times New Roman" w:cs="Times New Roman"/>
          <w:sz w:val="28"/>
          <w:szCs w:val="28"/>
        </w:rPr>
        <w:t>. Жалоба должна содержать следующую информацию: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24410D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>Фамилию, имя, отчество (при наличии) гражданина, подающего жалобу, его место жительства, должность.</w:t>
      </w:r>
      <w:proofErr w:type="gramEnd"/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24410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>Должность, фамилию, имя и отчество (при наличии) гражданского служащего (при наличии информации), решение, действие (бездействие) которого нарушает, по мнени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права или законные интересы.</w:t>
      </w:r>
      <w:proofErr w:type="gramEnd"/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24410D">
        <w:rPr>
          <w:rFonts w:ascii="Times New Roman" w:hAnsi="Times New Roman" w:cs="Times New Roman"/>
          <w:sz w:val="28"/>
          <w:szCs w:val="28"/>
        </w:rPr>
        <w:t>.3. Суть нарушения прав или законных интересов, противоправного, по мнени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>, решения или действия (бездействия) гражданских служащих министерства.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24410D">
        <w:rPr>
          <w:rFonts w:ascii="Times New Roman" w:hAnsi="Times New Roman" w:cs="Times New Roman"/>
          <w:sz w:val="28"/>
          <w:szCs w:val="28"/>
        </w:rPr>
        <w:t xml:space="preserve">.4. Сведения о способе информирования </w:t>
      </w:r>
      <w:r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о принятых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4410D">
        <w:rPr>
          <w:rFonts w:ascii="Times New Roman" w:hAnsi="Times New Roman" w:cs="Times New Roman"/>
          <w:sz w:val="28"/>
          <w:szCs w:val="28"/>
        </w:rPr>
        <w:t xml:space="preserve"> жалоб мерах.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24410D">
        <w:rPr>
          <w:rFonts w:ascii="Times New Roman" w:hAnsi="Times New Roman" w:cs="Times New Roman"/>
          <w:sz w:val="28"/>
          <w:szCs w:val="28"/>
        </w:rPr>
        <w:t>.5. Почтовый адрес или адрес электронной почты, по которым должен быть направлен ответ на жалобу.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24410D">
        <w:rPr>
          <w:rFonts w:ascii="Times New Roman" w:hAnsi="Times New Roman" w:cs="Times New Roman"/>
          <w:sz w:val="28"/>
          <w:szCs w:val="28"/>
        </w:rPr>
        <w:t>.6. Подпись лица, подавшего жалобу.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24410D">
        <w:rPr>
          <w:rFonts w:ascii="Times New Roman" w:hAnsi="Times New Roman" w:cs="Times New Roman"/>
          <w:sz w:val="28"/>
          <w:szCs w:val="28"/>
        </w:rPr>
        <w:t>.7. Дату составления жалобы.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24410D">
        <w:rPr>
          <w:rFonts w:ascii="Times New Roman" w:hAnsi="Times New Roman" w:cs="Times New Roman"/>
          <w:sz w:val="28"/>
          <w:szCs w:val="28"/>
        </w:rPr>
        <w:t>. Лицо, подавшее жалобу,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форме.</w:t>
      </w:r>
    </w:p>
    <w:p w:rsidR="003F38AB" w:rsidRPr="001F167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5"/>
      <w:bookmarkEnd w:id="5"/>
      <w:r w:rsidRPr="00B35D22">
        <w:rPr>
          <w:rFonts w:ascii="Times New Roman" w:hAnsi="Times New Roman" w:cs="Times New Roman"/>
          <w:spacing w:val="-8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pacing w:val="-8"/>
          <w:sz w:val="28"/>
          <w:szCs w:val="28"/>
        </w:rPr>
        <w:t>.22</w:t>
      </w:r>
      <w:r w:rsidRPr="00B35D22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Pr="001F167D">
        <w:rPr>
          <w:rFonts w:ascii="Times New Roman" w:hAnsi="Times New Roman" w:cs="Times New Roman"/>
          <w:sz w:val="28"/>
          <w:szCs w:val="28"/>
        </w:rPr>
        <w:t xml:space="preserve">Ответ на жалобу не дается в случаях, указанных в </w:t>
      </w:r>
      <w:hyperlink r:id="rId18" w:history="1">
        <w:r w:rsidRPr="001F167D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1F167D">
        <w:t xml:space="preserve"> </w:t>
      </w:r>
      <w:r w:rsidRPr="001F167D">
        <w:rPr>
          <w:rFonts w:ascii="Times New Roman" w:hAnsi="Times New Roman" w:cs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 (далее – Федеральный Закон от 02.05.2006 № 59-ФЗ).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24410D">
        <w:rPr>
          <w:rFonts w:ascii="Times New Roman" w:hAnsi="Times New Roman" w:cs="Times New Roman"/>
          <w:sz w:val="28"/>
          <w:szCs w:val="28"/>
        </w:rPr>
        <w:t>. При рассмотрении жалобы лицо, подавшее жалобу, имеет право: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24410D">
        <w:rPr>
          <w:rFonts w:ascii="Times New Roman" w:hAnsi="Times New Roman" w:cs="Times New Roman"/>
          <w:sz w:val="28"/>
          <w:szCs w:val="28"/>
        </w:rPr>
        <w:t>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24410D">
        <w:rPr>
          <w:rFonts w:ascii="Times New Roman" w:hAnsi="Times New Roman" w:cs="Times New Roman"/>
          <w:sz w:val="28"/>
          <w:szCs w:val="28"/>
        </w:rPr>
        <w:t xml:space="preserve">.2.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тайну. Ознакомление с документами и материалами, касающимися рассмотрения жалобы, производится на основании письменного заявления лица, подавшего жалобу, по согласованию с гражданским служащим министерства, ответственным за ее рассмотрение. Ознакомление с документами и материалами осуществляется не позднее пяти рабочих дней   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Pr="0024410D">
        <w:rPr>
          <w:rFonts w:ascii="Times New Roman" w:hAnsi="Times New Roman" w:cs="Times New Roman"/>
          <w:sz w:val="28"/>
          <w:szCs w:val="28"/>
        </w:rPr>
        <w:t xml:space="preserve"> с соответствующим заявлением.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24410D">
        <w:rPr>
          <w:rFonts w:ascii="Times New Roman" w:hAnsi="Times New Roman" w:cs="Times New Roman"/>
          <w:sz w:val="28"/>
          <w:szCs w:val="28"/>
        </w:rPr>
        <w:t xml:space="preserve">.3. Получать ответ, содержащий результаты рассмотрения жалобы, за исключением случаев, указанных в </w:t>
      </w:r>
      <w:hyperlink w:anchor="P165" w:history="1">
        <w:r w:rsidRPr="0024410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24410D">
          <w:rPr>
            <w:rFonts w:ascii="Times New Roman" w:hAnsi="Times New Roman" w:cs="Times New Roman"/>
            <w:sz w:val="28"/>
            <w:szCs w:val="28"/>
          </w:rPr>
          <w:t>.21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24410D">
        <w:rPr>
          <w:rFonts w:ascii="Times New Roman" w:hAnsi="Times New Roman" w:cs="Times New Roman"/>
          <w:sz w:val="28"/>
          <w:szCs w:val="28"/>
        </w:rPr>
        <w:t>.4. Обращаться в суд с жалобой на принятое по жалобе решение или на совершенное в связи с ее рассмотрением действие (бездействие).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24410D">
        <w:rPr>
          <w:rFonts w:ascii="Times New Roman" w:hAnsi="Times New Roman" w:cs="Times New Roman"/>
          <w:sz w:val="28"/>
          <w:szCs w:val="28"/>
        </w:rPr>
        <w:t>.5. Обращаться с заявлением о прекращении рассмотрения жалобы.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Pr="0024410D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Pr="0024410D">
        <w:rPr>
          <w:rFonts w:ascii="Times New Roman" w:hAnsi="Times New Roman" w:cs="Times New Roman"/>
          <w:sz w:val="28"/>
          <w:szCs w:val="28"/>
        </w:rPr>
        <w:t xml:space="preserve">.1. Рассматривает жалобу в течение 15 дней со дня ее регистрации в министерстве. Указанный срок может быть продлен по решению министра в случаях и порядке, предусмотренных </w:t>
      </w:r>
      <w:hyperlink r:id="rId19" w:history="1">
        <w:r w:rsidRPr="0024410D">
          <w:rPr>
            <w:rFonts w:ascii="Times New Roman" w:hAnsi="Times New Roman" w:cs="Times New Roman"/>
            <w:sz w:val="28"/>
            <w:szCs w:val="28"/>
          </w:rPr>
          <w:t>пунктом 2 статьи 12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№ 59-ФЗ.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2.24</w:t>
      </w:r>
      <w:r w:rsidRPr="0024410D">
        <w:rPr>
          <w:rFonts w:ascii="Times New Roman" w:hAnsi="Times New Roman" w:cs="Times New Roman"/>
          <w:sz w:val="28"/>
          <w:szCs w:val="28"/>
        </w:rPr>
        <w:t>.2. Готовит ответ на жалобу,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Pr="0024410D">
        <w:rPr>
          <w:rFonts w:ascii="Times New Roman" w:hAnsi="Times New Roman" w:cs="Times New Roman"/>
          <w:sz w:val="28"/>
          <w:szCs w:val="28"/>
        </w:rPr>
        <w:t>.3. Направляет ответ на жалобу в форме электронного документа по адресу электронной почты, указанному в жалобе, поступившей в министерство или министру в форме электронного документа, и в письменной форме по почтовому адресу, указанному в жалобе, поступившей в министерство или министру в письменной форме.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24410D">
        <w:rPr>
          <w:rFonts w:ascii="Times New Roman" w:hAnsi="Times New Roman" w:cs="Times New Roman"/>
          <w:sz w:val="28"/>
          <w:szCs w:val="28"/>
        </w:rPr>
        <w:t>. В случае подтверждения в ходе проведения проверок изложенных в жалобе фактов неправомерных действий (бездействия) или решений гражданских служащих министерства, совершенных или принятых в ходе проведения конкурса, министр принимает меры по привлечению виновных гражданских служащих к ответственности.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8AB" w:rsidRPr="0024410D" w:rsidRDefault="003F38AB" w:rsidP="003F38AB">
      <w:pPr>
        <w:tabs>
          <w:tab w:val="left" w:pos="993"/>
        </w:tabs>
        <w:spacing w:line="360" w:lineRule="auto"/>
        <w:ind w:right="-28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3</w:t>
      </w:r>
      <w:r w:rsidRPr="0024410D">
        <w:rPr>
          <w:b/>
          <w:spacing w:val="-2"/>
          <w:sz w:val="28"/>
          <w:szCs w:val="28"/>
        </w:rPr>
        <w:t>. Условия и порядок предоставления грантов</w:t>
      </w:r>
    </w:p>
    <w:p w:rsidR="003F38AB" w:rsidRPr="0024410D" w:rsidRDefault="003F38AB" w:rsidP="003F38AB">
      <w:pPr>
        <w:tabs>
          <w:tab w:val="left" w:pos="993"/>
        </w:tabs>
        <w:spacing w:line="360" w:lineRule="auto"/>
        <w:ind w:right="-28" w:firstLine="709"/>
        <w:jc w:val="both"/>
        <w:rPr>
          <w:b/>
          <w:spacing w:val="-2"/>
          <w:sz w:val="28"/>
          <w:szCs w:val="28"/>
        </w:rPr>
      </w:pP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8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Pr="0024410D">
        <w:rPr>
          <w:rFonts w:ascii="Times New Roman" w:hAnsi="Times New Roman" w:cs="Times New Roman"/>
          <w:sz w:val="28"/>
          <w:szCs w:val="28"/>
        </w:rPr>
        <w:t xml:space="preserve">.1. Грант предоставляется победителям конкурса, соответствующим требованиям </w:t>
      </w:r>
      <w:hyperlink w:anchor="P56" w:history="1">
        <w:r>
          <w:rPr>
            <w:rFonts w:ascii="Times New Roman" w:hAnsi="Times New Roman" w:cs="Times New Roman"/>
            <w:sz w:val="28"/>
            <w:szCs w:val="28"/>
          </w:rPr>
          <w:t>пункта</w:t>
        </w:r>
        <w:r w:rsidRPr="0024410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24410D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при соблюдении следующих </w:t>
      </w:r>
      <w:r w:rsidRPr="0024410D">
        <w:rPr>
          <w:rFonts w:ascii="Times New Roman" w:hAnsi="Times New Roman" w:cs="Times New Roman"/>
          <w:sz w:val="28"/>
          <w:szCs w:val="28"/>
        </w:rPr>
        <w:t>условий:</w:t>
      </w:r>
    </w:p>
    <w:p w:rsidR="003F38AB" w:rsidRPr="00454119" w:rsidRDefault="003F38AB" w:rsidP="003F38AB">
      <w:pPr>
        <w:spacing w:line="360" w:lineRule="auto"/>
        <w:ind w:firstLine="709"/>
        <w:jc w:val="both"/>
        <w:rPr>
          <w:sz w:val="28"/>
          <w:szCs w:val="28"/>
        </w:rPr>
      </w:pPr>
      <w:r w:rsidRPr="00454119">
        <w:rPr>
          <w:sz w:val="28"/>
          <w:szCs w:val="28"/>
        </w:rPr>
        <w:t>3.1.1. При отсутствии задолженности по состоянию на 1-е число месяца обращения за грантом по налоговым платежам и страховым взносам в бюджеты бюджетной системы Российской Федерации (далее – задолженность).</w:t>
      </w:r>
      <w:r>
        <w:rPr>
          <w:sz w:val="28"/>
          <w:szCs w:val="28"/>
        </w:rPr>
        <w:t xml:space="preserve"> </w:t>
      </w:r>
    </w:p>
    <w:p w:rsidR="003F38AB" w:rsidRPr="00454119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 xml:space="preserve">3.1.2. При условии, что размер среднемесячной заработной платы работников научных и образовательных организаций не ниже 1,5 минимальных </w:t>
      </w:r>
      <w:proofErr w:type="gramStart"/>
      <w:r w:rsidRPr="00454119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454119">
        <w:rPr>
          <w:rFonts w:ascii="Times New Roman" w:hAnsi="Times New Roman" w:cs="Times New Roman"/>
          <w:sz w:val="28"/>
          <w:szCs w:val="28"/>
        </w:rPr>
        <w:t>, установленных федеральным законом.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3.1.3. При отсутствии по состоянию на 1-е число месяца просроченной задолженности по выплате заработной платы работникам научных и образовательных организаций.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5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4410D">
        <w:rPr>
          <w:rFonts w:ascii="Times New Roman" w:hAnsi="Times New Roman" w:cs="Times New Roman"/>
          <w:sz w:val="28"/>
          <w:szCs w:val="28"/>
        </w:rPr>
        <w:t>.2. Размер гранта победителю конкурса (</w:t>
      </w:r>
      <w:proofErr w:type="spellStart"/>
      <w:r w:rsidRPr="0024410D">
        <w:rPr>
          <w:rFonts w:ascii="Times New Roman" w:hAnsi="Times New Roman" w:cs="Times New Roman"/>
          <w:sz w:val="28"/>
          <w:szCs w:val="28"/>
        </w:rPr>
        <w:t>СумГм</w:t>
      </w:r>
      <w:proofErr w:type="spellEnd"/>
      <w:r w:rsidRPr="0024410D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8AB" w:rsidRPr="0024410D" w:rsidRDefault="003F38AB" w:rsidP="003F38A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410D">
        <w:rPr>
          <w:rFonts w:ascii="Times New Roman" w:hAnsi="Times New Roman" w:cs="Times New Roman"/>
          <w:sz w:val="28"/>
          <w:szCs w:val="28"/>
        </w:rPr>
        <w:t>СумГм</w:t>
      </w:r>
      <w:proofErr w:type="spellEnd"/>
      <w:r w:rsidRPr="0024410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4410D">
        <w:rPr>
          <w:rFonts w:ascii="Times New Roman" w:hAnsi="Times New Roman" w:cs="Times New Roman"/>
          <w:sz w:val="28"/>
          <w:szCs w:val="28"/>
        </w:rPr>
        <w:t>ОГм</w:t>
      </w:r>
      <w:proofErr w:type="spellEnd"/>
      <w:r w:rsidRPr="0024410D">
        <w:rPr>
          <w:rFonts w:ascii="Times New Roman" w:hAnsi="Times New Roman" w:cs="Times New Roman"/>
          <w:sz w:val="28"/>
          <w:szCs w:val="28"/>
        </w:rPr>
        <w:t xml:space="preserve"> x (Км / </w:t>
      </w:r>
      <w:proofErr w:type="spellStart"/>
      <w:r w:rsidRPr="0024410D">
        <w:rPr>
          <w:rFonts w:ascii="Times New Roman" w:hAnsi="Times New Roman" w:cs="Times New Roman"/>
          <w:sz w:val="28"/>
          <w:szCs w:val="28"/>
        </w:rPr>
        <w:t>Кмобщ</w:t>
      </w:r>
      <w:proofErr w:type="spellEnd"/>
      <w:r w:rsidRPr="0024410D">
        <w:rPr>
          <w:rFonts w:ascii="Times New Roman" w:hAnsi="Times New Roman" w:cs="Times New Roman"/>
          <w:sz w:val="28"/>
          <w:szCs w:val="28"/>
        </w:rPr>
        <w:t>), где: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8AB" w:rsidRPr="00EF21B6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410D">
        <w:rPr>
          <w:rFonts w:ascii="Times New Roman" w:hAnsi="Times New Roman" w:cs="Times New Roman"/>
          <w:sz w:val="28"/>
          <w:szCs w:val="28"/>
        </w:rPr>
        <w:t>ОГм</w:t>
      </w:r>
      <w:proofErr w:type="spellEnd"/>
      <w:r w:rsidRPr="0024410D">
        <w:rPr>
          <w:rFonts w:ascii="Times New Roman" w:hAnsi="Times New Roman" w:cs="Times New Roman"/>
          <w:sz w:val="28"/>
          <w:szCs w:val="28"/>
        </w:rPr>
        <w:t xml:space="preserve">  – объем средств, предоставляемых в соответствующем финансовом году из областного бюджета (в том числе за счет средств федерального бюджета)</w:t>
      </w:r>
      <w:r w:rsidRPr="00EF21B6">
        <w:rPr>
          <w:spacing w:val="-4"/>
          <w:sz w:val="28"/>
          <w:szCs w:val="28"/>
        </w:rPr>
        <w:t xml:space="preserve"> </w:t>
      </w:r>
      <w:r w:rsidRPr="00EF21B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на возмещение части затрат на реализованное и (или) отгруженное на собственную переработку коровье молоко собственного производства в целях обеспечения прироста производства молока </w:t>
      </w:r>
      <w:r w:rsidRPr="00EF21B6">
        <w:rPr>
          <w:rFonts w:ascii="Times New Roman" w:hAnsi="Times New Roman" w:cs="Times New Roman"/>
          <w:sz w:val="28"/>
          <w:szCs w:val="28"/>
        </w:rPr>
        <w:t xml:space="preserve">(рублей); </w:t>
      </w:r>
      <w:proofErr w:type="gramEnd"/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10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24410D">
        <w:rPr>
          <w:rFonts w:ascii="Times New Roman" w:hAnsi="Times New Roman" w:cs="Times New Roman"/>
          <w:sz w:val="28"/>
          <w:szCs w:val="28"/>
        </w:rPr>
        <w:t xml:space="preserve"> – количество коровьего молока, реализованного и (или) отгруженного на собственную переработку победителем конкурса во втором полугодии года, предшествующего году проведения конкурса (тонн);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10D">
        <w:rPr>
          <w:rFonts w:ascii="Times New Roman" w:hAnsi="Times New Roman" w:cs="Times New Roman"/>
          <w:sz w:val="28"/>
          <w:szCs w:val="28"/>
        </w:rPr>
        <w:t>Кмбобщ</w:t>
      </w:r>
      <w:proofErr w:type="spellEnd"/>
      <w:r w:rsidRPr="0024410D">
        <w:rPr>
          <w:rFonts w:ascii="Times New Roman" w:hAnsi="Times New Roman" w:cs="Times New Roman"/>
          <w:sz w:val="28"/>
          <w:szCs w:val="28"/>
        </w:rPr>
        <w:t xml:space="preserve"> – количество коровьего молока, реализованного и (или) отгруженного на собственную переработку победителями конкурса во втором полугодии года, предшествующего году проведения конкурса (тонн).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Гранты предоставляются в пределах объема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(лимитов бюджетных обязательств) </w:t>
      </w:r>
      <w:r w:rsidRPr="0024410D">
        <w:rPr>
          <w:rFonts w:ascii="Times New Roman" w:hAnsi="Times New Roman" w:cs="Times New Roman"/>
          <w:sz w:val="28"/>
          <w:szCs w:val="28"/>
        </w:rPr>
        <w:t>на предоставление грантов, установленного на год проведения конкурса. Сумма гранта составляет не более 100% затрат на реализованное и (или) отгруженное на собственную переработку коровье молоко собственного производства (без НДС).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410D">
        <w:rPr>
          <w:rFonts w:ascii="Times New Roman" w:hAnsi="Times New Roman" w:cs="Times New Roman"/>
          <w:sz w:val="28"/>
          <w:szCs w:val="28"/>
        </w:rPr>
        <w:t>.3. Грант перечисляется в установленном порядке на лицевой счет победителя конкурса, открытый в Управлении Федерального казначейства.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9"/>
      <w:bookmarkEnd w:id="8"/>
      <w:r>
        <w:rPr>
          <w:rFonts w:ascii="Times New Roman" w:hAnsi="Times New Roman" w:cs="Times New Roman"/>
          <w:sz w:val="28"/>
          <w:szCs w:val="28"/>
        </w:rPr>
        <w:t>3.4</w:t>
      </w:r>
      <w:r w:rsidRPr="0024410D">
        <w:rPr>
          <w:rFonts w:ascii="Times New Roman" w:hAnsi="Times New Roman" w:cs="Times New Roman"/>
          <w:sz w:val="28"/>
          <w:szCs w:val="28"/>
        </w:rPr>
        <w:t>. Для получения гранта победитель конкурса в течение пяти рабочих дней после принятия распоряжения министерства о победителях конкурса представляет в министерство следующие документы: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4410D">
        <w:rPr>
          <w:rFonts w:ascii="Times New Roman" w:hAnsi="Times New Roman" w:cs="Times New Roman"/>
          <w:sz w:val="28"/>
          <w:szCs w:val="28"/>
        </w:rPr>
        <w:t>.1. Заявление о предоставлении гранта по форме, утвержденной правовым актом министерства.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4410D">
        <w:rPr>
          <w:rFonts w:ascii="Times New Roman" w:hAnsi="Times New Roman" w:cs="Times New Roman"/>
          <w:sz w:val="28"/>
          <w:szCs w:val="28"/>
        </w:rPr>
        <w:t>.2. Справку о размере среднемесячной заработной платы, составленную по форме, установленной правовым актом министерства.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Pr="0024410D">
        <w:rPr>
          <w:rFonts w:ascii="Times New Roman" w:hAnsi="Times New Roman" w:cs="Times New Roman"/>
          <w:sz w:val="28"/>
          <w:szCs w:val="28"/>
        </w:rPr>
        <w:t xml:space="preserve">.3. Справку об отсутствии просроченной задолженности по выплате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Pr="0024410D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410D">
        <w:rPr>
          <w:rFonts w:ascii="Times New Roman" w:hAnsi="Times New Roman" w:cs="Times New Roman"/>
          <w:sz w:val="28"/>
          <w:szCs w:val="28"/>
        </w:rPr>
        <w:t>, составленную по форме, установленной правовым актом министерства.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4410D">
        <w:rPr>
          <w:rFonts w:ascii="Times New Roman" w:hAnsi="Times New Roman" w:cs="Times New Roman"/>
          <w:sz w:val="28"/>
          <w:szCs w:val="28"/>
        </w:rPr>
        <w:t xml:space="preserve">.4. Справку об отсутствии задолженности по налогам (сборам),        по страховым взносам и начисленным по ним пеням и штрафам, выданную налоговым органом и региональным отделением Фонда социального страхования Российской Федерации, на учете в которых состоит победитель конкурса, по </w:t>
      </w:r>
      <w:r w:rsidRPr="0024410D">
        <w:rPr>
          <w:rFonts w:ascii="Times New Roman" w:hAnsi="Times New Roman" w:cs="Times New Roman"/>
          <w:spacing w:val="-2"/>
          <w:sz w:val="28"/>
          <w:szCs w:val="28"/>
        </w:rPr>
        <w:t>состоянию на 1-е число месяца обращения за грантом.</w:t>
      </w:r>
    </w:p>
    <w:p w:rsidR="003F38AB" w:rsidRPr="0024410D" w:rsidRDefault="003F38AB" w:rsidP="003F38A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Pr="0024410D">
        <w:rPr>
          <w:sz w:val="28"/>
          <w:szCs w:val="28"/>
        </w:rPr>
        <w:t xml:space="preserve">.5. </w:t>
      </w:r>
      <w:r w:rsidRPr="0024410D">
        <w:rPr>
          <w:rFonts w:eastAsiaTheme="minorHAnsi"/>
          <w:sz w:val="28"/>
          <w:szCs w:val="28"/>
          <w:lang w:eastAsia="en-US"/>
        </w:rPr>
        <w:t>Отчет о производстве, себестоимости и реализации продукции животноводства за год, предшествующий году обращения за грантом, составленный по форме годовой бухгалтерской отчетности № 13-АПК, утвержденной правовым актом Министерства сельского хозяйства Российской Федерации.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4410D">
        <w:rPr>
          <w:rFonts w:ascii="Times New Roman" w:hAnsi="Times New Roman" w:cs="Times New Roman"/>
          <w:sz w:val="28"/>
          <w:szCs w:val="28"/>
        </w:rPr>
        <w:t>.6. Опись поданных документов для получения гранта, утвержденную правовым актом министерства, в двух экземплярах.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4410D">
        <w:rPr>
          <w:rFonts w:ascii="Times New Roman" w:hAnsi="Times New Roman" w:cs="Times New Roman"/>
          <w:sz w:val="28"/>
          <w:szCs w:val="28"/>
        </w:rPr>
        <w:t xml:space="preserve">. В случае получения отказа в приеме документов победитель конкурса после устранения оснований для отказа вправе вновь подать документы в </w:t>
      </w:r>
      <w:r w:rsidRPr="0038196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19" w:history="1">
        <w:r w:rsidRPr="0038196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38196C">
        <w:rPr>
          <w:rFonts w:ascii="Times New Roman" w:hAnsi="Times New Roman" w:cs="Times New Roman"/>
          <w:sz w:val="28"/>
          <w:szCs w:val="28"/>
        </w:rPr>
        <w:t xml:space="preserve"> 3.4 настоящего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24410D"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представляемых научными и образовательными организациями документов несут их руководители.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4410D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4410D">
        <w:rPr>
          <w:rFonts w:ascii="Times New Roman" w:hAnsi="Times New Roman" w:cs="Times New Roman"/>
          <w:sz w:val="28"/>
          <w:szCs w:val="28"/>
        </w:rPr>
        <w:t>.1. Проверяет состав, названия и реквизиты поданных документов в соответствии с описью документов и регистрирует их в день поступления в следующем порядке: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4410D">
        <w:rPr>
          <w:rFonts w:ascii="Times New Roman" w:hAnsi="Times New Roman" w:cs="Times New Roman"/>
          <w:sz w:val="28"/>
          <w:szCs w:val="28"/>
        </w:rPr>
        <w:t>.1.1. В случае несовпадения состава, названий и (или) реквизитов поданных документов с описью документов делает в описи документов соответствующие отметки.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4410D">
        <w:rPr>
          <w:rFonts w:ascii="Times New Roman" w:hAnsi="Times New Roman" w:cs="Times New Roman"/>
          <w:sz w:val="28"/>
          <w:szCs w:val="28"/>
        </w:rPr>
        <w:t>.1.2. Делает в обоих экземплярах описи документов отметку о дате поступления документов.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Pr="0024410D">
        <w:rPr>
          <w:rFonts w:ascii="Times New Roman" w:hAnsi="Times New Roman" w:cs="Times New Roman"/>
          <w:sz w:val="28"/>
          <w:szCs w:val="28"/>
        </w:rPr>
        <w:t>.1.3. Вносит реквизиты описи документов в журнал регистрации документов, поданных в министерство победителями конкурса. Листы указанного журнала должны быть пронумерованы, прошнурованы, на обороте последнего листа скреплены печатью, заверены подписью должностного лица, уполномоченного на прием документов.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4410D">
        <w:rPr>
          <w:rFonts w:ascii="Times New Roman" w:hAnsi="Times New Roman" w:cs="Times New Roman"/>
          <w:sz w:val="28"/>
          <w:szCs w:val="28"/>
        </w:rPr>
        <w:t>.1.4. Возвращает лицу, представившему документы, один экземпляр описи.</w:t>
      </w:r>
    </w:p>
    <w:p w:rsidR="003F38AB" w:rsidRPr="000B2304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04">
        <w:rPr>
          <w:rFonts w:ascii="Times New Roman" w:hAnsi="Times New Roman" w:cs="Times New Roman"/>
          <w:sz w:val="28"/>
          <w:szCs w:val="28"/>
        </w:rPr>
        <w:t>3.7.2. Не позднее трех рабочих дней со дня регистрации документов:</w:t>
      </w:r>
    </w:p>
    <w:p w:rsidR="003F38AB" w:rsidRPr="000B2304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04">
        <w:rPr>
          <w:rFonts w:ascii="Times New Roman" w:hAnsi="Times New Roman" w:cs="Times New Roman"/>
          <w:sz w:val="28"/>
          <w:szCs w:val="28"/>
        </w:rPr>
        <w:t>3.7.2.1. Проверяет по полученным документам наличие оснований для отказа в предоставлении гранта, к которым относятся: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230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0B23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ставленных победителем конкурса </w:t>
      </w:r>
      <w:r w:rsidRPr="000B230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 требованиям, определ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енным в соответствии с пунктом 3.4</w:t>
      </w:r>
      <w:r w:rsidRPr="000B23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3F38AB" w:rsidRPr="000B2304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непредставление (представление не в полном объеме) документов;</w:t>
      </w:r>
    </w:p>
    <w:p w:rsidR="003F38AB" w:rsidRPr="000B2304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04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</w:t>
      </w:r>
      <w:r>
        <w:rPr>
          <w:rFonts w:ascii="Times New Roman" w:hAnsi="Times New Roman" w:cs="Times New Roman"/>
          <w:sz w:val="28"/>
          <w:szCs w:val="28"/>
        </w:rPr>
        <w:t>обедителем конкурса</w:t>
      </w:r>
      <w:r w:rsidRPr="000B230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0B2304">
        <w:rPr>
          <w:rFonts w:ascii="Times New Roman" w:hAnsi="Times New Roman" w:cs="Times New Roman"/>
          <w:sz w:val="28"/>
          <w:szCs w:val="28"/>
        </w:rPr>
        <w:t>.2.2. В случае выявления хотя бы одного из оснований для отказа в предоставлении гранта готовит победителю конкурса, подавшему</w:t>
      </w:r>
      <w:r w:rsidRPr="0024410D">
        <w:rPr>
          <w:rFonts w:ascii="Times New Roman" w:hAnsi="Times New Roman" w:cs="Times New Roman"/>
          <w:sz w:val="28"/>
          <w:szCs w:val="28"/>
        </w:rPr>
        <w:t xml:space="preserve"> документы, письменное уведомление об отказе в предоставлении гранта        (с указанием оснований для отказа) и возвращает ему поданные документы    с письменным уведомлением, с нарочным (под подпись) или заказным письмом с уведомлением о вручении.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4410D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гранта министерство в течение 10 рабочих дней со дня признания </w:t>
      </w:r>
      <w:r>
        <w:rPr>
          <w:rFonts w:ascii="Times New Roman" w:hAnsi="Times New Roman" w:cs="Times New Roman"/>
          <w:sz w:val="28"/>
          <w:szCs w:val="28"/>
        </w:rPr>
        <w:t>научной и образовательной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победителем конкурса перечисляет денежные средства на лицевой счет победителя конкурса в размере 100% суммы гранта, указанной в соглашении.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1"/>
      <w:bookmarkEnd w:id="9"/>
      <w:r>
        <w:rPr>
          <w:rFonts w:ascii="Times New Roman" w:hAnsi="Times New Roman" w:cs="Times New Roman"/>
          <w:sz w:val="28"/>
          <w:szCs w:val="28"/>
        </w:rPr>
        <w:t>3.9</w:t>
      </w:r>
      <w:r w:rsidRPr="0024410D">
        <w:rPr>
          <w:rFonts w:ascii="Times New Roman" w:hAnsi="Times New Roman" w:cs="Times New Roman"/>
          <w:sz w:val="28"/>
          <w:szCs w:val="28"/>
        </w:rPr>
        <w:t xml:space="preserve">. Министерство осуществляет оценку достижения </w:t>
      </w:r>
      <w:r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предоставления гранта по показателю «Прирост производства молока за отчетный год по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>отношению к среднему за 5 лет, предшествующих текущему финансовому году, объему производства молока».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8AB" w:rsidRPr="0024410D" w:rsidRDefault="003F38AB" w:rsidP="003F38AB">
      <w:pPr>
        <w:tabs>
          <w:tab w:val="left" w:pos="993"/>
        </w:tabs>
        <w:spacing w:line="360" w:lineRule="auto"/>
        <w:ind w:right="-28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4. Требования к отчетности.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24410D">
        <w:rPr>
          <w:rFonts w:ascii="Times New Roman" w:hAnsi="Times New Roman" w:cs="Times New Roman"/>
          <w:sz w:val="28"/>
          <w:szCs w:val="28"/>
        </w:rPr>
        <w:t xml:space="preserve">. Победитель конкурса представляет в министерство отчет о достижении </w:t>
      </w:r>
      <w:r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предоставления гранта по форме, предусмотренной типовой формой соглашения о предоставлении субсидии, установленной Министерством финансов Российской Федерации, в срок до 15 января года, следующего 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4410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24410D">
        <w:rPr>
          <w:rFonts w:ascii="Times New Roman" w:hAnsi="Times New Roman" w:cs="Times New Roman"/>
          <w:sz w:val="28"/>
          <w:szCs w:val="28"/>
        </w:rPr>
        <w:t xml:space="preserve"> Министерство хранит документы, полученные от победителей конкурса, в течение пяти лет со дня перечисления сумм грантов.</w:t>
      </w:r>
    </w:p>
    <w:p w:rsidR="003F38AB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8AB" w:rsidRPr="00612A62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8AB" w:rsidRPr="00612A62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A6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612A6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12A62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грантов и порядок возврата грантов в областной бюджет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Pr="0024410D">
        <w:rPr>
          <w:rFonts w:ascii="Times New Roman" w:hAnsi="Times New Roman" w:cs="Times New Roman"/>
          <w:sz w:val="28"/>
          <w:szCs w:val="28"/>
        </w:rPr>
        <w:t xml:space="preserve">. В соответствии с федеральным законодательством обязательная проверка соблюдения </w:t>
      </w:r>
      <w:r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условий,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и порядка предоставления грантов проводится министерством и органом государственного финансового контроля.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Pr="0024410D">
        <w:rPr>
          <w:rFonts w:ascii="Times New Roman" w:hAnsi="Times New Roman" w:cs="Times New Roman"/>
          <w:sz w:val="28"/>
          <w:szCs w:val="28"/>
        </w:rPr>
        <w:t>. Нарушение победителем конкурса условий, цели и требований Порядка влечет за собой возврат части сре</w:t>
      </w:r>
      <w:proofErr w:type="gramStart"/>
      <w:r w:rsidRPr="0024410D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24410D">
        <w:rPr>
          <w:rFonts w:ascii="Times New Roman" w:hAnsi="Times New Roman" w:cs="Times New Roman"/>
          <w:sz w:val="28"/>
          <w:szCs w:val="28"/>
        </w:rPr>
        <w:t>анта в сумме установленного нарушения в областной бюджет и применение к победителю конкурса мер ответственности, предусмотренных законодательством Российской Федерации.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В этом случае министерство: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410D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готовит </w:t>
      </w:r>
      <w:r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24410D">
        <w:rPr>
          <w:rFonts w:ascii="Times New Roman" w:hAnsi="Times New Roman" w:cs="Times New Roman"/>
          <w:spacing w:val="-6"/>
          <w:sz w:val="28"/>
          <w:szCs w:val="28"/>
        </w:rPr>
        <w:t>, получившим грант, требование об обеспечении возврата сре</w:t>
      </w:r>
      <w:proofErr w:type="gramStart"/>
      <w:r w:rsidRPr="0024410D">
        <w:rPr>
          <w:rFonts w:ascii="Times New Roman" w:hAnsi="Times New Roman" w:cs="Times New Roman"/>
          <w:spacing w:val="-6"/>
          <w:sz w:val="28"/>
          <w:szCs w:val="28"/>
        </w:rPr>
        <w:t>дств гр</w:t>
      </w:r>
      <w:proofErr w:type="gramEnd"/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анта в областной бюджет с указанием суммы средств гранта, подлежащей возврату в течение 30 дней со дня получения </w:t>
      </w:r>
      <w:r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 требований об обеспечении возврата средств гранта в областной бюджет;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410D">
        <w:rPr>
          <w:rFonts w:ascii="Times New Roman" w:hAnsi="Times New Roman" w:cs="Times New Roman"/>
          <w:spacing w:val="-6"/>
          <w:sz w:val="28"/>
          <w:szCs w:val="28"/>
        </w:rPr>
        <w:t>направляет требование об обеспечении возврата сре</w:t>
      </w:r>
      <w:proofErr w:type="gramStart"/>
      <w:r w:rsidRPr="0024410D">
        <w:rPr>
          <w:rFonts w:ascii="Times New Roman" w:hAnsi="Times New Roman" w:cs="Times New Roman"/>
          <w:spacing w:val="-6"/>
          <w:sz w:val="28"/>
          <w:szCs w:val="28"/>
        </w:rPr>
        <w:t>дств гр</w:t>
      </w:r>
      <w:proofErr w:type="gramEnd"/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анта в областной бюджет </w:t>
      </w:r>
      <w:r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24410D">
        <w:rPr>
          <w:rFonts w:ascii="Times New Roman" w:hAnsi="Times New Roman" w:cs="Times New Roman"/>
          <w:spacing w:val="-6"/>
          <w:sz w:val="28"/>
          <w:szCs w:val="28"/>
        </w:rPr>
        <w:t>, получившим грант, в течение пяти рабочих дней со дня получения министерством информации о выявленном нарушении;</w:t>
      </w:r>
    </w:p>
    <w:p w:rsidR="003F38AB" w:rsidRPr="0024410D" w:rsidRDefault="003F38AB" w:rsidP="003F3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410D">
        <w:rPr>
          <w:rFonts w:ascii="Times New Roman" w:hAnsi="Times New Roman" w:cs="Times New Roman"/>
          <w:spacing w:val="-6"/>
          <w:sz w:val="28"/>
          <w:szCs w:val="28"/>
        </w:rPr>
        <w:t>в случае невозврата сре</w:t>
      </w:r>
      <w:proofErr w:type="gramStart"/>
      <w:r w:rsidRPr="0024410D">
        <w:rPr>
          <w:rFonts w:ascii="Times New Roman" w:hAnsi="Times New Roman" w:cs="Times New Roman"/>
          <w:spacing w:val="-6"/>
          <w:sz w:val="28"/>
          <w:szCs w:val="28"/>
        </w:rPr>
        <w:t>дств гр</w:t>
      </w:r>
      <w:proofErr w:type="gramEnd"/>
      <w:r w:rsidRPr="0024410D">
        <w:rPr>
          <w:rFonts w:ascii="Times New Roman" w:hAnsi="Times New Roman" w:cs="Times New Roman"/>
          <w:spacing w:val="-6"/>
          <w:sz w:val="28"/>
          <w:szCs w:val="28"/>
        </w:rPr>
        <w:t>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срока.</w:t>
      </w:r>
    </w:p>
    <w:p w:rsidR="003F38AB" w:rsidRPr="0024410D" w:rsidRDefault="003F38AB" w:rsidP="003F38AB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5.14</w:t>
      </w:r>
      <w:r w:rsidRPr="0024410D">
        <w:rPr>
          <w:spacing w:val="-6"/>
          <w:sz w:val="28"/>
          <w:szCs w:val="28"/>
        </w:rPr>
        <w:t xml:space="preserve">. </w:t>
      </w:r>
      <w:r w:rsidRPr="0024410D">
        <w:rPr>
          <w:rFonts w:eastAsiaTheme="minorHAnsi"/>
          <w:spacing w:val="-6"/>
          <w:sz w:val="28"/>
          <w:szCs w:val="28"/>
          <w:lang w:eastAsia="en-US"/>
        </w:rPr>
        <w:t xml:space="preserve">В случае </w:t>
      </w:r>
      <w:proofErr w:type="spellStart"/>
      <w:r w:rsidRPr="0024410D">
        <w:rPr>
          <w:rFonts w:eastAsiaTheme="minorHAnsi"/>
          <w:spacing w:val="-6"/>
          <w:sz w:val="28"/>
          <w:szCs w:val="28"/>
          <w:lang w:eastAsia="en-US"/>
        </w:rPr>
        <w:t>недостижения</w:t>
      </w:r>
      <w:proofErr w:type="spellEnd"/>
      <w:r w:rsidRPr="0024410D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24410D">
        <w:rPr>
          <w:spacing w:val="-6"/>
          <w:sz w:val="28"/>
          <w:szCs w:val="28"/>
        </w:rPr>
        <w:t>по состоянию на 31 декабря отчетного финансового года</w:t>
      </w:r>
      <w:r w:rsidRPr="0024410D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>
        <w:rPr>
          <w:rFonts w:eastAsiaTheme="minorHAnsi"/>
          <w:spacing w:val="-6"/>
          <w:sz w:val="28"/>
          <w:szCs w:val="28"/>
          <w:lang w:eastAsia="en-US"/>
        </w:rPr>
        <w:t>научными и образовательными организациями</w:t>
      </w:r>
      <w:r w:rsidRPr="0024410D">
        <w:rPr>
          <w:rFonts w:eastAsiaTheme="minorHAnsi"/>
          <w:spacing w:val="-6"/>
          <w:sz w:val="28"/>
          <w:szCs w:val="28"/>
          <w:lang w:eastAsia="en-US"/>
        </w:rPr>
        <w:t xml:space="preserve"> результатов предоставления гранта, установленных соглашением, </w:t>
      </w:r>
      <w:r w:rsidRPr="0024410D">
        <w:rPr>
          <w:spacing w:val="-6"/>
          <w:sz w:val="28"/>
          <w:szCs w:val="28"/>
        </w:rPr>
        <w:t>возврат средств в областной бюджет осуществляется в следующем порядке:</w:t>
      </w:r>
      <w:r w:rsidRPr="0024410D">
        <w:rPr>
          <w:rFonts w:eastAsiaTheme="minorHAnsi"/>
          <w:spacing w:val="-6"/>
          <w:sz w:val="28"/>
          <w:szCs w:val="28"/>
          <w:lang w:eastAsia="en-US"/>
        </w:rPr>
        <w:t xml:space="preserve"> </w:t>
      </w:r>
    </w:p>
    <w:p w:rsidR="003F38AB" w:rsidRPr="0024410D" w:rsidRDefault="003F38AB" w:rsidP="003F38AB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24410D">
        <w:rPr>
          <w:rFonts w:ascii="Times New Roman" w:hAnsi="Times New Roman" w:cs="Times New Roman"/>
          <w:sz w:val="28"/>
          <w:szCs w:val="28"/>
        </w:rPr>
        <w:t>.1. Объем средств, подлежащих возврату в текущем финансовом году в областной бюджет, рассчитывается по следующей формуле:</w:t>
      </w:r>
    </w:p>
    <w:p w:rsidR="003F38AB" w:rsidRPr="0024410D" w:rsidRDefault="003F38AB" w:rsidP="003F38AB">
      <w:pPr>
        <w:pStyle w:val="a8"/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</w:p>
    <w:p w:rsidR="003F38AB" w:rsidRPr="008B425F" w:rsidRDefault="003F38AB" w:rsidP="003F38AB">
      <w:pPr>
        <w:pStyle w:val="a8"/>
        <w:tabs>
          <w:tab w:val="left" w:pos="0"/>
        </w:tabs>
        <w:spacing w:line="360" w:lineRule="auto"/>
        <w:ind w:left="0" w:firstLine="709"/>
        <w:jc w:val="center"/>
        <w:rPr>
          <w:color w:val="000000" w:themeColor="text1"/>
          <w:sz w:val="28"/>
          <w:szCs w:val="28"/>
        </w:rPr>
      </w:pPr>
      <w:proofErr w:type="spellStart"/>
      <w:r w:rsidRPr="008B425F">
        <w:rPr>
          <w:rFonts w:eastAsia="Calibri"/>
          <w:color w:val="000000" w:themeColor="text1"/>
          <w:sz w:val="28"/>
          <w:szCs w:val="28"/>
        </w:rPr>
        <w:t>V</w:t>
      </w:r>
      <w:r w:rsidRPr="008B425F">
        <w:rPr>
          <w:rFonts w:eastAsia="Calibri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8B425F">
        <w:rPr>
          <w:rFonts w:eastAsia="Calibri"/>
          <w:color w:val="000000" w:themeColor="text1"/>
          <w:sz w:val="28"/>
          <w:szCs w:val="28"/>
        </w:rPr>
        <w:t xml:space="preserve"> = (</w:t>
      </w:r>
      <w:proofErr w:type="spellStart"/>
      <w:r w:rsidRPr="008B425F">
        <w:rPr>
          <w:rFonts w:eastAsia="Calibri"/>
          <w:color w:val="000000" w:themeColor="text1"/>
          <w:sz w:val="28"/>
          <w:szCs w:val="28"/>
        </w:rPr>
        <w:t>V</w:t>
      </w:r>
      <w:r w:rsidRPr="008B425F">
        <w:rPr>
          <w:rFonts w:eastAsia="Calibri"/>
          <w:color w:val="000000" w:themeColor="text1"/>
          <w:sz w:val="28"/>
          <w:szCs w:val="28"/>
          <w:vertAlign w:val="subscript"/>
        </w:rPr>
        <w:t>субсидии</w:t>
      </w:r>
      <w:proofErr w:type="spellEnd"/>
      <w:r w:rsidRPr="008B425F">
        <w:rPr>
          <w:rFonts w:eastAsia="Calibri"/>
          <w:color w:val="000000" w:themeColor="text1"/>
          <w:sz w:val="28"/>
          <w:szCs w:val="28"/>
        </w:rPr>
        <w:t xml:space="preserve"> x (Ʃ(1-</w:t>
      </w:r>
      <w:r w:rsidRPr="008B425F">
        <w:rPr>
          <w:rFonts w:eastAsia="Calibri"/>
          <w:color w:val="000000" w:themeColor="text1"/>
          <w:sz w:val="28"/>
          <w:szCs w:val="28"/>
          <w:lang w:val="en-US"/>
        </w:rPr>
        <w:t>P</w:t>
      </w:r>
      <w:r w:rsidRPr="008B425F">
        <w:rPr>
          <w:rFonts w:eastAsia="Calibri"/>
          <w:color w:val="000000" w:themeColor="text1"/>
          <w:sz w:val="28"/>
          <w:szCs w:val="28"/>
          <w:vertAlign w:val="superscript"/>
        </w:rPr>
        <w:t xml:space="preserve">ф </w:t>
      </w:r>
      <w:r w:rsidRPr="008B425F">
        <w:rPr>
          <w:rFonts w:eastAsia="Calibri"/>
          <w:color w:val="000000" w:themeColor="text1"/>
          <w:sz w:val="28"/>
          <w:szCs w:val="28"/>
        </w:rPr>
        <w:t>/</w:t>
      </w:r>
      <w:r w:rsidRPr="008B425F">
        <w:rPr>
          <w:rFonts w:eastAsia="Calibri"/>
          <w:color w:val="000000" w:themeColor="text1"/>
          <w:sz w:val="28"/>
          <w:szCs w:val="28"/>
          <w:lang w:val="en-US"/>
        </w:rPr>
        <w:t>P</w:t>
      </w:r>
      <w:r w:rsidRPr="008B425F">
        <w:rPr>
          <w:rFonts w:eastAsia="Calibri"/>
          <w:color w:val="000000" w:themeColor="text1"/>
          <w:sz w:val="28"/>
          <w:szCs w:val="28"/>
          <w:vertAlign w:val="superscript"/>
        </w:rPr>
        <w:t>п</w:t>
      </w:r>
      <w:proofErr w:type="gramStart"/>
      <w:r>
        <w:rPr>
          <w:rFonts w:eastAsia="Calibri"/>
          <w:color w:val="000000" w:themeColor="text1"/>
          <w:sz w:val="28"/>
          <w:szCs w:val="28"/>
        </w:rPr>
        <w:t xml:space="preserve"> )</w:t>
      </w:r>
      <w:proofErr w:type="gramEnd"/>
      <w:r>
        <w:rPr>
          <w:rFonts w:eastAsia="Calibri"/>
          <w:color w:val="000000" w:themeColor="text1"/>
          <w:sz w:val="28"/>
          <w:szCs w:val="28"/>
        </w:rPr>
        <w:t>/ n)</w:t>
      </w:r>
      <w:r w:rsidRPr="008B425F">
        <w:rPr>
          <w:rFonts w:eastAsia="Calibri"/>
          <w:color w:val="000000" w:themeColor="text1"/>
          <w:sz w:val="28"/>
          <w:szCs w:val="28"/>
        </w:rPr>
        <w:t xml:space="preserve">, </w:t>
      </w:r>
      <w:r w:rsidRPr="008B425F">
        <w:rPr>
          <w:color w:val="000000" w:themeColor="text1"/>
          <w:sz w:val="28"/>
          <w:szCs w:val="28"/>
        </w:rPr>
        <w:t>где:</w:t>
      </w:r>
    </w:p>
    <w:p w:rsidR="003F38AB" w:rsidRPr="0024410D" w:rsidRDefault="003F38AB" w:rsidP="003F38AB">
      <w:pPr>
        <w:pStyle w:val="a8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3F38AB" w:rsidRPr="0024410D" w:rsidRDefault="003F38AB" w:rsidP="003F38AB">
      <w:pPr>
        <w:pStyle w:val="a8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4410D">
        <w:rPr>
          <w:rFonts w:eastAsia="Calibri"/>
          <w:sz w:val="28"/>
          <w:szCs w:val="28"/>
        </w:rPr>
        <w:t>V</w:t>
      </w:r>
      <w:proofErr w:type="gramEnd"/>
      <w:r w:rsidRPr="0024410D">
        <w:rPr>
          <w:rFonts w:eastAsia="Calibri"/>
          <w:sz w:val="28"/>
          <w:szCs w:val="28"/>
          <w:vertAlign w:val="subscript"/>
        </w:rPr>
        <w:t>возврата</w:t>
      </w:r>
      <w:proofErr w:type="spellEnd"/>
      <w:r w:rsidRPr="0024410D">
        <w:rPr>
          <w:rFonts w:eastAsia="Calibri"/>
          <w:sz w:val="28"/>
          <w:szCs w:val="28"/>
          <w:vertAlign w:val="subscript"/>
        </w:rPr>
        <w:t xml:space="preserve"> </w:t>
      </w:r>
      <w:r w:rsidRPr="0024410D">
        <w:rPr>
          <w:sz w:val="28"/>
          <w:szCs w:val="28"/>
        </w:rPr>
        <w:t>–</w:t>
      </w:r>
      <w:r w:rsidRPr="0024410D">
        <w:rPr>
          <w:rFonts w:eastAsia="Calibri"/>
          <w:sz w:val="28"/>
          <w:szCs w:val="28"/>
          <w:vertAlign w:val="subscript"/>
        </w:rPr>
        <w:t xml:space="preserve"> </w:t>
      </w:r>
      <w:r w:rsidRPr="0024410D">
        <w:rPr>
          <w:sz w:val="28"/>
          <w:szCs w:val="28"/>
        </w:rPr>
        <w:t>объем средств, подлежа</w:t>
      </w:r>
      <w:r>
        <w:rPr>
          <w:sz w:val="28"/>
          <w:szCs w:val="28"/>
        </w:rPr>
        <w:t>щих возврату в областной бюджет;</w:t>
      </w:r>
    </w:p>
    <w:p w:rsidR="003F38AB" w:rsidRPr="0024410D" w:rsidRDefault="003F38AB" w:rsidP="003F38AB">
      <w:pPr>
        <w:pStyle w:val="a8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4410D">
        <w:rPr>
          <w:rFonts w:eastAsia="Calibri"/>
          <w:sz w:val="28"/>
          <w:szCs w:val="28"/>
        </w:rPr>
        <w:t>V</w:t>
      </w:r>
      <w:proofErr w:type="gramEnd"/>
      <w:r w:rsidRPr="0024410D">
        <w:rPr>
          <w:rFonts w:eastAsia="Calibri"/>
          <w:sz w:val="28"/>
          <w:szCs w:val="28"/>
          <w:vertAlign w:val="subscript"/>
        </w:rPr>
        <w:t>субсидии</w:t>
      </w:r>
      <w:proofErr w:type="spellEnd"/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–</w:t>
      </w:r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размер гранта, предоставленного научн</w:t>
      </w:r>
      <w:r>
        <w:rPr>
          <w:sz w:val="28"/>
          <w:szCs w:val="28"/>
        </w:rPr>
        <w:t>ым и образовательным организациям;</w:t>
      </w:r>
    </w:p>
    <w:p w:rsidR="003F38AB" w:rsidRPr="0024410D" w:rsidRDefault="003F38AB" w:rsidP="003F38AB">
      <w:pPr>
        <w:pStyle w:val="a8"/>
        <w:tabs>
          <w:tab w:val="left" w:pos="851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z w:val="28"/>
          <w:szCs w:val="28"/>
          <w:lang w:val="en-US"/>
        </w:rPr>
        <w:t>P</w:t>
      </w:r>
      <w:r w:rsidRPr="0024410D">
        <w:rPr>
          <w:rFonts w:eastAsia="Calibri"/>
          <w:sz w:val="28"/>
          <w:szCs w:val="28"/>
          <w:vertAlign w:val="superscript"/>
        </w:rPr>
        <w:t>ф</w:t>
      </w:r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–</w:t>
      </w:r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факти</w:t>
      </w:r>
      <w:r>
        <w:rPr>
          <w:sz w:val="28"/>
          <w:szCs w:val="28"/>
        </w:rPr>
        <w:t xml:space="preserve">ческое значение </w:t>
      </w:r>
      <w:r w:rsidRPr="0024410D">
        <w:rPr>
          <w:sz w:val="28"/>
          <w:szCs w:val="28"/>
        </w:rPr>
        <w:t>предоставления гранта</w:t>
      </w:r>
      <w:r>
        <w:rPr>
          <w:rFonts w:eastAsia="Calibri"/>
          <w:sz w:val="28"/>
          <w:szCs w:val="28"/>
        </w:rPr>
        <w:t>;</w:t>
      </w:r>
    </w:p>
    <w:p w:rsidR="003F38AB" w:rsidRPr="0024410D" w:rsidRDefault="003F38AB" w:rsidP="003F38AB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z w:val="28"/>
          <w:szCs w:val="28"/>
          <w:lang w:val="en-US"/>
        </w:rPr>
        <w:t>P</w:t>
      </w:r>
      <w:r w:rsidRPr="0024410D">
        <w:rPr>
          <w:rFonts w:eastAsia="Calibri"/>
          <w:sz w:val="28"/>
          <w:szCs w:val="28"/>
          <w:vertAlign w:val="superscript"/>
        </w:rPr>
        <w:t xml:space="preserve">п </w:t>
      </w:r>
      <w:r>
        <w:rPr>
          <w:sz w:val="28"/>
          <w:szCs w:val="28"/>
        </w:rPr>
        <w:t>– плановое значение предоставления гранта;</w:t>
      </w:r>
    </w:p>
    <w:p w:rsidR="003F38AB" w:rsidRPr="0024410D" w:rsidRDefault="003F38AB" w:rsidP="003F38AB">
      <w:pPr>
        <w:pStyle w:val="a8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0D">
        <w:rPr>
          <w:rFonts w:eastAsia="Calibri"/>
          <w:sz w:val="28"/>
          <w:szCs w:val="28"/>
        </w:rPr>
        <w:t>n – количество результатов</w:t>
      </w:r>
      <w:r w:rsidRPr="0024410D">
        <w:rPr>
          <w:sz w:val="28"/>
          <w:szCs w:val="28"/>
        </w:rPr>
        <w:t xml:space="preserve"> предоставления гранта.</w:t>
      </w:r>
    </w:p>
    <w:p w:rsidR="003F38AB" w:rsidRPr="0024410D" w:rsidRDefault="003F38AB" w:rsidP="003F38AB">
      <w:pPr>
        <w:pStyle w:val="a8"/>
        <w:tabs>
          <w:tab w:val="left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5.14</w:t>
      </w:r>
      <w:r w:rsidRPr="0024410D">
        <w:rPr>
          <w:spacing w:val="-4"/>
          <w:sz w:val="28"/>
          <w:szCs w:val="28"/>
        </w:rPr>
        <w:t>.2. Министерство:</w:t>
      </w:r>
    </w:p>
    <w:p w:rsidR="003F38AB" w:rsidRPr="0024410D" w:rsidRDefault="003F38AB" w:rsidP="003F38AB">
      <w:pPr>
        <w:pStyle w:val="a8"/>
        <w:tabs>
          <w:tab w:val="left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5.14</w:t>
      </w:r>
      <w:r w:rsidRPr="0024410D">
        <w:rPr>
          <w:spacing w:val="-4"/>
          <w:sz w:val="28"/>
          <w:szCs w:val="28"/>
        </w:rPr>
        <w:t>.2.1. В срок до 1 апреля текущего финансового года направляет научн</w:t>
      </w:r>
      <w:r>
        <w:rPr>
          <w:spacing w:val="-4"/>
          <w:sz w:val="28"/>
          <w:szCs w:val="28"/>
        </w:rPr>
        <w:t>ым</w:t>
      </w:r>
      <w:r w:rsidRPr="0024410D">
        <w:rPr>
          <w:spacing w:val="-4"/>
          <w:sz w:val="28"/>
          <w:szCs w:val="28"/>
        </w:rPr>
        <w:t xml:space="preserve"> и образовательн</w:t>
      </w:r>
      <w:r>
        <w:rPr>
          <w:spacing w:val="-4"/>
          <w:sz w:val="28"/>
          <w:szCs w:val="28"/>
        </w:rPr>
        <w:t>ым</w:t>
      </w:r>
      <w:r w:rsidRPr="0024410D">
        <w:rPr>
          <w:spacing w:val="-4"/>
          <w:sz w:val="28"/>
          <w:szCs w:val="28"/>
        </w:rPr>
        <w:t xml:space="preserve"> организаци</w:t>
      </w:r>
      <w:r>
        <w:rPr>
          <w:spacing w:val="-4"/>
          <w:sz w:val="28"/>
          <w:szCs w:val="28"/>
        </w:rPr>
        <w:t>ям</w:t>
      </w:r>
      <w:r w:rsidRPr="0024410D">
        <w:rPr>
          <w:spacing w:val="-4"/>
          <w:sz w:val="28"/>
          <w:szCs w:val="28"/>
        </w:rPr>
        <w:t>, получивш</w:t>
      </w:r>
      <w:r>
        <w:rPr>
          <w:spacing w:val="-4"/>
          <w:sz w:val="28"/>
          <w:szCs w:val="28"/>
        </w:rPr>
        <w:t>им</w:t>
      </w:r>
      <w:r w:rsidRPr="0024410D">
        <w:rPr>
          <w:spacing w:val="-4"/>
          <w:sz w:val="28"/>
          <w:szCs w:val="28"/>
        </w:rPr>
        <w:t xml:space="preserve"> грант, согласованное        с министерством финансов Кировской области требование о возврате средств    в областной бюджет в срок до 1 мая текущего финансового года.</w:t>
      </w:r>
    </w:p>
    <w:p w:rsidR="003F38AB" w:rsidRPr="0024410D" w:rsidRDefault="003F38AB" w:rsidP="003F38AB">
      <w:pPr>
        <w:pStyle w:val="a8"/>
        <w:tabs>
          <w:tab w:val="left" w:pos="851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5.14</w:t>
      </w:r>
      <w:r w:rsidRPr="0024410D">
        <w:rPr>
          <w:spacing w:val="-6"/>
          <w:sz w:val="28"/>
          <w:szCs w:val="28"/>
        </w:rPr>
        <w:t xml:space="preserve">.2.2. В срок до 10 мая текущего финансового года представляет в министерство финансов Кировской области информацию о возврате (невозврате) </w:t>
      </w:r>
      <w:r>
        <w:rPr>
          <w:spacing w:val="-6"/>
          <w:sz w:val="28"/>
          <w:szCs w:val="28"/>
        </w:rPr>
        <w:t xml:space="preserve">средств в областной бюджет </w:t>
      </w:r>
      <w:r>
        <w:rPr>
          <w:sz w:val="28"/>
          <w:szCs w:val="28"/>
        </w:rPr>
        <w:t>научными и образовательными организациями</w:t>
      </w:r>
      <w:r>
        <w:rPr>
          <w:spacing w:val="-6"/>
          <w:sz w:val="28"/>
          <w:szCs w:val="28"/>
        </w:rPr>
        <w:t>, получившими</w:t>
      </w:r>
      <w:r w:rsidRPr="0024410D">
        <w:rPr>
          <w:spacing w:val="-6"/>
          <w:sz w:val="28"/>
          <w:szCs w:val="28"/>
        </w:rPr>
        <w:t xml:space="preserve"> грант.</w:t>
      </w:r>
    </w:p>
    <w:p w:rsidR="003F38AB" w:rsidRDefault="003F38AB" w:rsidP="003F38AB">
      <w:pPr>
        <w:spacing w:before="480" w:line="360" w:lineRule="auto"/>
        <w:jc w:val="center"/>
      </w:pPr>
      <w:r>
        <w:rPr>
          <w:sz w:val="28"/>
          <w:szCs w:val="28"/>
        </w:rPr>
        <w:t>____________</w:t>
      </w:r>
    </w:p>
    <w:p w:rsidR="003F38AB" w:rsidRDefault="003F38AB" w:rsidP="003F38AB">
      <w:pPr>
        <w:spacing w:before="480" w:line="360" w:lineRule="auto"/>
        <w:jc w:val="center"/>
      </w:pPr>
    </w:p>
    <w:p w:rsidR="003F38AB" w:rsidRDefault="003F38AB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Default="00EB653D" w:rsidP="00CE5195"/>
    <w:p w:rsidR="00EB653D" w:rsidRPr="00EB653D" w:rsidRDefault="00EB653D" w:rsidP="00EB653D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 w:rsidRPr="00EB653D">
        <w:rPr>
          <w:sz w:val="28"/>
          <w:szCs w:val="28"/>
        </w:rPr>
        <w:lastRenderedPageBreak/>
        <w:t>Приложение № 2</w:t>
      </w:r>
    </w:p>
    <w:p w:rsidR="00EB653D" w:rsidRPr="00EB653D" w:rsidRDefault="00EB653D" w:rsidP="00EB653D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:rsidR="00EB653D" w:rsidRPr="00EB653D" w:rsidRDefault="00EB653D" w:rsidP="00EB653D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EB653D">
        <w:rPr>
          <w:sz w:val="28"/>
          <w:szCs w:val="28"/>
        </w:rPr>
        <w:t>УТВЕРЖДЕН</w:t>
      </w:r>
    </w:p>
    <w:p w:rsidR="00EB653D" w:rsidRPr="00EB653D" w:rsidRDefault="00EB653D" w:rsidP="00EB653D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:rsidR="00EB653D" w:rsidRPr="00EB653D" w:rsidRDefault="00EB653D" w:rsidP="00EB653D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EB653D">
        <w:rPr>
          <w:sz w:val="28"/>
          <w:szCs w:val="28"/>
        </w:rPr>
        <w:t xml:space="preserve">постановлением Правительства </w:t>
      </w:r>
    </w:p>
    <w:p w:rsidR="00EB653D" w:rsidRPr="00EB653D" w:rsidRDefault="00EB653D" w:rsidP="00EB653D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EB653D">
        <w:rPr>
          <w:sz w:val="28"/>
          <w:szCs w:val="28"/>
        </w:rPr>
        <w:t xml:space="preserve">Кировской области </w:t>
      </w:r>
    </w:p>
    <w:p w:rsidR="00EB653D" w:rsidRPr="00EB653D" w:rsidRDefault="00EB653D" w:rsidP="00EB653D">
      <w:pPr>
        <w:widowControl w:val="0"/>
        <w:autoSpaceDE w:val="0"/>
        <w:autoSpaceDN w:val="0"/>
        <w:adjustRightInd w:val="0"/>
        <w:spacing w:after="720"/>
        <w:ind w:left="5529"/>
        <w:jc w:val="both"/>
        <w:rPr>
          <w:sz w:val="28"/>
          <w:szCs w:val="28"/>
        </w:rPr>
      </w:pPr>
      <w:r w:rsidRPr="00EB653D">
        <w:rPr>
          <w:sz w:val="28"/>
          <w:szCs w:val="28"/>
        </w:rPr>
        <w:t xml:space="preserve">от                         № </w:t>
      </w:r>
    </w:p>
    <w:p w:rsidR="00EB653D" w:rsidRPr="00EB653D" w:rsidRDefault="00EB653D" w:rsidP="00EB65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0" w:name="P280"/>
      <w:bookmarkEnd w:id="10"/>
      <w:r w:rsidRPr="00EB653D">
        <w:rPr>
          <w:b/>
          <w:sz w:val="28"/>
          <w:szCs w:val="28"/>
        </w:rPr>
        <w:t>СОСТАВ</w:t>
      </w:r>
    </w:p>
    <w:p w:rsidR="00EB653D" w:rsidRPr="00EB653D" w:rsidRDefault="00EB653D" w:rsidP="00EB653D">
      <w:pPr>
        <w:widowControl w:val="0"/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proofErr w:type="gramStart"/>
      <w:r w:rsidRPr="00EB653D">
        <w:rPr>
          <w:b/>
          <w:sz w:val="28"/>
          <w:szCs w:val="28"/>
        </w:rPr>
        <w:t xml:space="preserve">конкурсной комиссии по проведению отбора </w:t>
      </w:r>
      <w:r w:rsidRPr="00EB653D">
        <w:rPr>
          <w:b/>
          <w:spacing w:val="2"/>
          <w:sz w:val="28"/>
          <w:szCs w:val="28"/>
        </w:rPr>
        <w:t>научных организаций, профессиональных образовательных организаций, образовательных организаций высшего образования, которые в процессе научной,        научно-технической и (или) образовательной деятельности                осуществляют на территории Кировской области производство        сельскохозяйственной продукции, ее первичную и последующую   (промышленную) переработку в соответствии с перечнем, указанным    в части 1 статьи 3 Федерального закона от 29 декабря 2006 года            № 264-ФЗ «О развитии сельского хозяйства», для</w:t>
      </w:r>
      <w:proofErr w:type="gramEnd"/>
      <w:r w:rsidRPr="00EB653D">
        <w:rPr>
          <w:b/>
          <w:spacing w:val="2"/>
          <w:sz w:val="28"/>
          <w:szCs w:val="28"/>
        </w:rPr>
        <w:t xml:space="preserve"> предоставления   грантов в форме субсидий из областного бюджета на повышение       продуктивности в молочном   скотоводстве </w:t>
      </w:r>
    </w:p>
    <w:p w:rsidR="00EB653D" w:rsidRPr="00EB653D" w:rsidRDefault="00EB653D" w:rsidP="00EB65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B653D" w:rsidRPr="00EB653D" w:rsidRDefault="00EB653D" w:rsidP="00EB65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7"/>
        <w:gridCol w:w="6044"/>
      </w:tblGrid>
      <w:tr w:rsidR="00EB653D" w:rsidRPr="00EB653D" w:rsidTr="00256FF5">
        <w:tc>
          <w:tcPr>
            <w:tcW w:w="2835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КОТЛЯЧКОВ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97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53D">
              <w:rPr>
                <w:rFonts w:ascii="Calibri" w:hAnsi="Calibri" w:cs="Calibri"/>
                <w:sz w:val="28"/>
                <w:szCs w:val="28"/>
              </w:rPr>
              <w:t>–</w:t>
            </w:r>
          </w:p>
        </w:tc>
        <w:tc>
          <w:tcPr>
            <w:tcW w:w="6044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заместитель Председателя Правительства области, министр сельского хозяйства и продовольствия Кировской области, председатель конкурсной комиссии</w:t>
            </w:r>
          </w:p>
        </w:tc>
      </w:tr>
      <w:tr w:rsidR="00EB653D" w:rsidRPr="00EB653D" w:rsidTr="00256FF5">
        <w:tc>
          <w:tcPr>
            <w:tcW w:w="2835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СОФРОНОВ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 xml:space="preserve">Евгений 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97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53D">
              <w:rPr>
                <w:rFonts w:ascii="Calibri" w:hAnsi="Calibri" w:cs="Calibri"/>
                <w:sz w:val="28"/>
                <w:szCs w:val="28"/>
              </w:rPr>
              <w:t>–</w:t>
            </w:r>
          </w:p>
        </w:tc>
        <w:tc>
          <w:tcPr>
            <w:tcW w:w="6044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заместитель министра сельского хозяйства и продовольствия Кировской области, заместитель председателя конкурсной комиссии</w:t>
            </w:r>
          </w:p>
        </w:tc>
      </w:tr>
      <w:tr w:rsidR="00EB653D" w:rsidRPr="00EB653D" w:rsidTr="00256FF5">
        <w:tc>
          <w:tcPr>
            <w:tcW w:w="2835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ХОРОШАВИНА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Елена Витальевна</w:t>
            </w:r>
          </w:p>
        </w:tc>
        <w:tc>
          <w:tcPr>
            <w:tcW w:w="397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53D">
              <w:rPr>
                <w:rFonts w:ascii="Calibri" w:hAnsi="Calibri" w:cs="Calibri"/>
                <w:sz w:val="28"/>
                <w:szCs w:val="28"/>
              </w:rPr>
              <w:t>–</w:t>
            </w:r>
          </w:p>
        </w:tc>
        <w:tc>
          <w:tcPr>
            <w:tcW w:w="6044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 xml:space="preserve">главный специалист-эксперт </w:t>
            </w:r>
            <w:proofErr w:type="gramStart"/>
            <w:r w:rsidRPr="00EB653D">
              <w:rPr>
                <w:sz w:val="28"/>
                <w:szCs w:val="28"/>
              </w:rPr>
              <w:t>отдела развития животноводства министерства сельского хозяйства</w:t>
            </w:r>
            <w:proofErr w:type="gramEnd"/>
            <w:r w:rsidRPr="00EB653D">
              <w:rPr>
                <w:sz w:val="28"/>
                <w:szCs w:val="28"/>
              </w:rPr>
              <w:t xml:space="preserve"> и продовольствия Кировской области, секретарь конкурсной комиссии</w:t>
            </w:r>
          </w:p>
        </w:tc>
      </w:tr>
      <w:tr w:rsidR="00EB653D" w:rsidRPr="00EB653D" w:rsidTr="00256FF5">
        <w:tc>
          <w:tcPr>
            <w:tcW w:w="2835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ГОЛОВКОВА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Ирина Вадимовна</w:t>
            </w:r>
          </w:p>
        </w:tc>
        <w:tc>
          <w:tcPr>
            <w:tcW w:w="397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53D">
              <w:rPr>
                <w:rFonts w:ascii="Calibri" w:hAnsi="Calibri" w:cs="Calibri"/>
                <w:sz w:val="28"/>
                <w:szCs w:val="28"/>
              </w:rPr>
              <w:t>–</w:t>
            </w:r>
          </w:p>
        </w:tc>
        <w:tc>
          <w:tcPr>
            <w:tcW w:w="6044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заместитель министра сельского хозяйства и продовольствия Кировской области</w:t>
            </w:r>
          </w:p>
        </w:tc>
      </w:tr>
      <w:tr w:rsidR="00EB653D" w:rsidRPr="00EB653D" w:rsidTr="00256FF5">
        <w:trPr>
          <w:trHeight w:val="1303"/>
        </w:trPr>
        <w:tc>
          <w:tcPr>
            <w:tcW w:w="2835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КИСЕЛЕВ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 xml:space="preserve">Александр 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Николаевич</w:t>
            </w:r>
          </w:p>
        </w:tc>
        <w:tc>
          <w:tcPr>
            <w:tcW w:w="397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53D">
              <w:rPr>
                <w:rFonts w:ascii="Calibri" w:hAnsi="Calibri" w:cs="Calibri"/>
                <w:sz w:val="28"/>
                <w:szCs w:val="28"/>
              </w:rPr>
              <w:t>–</w:t>
            </w:r>
          </w:p>
        </w:tc>
        <w:tc>
          <w:tcPr>
            <w:tcW w:w="6044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B653D">
              <w:rPr>
                <w:sz w:val="28"/>
                <w:szCs w:val="28"/>
              </w:rPr>
              <w:t>отдела развития животноводства    министерства сельского хозяйства</w:t>
            </w:r>
            <w:proofErr w:type="gramEnd"/>
            <w:r w:rsidRPr="00EB653D">
              <w:rPr>
                <w:sz w:val="28"/>
                <w:szCs w:val="28"/>
              </w:rPr>
              <w:t xml:space="preserve"> и продовольствия Кировской области</w:t>
            </w:r>
          </w:p>
        </w:tc>
      </w:tr>
      <w:tr w:rsidR="00EB653D" w:rsidRPr="00EB653D" w:rsidTr="00256FF5">
        <w:tc>
          <w:tcPr>
            <w:tcW w:w="2835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lastRenderedPageBreak/>
              <w:t>КОЛПАЩИКОВ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397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53D">
              <w:rPr>
                <w:rFonts w:ascii="Calibri" w:hAnsi="Calibri" w:cs="Calibri"/>
                <w:sz w:val="28"/>
                <w:szCs w:val="28"/>
              </w:rPr>
              <w:t>–</w:t>
            </w:r>
          </w:p>
        </w:tc>
        <w:tc>
          <w:tcPr>
            <w:tcW w:w="6044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директор Кировского областного государственного бюджетного учреждения «Центр сельскохозяйственного консультирования «Клевера Нечерноземья» (по согласованию)</w:t>
            </w:r>
          </w:p>
        </w:tc>
      </w:tr>
      <w:tr w:rsidR="00EB653D" w:rsidRPr="00EB653D" w:rsidTr="00256FF5">
        <w:tc>
          <w:tcPr>
            <w:tcW w:w="2835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ОГОРОДОВ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 xml:space="preserve">Владимир 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Геннадьевич</w:t>
            </w:r>
          </w:p>
        </w:tc>
        <w:tc>
          <w:tcPr>
            <w:tcW w:w="397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53D">
              <w:rPr>
                <w:rFonts w:ascii="Calibri" w:hAnsi="Calibri" w:cs="Calibri"/>
                <w:sz w:val="28"/>
                <w:szCs w:val="28"/>
              </w:rPr>
              <w:t>–</w:t>
            </w:r>
          </w:p>
        </w:tc>
        <w:tc>
          <w:tcPr>
            <w:tcW w:w="6044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председатель Агропромышленного союза товаропроизводителей (работодателей) Кировской области (по согласованию)</w:t>
            </w:r>
          </w:p>
        </w:tc>
      </w:tr>
      <w:tr w:rsidR="00EB653D" w:rsidRPr="00EB653D" w:rsidTr="00256FF5">
        <w:tc>
          <w:tcPr>
            <w:tcW w:w="2835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ОЖЕГИН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 xml:space="preserve">Борис </w:t>
            </w:r>
            <w:proofErr w:type="spellStart"/>
            <w:r w:rsidRPr="00EB653D">
              <w:rPr>
                <w:sz w:val="28"/>
                <w:szCs w:val="28"/>
              </w:rPr>
              <w:t>Ананьевич</w:t>
            </w:r>
            <w:proofErr w:type="spellEnd"/>
          </w:p>
        </w:tc>
        <w:tc>
          <w:tcPr>
            <w:tcW w:w="397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53D">
              <w:rPr>
                <w:rFonts w:ascii="Calibri" w:hAnsi="Calibri" w:cs="Calibri"/>
                <w:sz w:val="28"/>
                <w:szCs w:val="28"/>
              </w:rPr>
              <w:t>–</w:t>
            </w:r>
          </w:p>
        </w:tc>
        <w:tc>
          <w:tcPr>
            <w:tcW w:w="6044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председатель сельскохозяйственного производственного кооператива имени Кирова, член Общественной палаты Кировской области (по согласованию)</w:t>
            </w:r>
          </w:p>
        </w:tc>
      </w:tr>
      <w:tr w:rsidR="00EB653D" w:rsidRPr="00EB653D" w:rsidTr="00256FF5">
        <w:tc>
          <w:tcPr>
            <w:tcW w:w="2835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ХАЙРУЛЛИН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EB653D">
              <w:rPr>
                <w:sz w:val="28"/>
                <w:szCs w:val="28"/>
              </w:rPr>
              <w:t>Фаат</w:t>
            </w:r>
            <w:proofErr w:type="spellEnd"/>
            <w:r w:rsidRPr="00EB653D">
              <w:rPr>
                <w:sz w:val="28"/>
                <w:szCs w:val="28"/>
              </w:rPr>
              <w:t xml:space="preserve"> </w:t>
            </w:r>
            <w:proofErr w:type="spellStart"/>
            <w:r w:rsidRPr="00EB653D">
              <w:rPr>
                <w:sz w:val="28"/>
                <w:szCs w:val="28"/>
              </w:rPr>
              <w:t>Мударисович</w:t>
            </w:r>
            <w:proofErr w:type="spellEnd"/>
          </w:p>
        </w:tc>
        <w:tc>
          <w:tcPr>
            <w:tcW w:w="397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53D">
              <w:rPr>
                <w:rFonts w:ascii="Calibri" w:hAnsi="Calibri" w:cs="Calibri"/>
                <w:sz w:val="28"/>
                <w:szCs w:val="28"/>
              </w:rPr>
              <w:t>–</w:t>
            </w:r>
          </w:p>
        </w:tc>
        <w:tc>
          <w:tcPr>
            <w:tcW w:w="6044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председатель комиссии по развитию агропромышленного комплекса и сельских территорий Общественной палаты Кировской области, генеральный директор Ассоциации сельскохозяйственных кооперативов «</w:t>
            </w:r>
            <w:proofErr w:type="spellStart"/>
            <w:r w:rsidRPr="00EB653D">
              <w:rPr>
                <w:sz w:val="28"/>
                <w:szCs w:val="28"/>
              </w:rPr>
              <w:t>Вяткаплем</w:t>
            </w:r>
            <w:proofErr w:type="spellEnd"/>
            <w:r w:rsidRPr="00EB653D">
              <w:rPr>
                <w:sz w:val="28"/>
                <w:szCs w:val="28"/>
              </w:rPr>
              <w:t>» (по согласованию)</w:t>
            </w:r>
          </w:p>
        </w:tc>
      </w:tr>
      <w:tr w:rsidR="00EB653D" w:rsidRPr="00EB653D" w:rsidTr="00256FF5">
        <w:tc>
          <w:tcPr>
            <w:tcW w:w="2835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ХУДЯКОВА</w:t>
            </w: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Елена Витальевна</w:t>
            </w:r>
          </w:p>
        </w:tc>
        <w:tc>
          <w:tcPr>
            <w:tcW w:w="397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53D">
              <w:rPr>
                <w:rFonts w:ascii="Calibri" w:hAnsi="Calibri" w:cs="Calibri"/>
                <w:sz w:val="28"/>
                <w:szCs w:val="28"/>
              </w:rPr>
              <w:t>–</w:t>
            </w:r>
          </w:p>
        </w:tc>
        <w:tc>
          <w:tcPr>
            <w:tcW w:w="6044" w:type="dxa"/>
          </w:tcPr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EB653D" w:rsidRPr="00EB653D" w:rsidRDefault="00EB653D" w:rsidP="00EB65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653D">
              <w:rPr>
                <w:sz w:val="28"/>
                <w:szCs w:val="28"/>
              </w:rPr>
              <w:t>юрисконсульт, консультант Кировского областного государственного бюджетного учреждения «Центр сельскохозяйственного консультирования «Клевера Нечерноземья» (по согласованию)</w:t>
            </w:r>
          </w:p>
        </w:tc>
      </w:tr>
    </w:tbl>
    <w:p w:rsidR="00EB653D" w:rsidRPr="00EB653D" w:rsidRDefault="00EB653D" w:rsidP="00EB653D">
      <w:pPr>
        <w:widowControl w:val="0"/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EB653D">
        <w:rPr>
          <w:sz w:val="28"/>
          <w:szCs w:val="28"/>
        </w:rPr>
        <w:t>____________</w:t>
      </w:r>
    </w:p>
    <w:p w:rsidR="00EB653D" w:rsidRPr="00EB653D" w:rsidRDefault="00EB653D" w:rsidP="00EB65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B653D" w:rsidRDefault="00EB653D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CE5195"/>
    <w:p w:rsidR="00730DB1" w:rsidRDefault="00730DB1" w:rsidP="00730DB1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30DB1" w:rsidRDefault="00730DB1" w:rsidP="00730DB1">
      <w:pPr>
        <w:ind w:left="5529"/>
        <w:jc w:val="both"/>
        <w:rPr>
          <w:sz w:val="28"/>
          <w:szCs w:val="28"/>
        </w:rPr>
      </w:pPr>
    </w:p>
    <w:p w:rsidR="00730DB1" w:rsidRPr="0054511C" w:rsidRDefault="00730DB1" w:rsidP="00730DB1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730DB1" w:rsidRDefault="00730DB1" w:rsidP="00730DB1">
      <w:pPr>
        <w:ind w:left="5529"/>
        <w:jc w:val="both"/>
        <w:rPr>
          <w:sz w:val="28"/>
          <w:szCs w:val="28"/>
        </w:rPr>
      </w:pPr>
    </w:p>
    <w:p w:rsidR="00730DB1" w:rsidRPr="0054511C" w:rsidRDefault="00730DB1" w:rsidP="00730DB1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730DB1" w:rsidRDefault="00730DB1" w:rsidP="00730DB1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730DB1" w:rsidRPr="00E50106" w:rsidRDefault="00730DB1" w:rsidP="00730DB1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</w:t>
      </w:r>
      <w:r w:rsidRPr="003553B0">
        <w:rPr>
          <w:sz w:val="28"/>
          <w:szCs w:val="28"/>
        </w:rPr>
        <w:t>№</w:t>
      </w:r>
    </w:p>
    <w:p w:rsidR="00730DB1" w:rsidRPr="00E50106" w:rsidRDefault="00730DB1" w:rsidP="00730DB1">
      <w:pPr>
        <w:pStyle w:val="ConsPlusTitle"/>
        <w:spacing w:before="720"/>
        <w:jc w:val="center"/>
      </w:pPr>
      <w:bookmarkStart w:id="11" w:name="P338"/>
      <w:bookmarkEnd w:id="11"/>
      <w:r w:rsidRPr="00E50106">
        <w:t>РЕГЛАМЕНТ</w:t>
      </w:r>
    </w:p>
    <w:p w:rsidR="00730DB1" w:rsidRDefault="00730DB1" w:rsidP="00730DB1">
      <w:pPr>
        <w:jc w:val="center"/>
        <w:rPr>
          <w:b/>
          <w:spacing w:val="2"/>
          <w:sz w:val="28"/>
          <w:szCs w:val="28"/>
        </w:rPr>
      </w:pPr>
      <w:r w:rsidRPr="00BD121C">
        <w:rPr>
          <w:b/>
          <w:sz w:val="28"/>
          <w:szCs w:val="28"/>
        </w:rPr>
        <w:t>работы конкурсной комиссии по проведению отбора</w:t>
      </w:r>
      <w:r w:rsidRPr="00BD121C">
        <w:rPr>
          <w:b/>
          <w:spacing w:val="2"/>
          <w:sz w:val="28"/>
          <w:szCs w:val="28"/>
        </w:rPr>
        <w:t xml:space="preserve"> научных организаций, профессиональных образовательных организаций, образовательных</w:t>
      </w:r>
      <w:r w:rsidRPr="00580764">
        <w:rPr>
          <w:b/>
          <w:spacing w:val="2"/>
          <w:sz w:val="28"/>
          <w:szCs w:val="28"/>
        </w:rPr>
        <w:t xml:space="preserve"> ор</w:t>
      </w:r>
      <w:r>
        <w:rPr>
          <w:b/>
          <w:spacing w:val="2"/>
          <w:sz w:val="28"/>
          <w:szCs w:val="28"/>
        </w:rPr>
        <w:t>ганизаций</w:t>
      </w:r>
      <w:r w:rsidRPr="00580764">
        <w:rPr>
          <w:b/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</w:t>
      </w:r>
      <w:r>
        <w:rPr>
          <w:b/>
          <w:spacing w:val="2"/>
          <w:sz w:val="28"/>
          <w:szCs w:val="28"/>
        </w:rPr>
        <w:t xml:space="preserve"> </w:t>
      </w:r>
      <w:r w:rsidRPr="00580764">
        <w:rPr>
          <w:b/>
          <w:spacing w:val="2"/>
          <w:sz w:val="28"/>
          <w:szCs w:val="28"/>
        </w:rPr>
        <w:t xml:space="preserve">сельскохозяйственной продукции, ее первичную </w:t>
      </w:r>
      <w:r>
        <w:rPr>
          <w:b/>
          <w:spacing w:val="2"/>
          <w:sz w:val="28"/>
          <w:szCs w:val="28"/>
        </w:rPr>
        <w:t xml:space="preserve">               </w:t>
      </w:r>
      <w:r w:rsidRPr="00580764">
        <w:rPr>
          <w:b/>
          <w:spacing w:val="2"/>
          <w:sz w:val="28"/>
          <w:szCs w:val="28"/>
        </w:rPr>
        <w:t>и последующую</w:t>
      </w:r>
      <w:r>
        <w:rPr>
          <w:b/>
          <w:spacing w:val="2"/>
          <w:sz w:val="28"/>
          <w:szCs w:val="28"/>
        </w:rPr>
        <w:t xml:space="preserve">  </w:t>
      </w:r>
      <w:r w:rsidRPr="00580764">
        <w:rPr>
          <w:b/>
          <w:spacing w:val="2"/>
          <w:sz w:val="28"/>
          <w:szCs w:val="28"/>
        </w:rPr>
        <w:t xml:space="preserve"> (промышленную) переработку в соответствии </w:t>
      </w:r>
      <w:r>
        <w:rPr>
          <w:b/>
          <w:spacing w:val="2"/>
          <w:sz w:val="28"/>
          <w:szCs w:val="28"/>
        </w:rPr>
        <w:t xml:space="preserve">               </w:t>
      </w:r>
      <w:r w:rsidRPr="00580764">
        <w:rPr>
          <w:b/>
          <w:spacing w:val="2"/>
          <w:sz w:val="28"/>
          <w:szCs w:val="28"/>
        </w:rPr>
        <w:t xml:space="preserve">с перечнем, указанным в части 1 статьи 3 Федерального закона </w:t>
      </w:r>
      <w:r>
        <w:rPr>
          <w:b/>
          <w:spacing w:val="2"/>
          <w:sz w:val="28"/>
          <w:szCs w:val="28"/>
        </w:rPr>
        <w:t xml:space="preserve">         </w:t>
      </w:r>
    </w:p>
    <w:p w:rsidR="00730DB1" w:rsidRDefault="00730DB1" w:rsidP="00730DB1">
      <w:pPr>
        <w:jc w:val="center"/>
        <w:rPr>
          <w:b/>
          <w:spacing w:val="2"/>
          <w:sz w:val="28"/>
          <w:szCs w:val="28"/>
        </w:rPr>
      </w:pPr>
      <w:r w:rsidRPr="00580764">
        <w:rPr>
          <w:b/>
          <w:spacing w:val="2"/>
          <w:sz w:val="28"/>
          <w:szCs w:val="28"/>
        </w:rPr>
        <w:t xml:space="preserve">от 29 декабря 2006 года </w:t>
      </w:r>
      <w:r>
        <w:rPr>
          <w:b/>
          <w:spacing w:val="2"/>
          <w:sz w:val="28"/>
          <w:szCs w:val="28"/>
        </w:rPr>
        <w:t xml:space="preserve"> </w:t>
      </w:r>
      <w:r w:rsidRPr="00580764">
        <w:rPr>
          <w:b/>
          <w:spacing w:val="2"/>
          <w:sz w:val="28"/>
          <w:szCs w:val="28"/>
        </w:rPr>
        <w:t>№ 264-ФЗ «О развитии сельского хозяйства»</w:t>
      </w:r>
      <w:r>
        <w:rPr>
          <w:b/>
          <w:spacing w:val="2"/>
          <w:sz w:val="28"/>
          <w:szCs w:val="28"/>
        </w:rPr>
        <w:t>, для предоставления</w:t>
      </w:r>
      <w:r w:rsidRPr="00580764">
        <w:rPr>
          <w:b/>
          <w:spacing w:val="2"/>
          <w:sz w:val="28"/>
          <w:szCs w:val="28"/>
        </w:rPr>
        <w:t xml:space="preserve"> грантов в форме субсидий из областного бюджета на повышение продук</w:t>
      </w:r>
      <w:r>
        <w:rPr>
          <w:b/>
          <w:spacing w:val="2"/>
          <w:sz w:val="28"/>
          <w:szCs w:val="28"/>
        </w:rPr>
        <w:t xml:space="preserve">тивности в молочном </w:t>
      </w:r>
      <w:r w:rsidRPr="00580764">
        <w:rPr>
          <w:b/>
          <w:spacing w:val="2"/>
          <w:sz w:val="28"/>
          <w:szCs w:val="28"/>
        </w:rPr>
        <w:t>скотоводстве</w:t>
      </w:r>
      <w:r>
        <w:rPr>
          <w:b/>
          <w:spacing w:val="2"/>
          <w:sz w:val="28"/>
          <w:szCs w:val="28"/>
        </w:rPr>
        <w:t xml:space="preserve"> </w:t>
      </w:r>
    </w:p>
    <w:p w:rsidR="00730DB1" w:rsidRPr="00E50106" w:rsidRDefault="00730DB1" w:rsidP="00730DB1">
      <w:pPr>
        <w:pStyle w:val="ConsPlusTitle"/>
        <w:jc w:val="center"/>
      </w:pPr>
      <w:r>
        <w:t xml:space="preserve"> </w:t>
      </w:r>
    </w:p>
    <w:p w:rsidR="00730DB1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46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4656">
        <w:rPr>
          <w:rFonts w:ascii="Times New Roman" w:hAnsi="Times New Roman" w:cs="Times New Roman"/>
          <w:sz w:val="28"/>
          <w:szCs w:val="28"/>
        </w:rPr>
        <w:t>Регламент работы конкурсной комиссии по проведению отбора</w:t>
      </w:r>
      <w:r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</w:t>
      </w:r>
      <w:r>
        <w:rPr>
          <w:rFonts w:ascii="Times New Roman" w:hAnsi="Times New Roman" w:cs="Times New Roman"/>
          <w:spacing w:val="2"/>
          <w:sz w:val="28"/>
          <w:szCs w:val="28"/>
        </w:rPr>
        <w:t>твенной продукции, ее первичную</w:t>
      </w:r>
      <w:r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и последующую   (промышленную) переработку в соответствии с перечнем, указанным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9C4656">
        <w:rPr>
          <w:rFonts w:ascii="Times New Roman" w:hAnsi="Times New Roman" w:cs="Times New Roman"/>
          <w:spacing w:val="2"/>
          <w:sz w:val="28"/>
          <w:szCs w:val="28"/>
        </w:rPr>
        <w:t>в части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1 статьи 3 Федерального закона</w:t>
      </w:r>
      <w:r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от 29 декабря 2006 года  № 264-ФЗ «О развитии сельского</w:t>
      </w:r>
      <w:proofErr w:type="gramEnd"/>
      <w:r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хозяйства»</w:t>
      </w:r>
      <w:r>
        <w:rPr>
          <w:rFonts w:ascii="Times New Roman" w:hAnsi="Times New Roman" w:cs="Times New Roman"/>
          <w:spacing w:val="2"/>
          <w:sz w:val="28"/>
          <w:szCs w:val="28"/>
        </w:rPr>
        <w:t>, для предоставления</w:t>
      </w:r>
      <w:r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грантов в форме субсидий из областного бюджета на повышение продуктивности в молочном   скотоводстве </w:t>
      </w:r>
      <w:r w:rsidRPr="009C4656">
        <w:rPr>
          <w:rFonts w:ascii="Times New Roman" w:hAnsi="Times New Roman" w:cs="Times New Roman"/>
          <w:sz w:val="28"/>
          <w:szCs w:val="28"/>
        </w:rPr>
        <w:t>(далее – Регламент) определяет порядок работы</w:t>
      </w:r>
      <w:r w:rsidRPr="00E50106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отбора научных и образовательных организаций для предоставления грантов в форме субсидий из областного бюджета на повышение продуктивности </w:t>
      </w:r>
      <w:r>
        <w:rPr>
          <w:rFonts w:ascii="Times New Roman" w:hAnsi="Times New Roman" w:cs="Times New Roman"/>
          <w:sz w:val="28"/>
          <w:szCs w:val="28"/>
        </w:rPr>
        <w:t>в молочном скотоводстве (далее –</w:t>
      </w:r>
      <w:r w:rsidRPr="00E50106">
        <w:rPr>
          <w:rFonts w:ascii="Times New Roman" w:hAnsi="Times New Roman" w:cs="Times New Roman"/>
          <w:sz w:val="28"/>
          <w:szCs w:val="28"/>
        </w:rPr>
        <w:t xml:space="preserve"> конкурсная комиссия).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lastRenderedPageBreak/>
        <w:t xml:space="preserve">2. Конкурс по отбору научных и образовательных организаций </w:t>
      </w:r>
      <w:proofErr w:type="gramStart"/>
      <w:r w:rsidRPr="00E50106">
        <w:rPr>
          <w:rFonts w:ascii="Times New Roman" w:hAnsi="Times New Roman" w:cs="Times New Roman"/>
          <w:sz w:val="28"/>
          <w:szCs w:val="28"/>
        </w:rPr>
        <w:t xml:space="preserve">для предоставления грантов в форме субсидий из областного бюджета на повышение продуктивности </w:t>
      </w:r>
      <w:r>
        <w:rPr>
          <w:rFonts w:ascii="Times New Roman" w:hAnsi="Times New Roman" w:cs="Times New Roman"/>
          <w:sz w:val="28"/>
          <w:szCs w:val="28"/>
        </w:rPr>
        <w:t>в молочном скотоводстве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E50106">
        <w:rPr>
          <w:rFonts w:ascii="Times New Roman" w:hAnsi="Times New Roman" w:cs="Times New Roman"/>
          <w:sz w:val="28"/>
          <w:szCs w:val="28"/>
        </w:rPr>
        <w:t xml:space="preserve"> конкурс) проводится в один этап.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3. Предсе</w:t>
      </w:r>
      <w:r>
        <w:rPr>
          <w:rFonts w:ascii="Times New Roman" w:hAnsi="Times New Roman" w:cs="Times New Roman"/>
          <w:sz w:val="28"/>
          <w:szCs w:val="28"/>
        </w:rPr>
        <w:t>датель конкурсной комиссии (</w:t>
      </w:r>
      <w:r w:rsidRPr="00E50106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>):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3.1. Организует работу конкурсной комиссии, проводит ее заседания.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 xml:space="preserve">3.2. Осуществляет </w:t>
      </w:r>
      <w:proofErr w:type="gramStart"/>
      <w:r w:rsidRPr="00E501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0106">
        <w:rPr>
          <w:rFonts w:ascii="Times New Roman" w:hAnsi="Times New Roman" w:cs="Times New Roman"/>
          <w:sz w:val="28"/>
          <w:szCs w:val="28"/>
        </w:rPr>
        <w:t xml:space="preserve"> исполнением принятых конкурсной комиссией решений.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3.3. Утверждает протоколы заседаний конкурсной комиссии.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 Секретарь конкурсной комиссии: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4.1. Осуществляет подготовку материалов к заседаниям конкурсной комиссии.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4.2. Оповещает член</w:t>
      </w:r>
      <w:r>
        <w:rPr>
          <w:rFonts w:ascii="Times New Roman" w:hAnsi="Times New Roman" w:cs="Times New Roman"/>
          <w:sz w:val="28"/>
          <w:szCs w:val="28"/>
        </w:rPr>
        <w:t xml:space="preserve">ов конкурсной комиссии о дате </w:t>
      </w:r>
      <w:r w:rsidRPr="00E50106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 xml:space="preserve"> и предлагаемых к рассмотрению вопросах не менее чем за три дня до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>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4.3. Регистрирует присутствующих на заседании конкурсной комиссии.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4.4. Ведет протоколы заседаний конкурсной комиссии.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4.5. Обеспечивает хранение протоколов заседаний и других материалов конкурсной комиссии.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4.6. Ведет переписку, осуществляет учет и хранение входящих и исходящих документов, материалов конкурсной комиссии.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5. Конкурсная комиссия проводит заседания не менее одного раза в год.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6.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комиссии.</w:t>
      </w:r>
    </w:p>
    <w:p w:rsidR="00730DB1" w:rsidRPr="00472FA3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2FA3">
        <w:rPr>
          <w:rFonts w:ascii="Times New Roman" w:hAnsi="Times New Roman" w:cs="Times New Roman"/>
          <w:sz w:val="28"/>
          <w:szCs w:val="28"/>
        </w:rPr>
        <w:t>7. Конкурсная комиссия правомочна проводить заседание, если на нем присутствует не менее половины членов конкурсной комиссии.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2FA3">
        <w:rPr>
          <w:rFonts w:ascii="Times New Roman" w:hAnsi="Times New Roman" w:cs="Times New Roman"/>
          <w:sz w:val="28"/>
          <w:szCs w:val="28"/>
        </w:rPr>
        <w:t>8. Конкурсная комиссия принимает решения в соответствии с Порядком</w:t>
      </w:r>
      <w:r w:rsidRPr="00E50106">
        <w:rPr>
          <w:rFonts w:ascii="Times New Roman" w:hAnsi="Times New Roman" w:cs="Times New Roman"/>
          <w:sz w:val="28"/>
          <w:szCs w:val="28"/>
        </w:rPr>
        <w:t xml:space="preserve"> предоставления научны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0106">
        <w:rPr>
          <w:rFonts w:ascii="Times New Roman" w:hAnsi="Times New Roman" w:cs="Times New Roman"/>
          <w:sz w:val="28"/>
          <w:szCs w:val="28"/>
        </w:rPr>
        <w:t xml:space="preserve"> и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010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50106">
        <w:rPr>
          <w:rFonts w:ascii="Times New Roman" w:hAnsi="Times New Roman" w:cs="Times New Roman"/>
          <w:sz w:val="28"/>
          <w:szCs w:val="28"/>
        </w:rPr>
        <w:t xml:space="preserve"> грантов в форме субсидий из областного бюджета на повышение продуктивности в молочном скотоводстве, утвержденным настоящим постановлением.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9. Конкурсная комиссия принимает решения открытым голосованием. Решение считается принятым, если за него проголосовало более половины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общего</w:t>
      </w:r>
      <w:r w:rsidRPr="00E50106">
        <w:rPr>
          <w:rFonts w:ascii="Times New Roman" w:hAnsi="Times New Roman" w:cs="Times New Roman"/>
          <w:sz w:val="28"/>
          <w:szCs w:val="28"/>
        </w:rPr>
        <w:t xml:space="preserve"> числа членов конкурсной комиссии, присутствовавших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>. При голосовании каждый член конкурсной комиссии имеет один гол</w:t>
      </w:r>
      <w:r>
        <w:rPr>
          <w:rFonts w:ascii="Times New Roman" w:hAnsi="Times New Roman" w:cs="Times New Roman"/>
          <w:sz w:val="28"/>
          <w:szCs w:val="28"/>
        </w:rPr>
        <w:t>ос. В случае равенства голосов «</w:t>
      </w:r>
      <w:r w:rsidRPr="00E5010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E50106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106">
        <w:rPr>
          <w:rFonts w:ascii="Times New Roman" w:hAnsi="Times New Roman" w:cs="Times New Roman"/>
          <w:sz w:val="28"/>
          <w:szCs w:val="28"/>
        </w:rPr>
        <w:t xml:space="preserve"> голос председателя конкурсной комиссии является решающим.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 xml:space="preserve"> (заместителем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 xml:space="preserve">), секретарем конкурсной комиссии и присутствующими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E50106">
        <w:rPr>
          <w:rFonts w:ascii="Times New Roman" w:hAnsi="Times New Roman" w:cs="Times New Roman"/>
          <w:sz w:val="28"/>
          <w:szCs w:val="28"/>
        </w:rPr>
        <w:t>иными членами конкурсной комиссии.</w:t>
      </w:r>
    </w:p>
    <w:p w:rsidR="00730DB1" w:rsidRPr="00E50106" w:rsidRDefault="00730DB1" w:rsidP="00730DB1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10. Решение конкурсной комиссии может быть обжаловано заявителем или участником конкурса в соответствии с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>м Российской Федерации.</w:t>
      </w:r>
    </w:p>
    <w:p w:rsidR="00730DB1" w:rsidRPr="00662FC2" w:rsidRDefault="00730DB1" w:rsidP="00730DB1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30DB1" w:rsidRDefault="00730DB1" w:rsidP="00CE5195">
      <w:bookmarkStart w:id="12" w:name="_GoBack"/>
      <w:bookmarkEnd w:id="12"/>
    </w:p>
    <w:p w:rsidR="00730DB1" w:rsidRDefault="00730DB1" w:rsidP="00CE5195"/>
    <w:p w:rsidR="00730DB1" w:rsidRDefault="00730DB1" w:rsidP="00CE5195"/>
    <w:sectPr w:rsidR="00730DB1" w:rsidSect="006F5AC0">
      <w:headerReference w:type="default" r:id="rId20"/>
      <w:headerReference w:type="first" r:id="rId21"/>
      <w:pgSz w:w="11906" w:h="16838" w:code="9"/>
      <w:pgMar w:top="1418" w:right="851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57" w:rsidRDefault="007D5C57" w:rsidP="00965AC1">
      <w:r>
        <w:separator/>
      </w:r>
    </w:p>
  </w:endnote>
  <w:endnote w:type="continuationSeparator" w:id="0">
    <w:p w:rsidR="007D5C57" w:rsidRDefault="007D5C57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57" w:rsidRDefault="007D5C57" w:rsidP="00965AC1">
      <w:r>
        <w:separator/>
      </w:r>
    </w:p>
  </w:footnote>
  <w:footnote w:type="continuationSeparator" w:id="0">
    <w:p w:rsidR="007D5C57" w:rsidRDefault="007D5C57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0ECA" w:rsidRDefault="001F1589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8C0ECA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730DB1">
          <w:rPr>
            <w:noProof/>
            <w:sz w:val="28"/>
            <w:szCs w:val="28"/>
          </w:rPr>
          <w:t>30</w:t>
        </w:r>
        <w:r w:rsidRPr="00883E76">
          <w:rPr>
            <w:sz w:val="28"/>
            <w:szCs w:val="28"/>
          </w:rPr>
          <w:fldChar w:fldCharType="end"/>
        </w:r>
      </w:p>
    </w:sdtContent>
  </w:sdt>
  <w:p w:rsidR="008C0ECA" w:rsidRDefault="008C0ECA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CA" w:rsidRDefault="008C0ECA" w:rsidP="00CB75E2">
    <w:pPr>
      <w:pStyle w:val="a3"/>
      <w:jc w:val="center"/>
    </w:pPr>
    <w:r w:rsidRPr="00CB75E2">
      <w:rPr>
        <w:noProof/>
      </w:rPr>
      <w:drawing>
        <wp:inline distT="0" distB="0" distL="0" distR="0" wp14:anchorId="3666AD3C" wp14:editId="1C10AA92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3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9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0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14D34"/>
    <w:rsid w:val="0002571A"/>
    <w:rsid w:val="00026735"/>
    <w:rsid w:val="0003058A"/>
    <w:rsid w:val="00036A10"/>
    <w:rsid w:val="00044128"/>
    <w:rsid w:val="00044DB2"/>
    <w:rsid w:val="0005616A"/>
    <w:rsid w:val="0006134F"/>
    <w:rsid w:val="000677D2"/>
    <w:rsid w:val="00072E8C"/>
    <w:rsid w:val="00072E94"/>
    <w:rsid w:val="0008051F"/>
    <w:rsid w:val="000807E6"/>
    <w:rsid w:val="000863E9"/>
    <w:rsid w:val="00090E57"/>
    <w:rsid w:val="00092296"/>
    <w:rsid w:val="000948D1"/>
    <w:rsid w:val="000A461A"/>
    <w:rsid w:val="000A5568"/>
    <w:rsid w:val="000A62E9"/>
    <w:rsid w:val="000C6A97"/>
    <w:rsid w:val="000C6D17"/>
    <w:rsid w:val="000C7467"/>
    <w:rsid w:val="000D2A33"/>
    <w:rsid w:val="000D756C"/>
    <w:rsid w:val="000E3742"/>
    <w:rsid w:val="000E601E"/>
    <w:rsid w:val="000E6545"/>
    <w:rsid w:val="000E6E3F"/>
    <w:rsid w:val="000F16BC"/>
    <w:rsid w:val="00103EFE"/>
    <w:rsid w:val="0010444C"/>
    <w:rsid w:val="00122800"/>
    <w:rsid w:val="00122DD6"/>
    <w:rsid w:val="00124F26"/>
    <w:rsid w:val="00127FC9"/>
    <w:rsid w:val="001302FE"/>
    <w:rsid w:val="00132D41"/>
    <w:rsid w:val="00132F7B"/>
    <w:rsid w:val="00136F83"/>
    <w:rsid w:val="001375D0"/>
    <w:rsid w:val="00157E2B"/>
    <w:rsid w:val="00165A57"/>
    <w:rsid w:val="00165F6F"/>
    <w:rsid w:val="00174A93"/>
    <w:rsid w:val="001812A7"/>
    <w:rsid w:val="001874D6"/>
    <w:rsid w:val="00187EC4"/>
    <w:rsid w:val="001916F2"/>
    <w:rsid w:val="0019615A"/>
    <w:rsid w:val="001A0E5B"/>
    <w:rsid w:val="001A1BE1"/>
    <w:rsid w:val="001A28FD"/>
    <w:rsid w:val="001A34FC"/>
    <w:rsid w:val="001B12BF"/>
    <w:rsid w:val="001B4AE4"/>
    <w:rsid w:val="001B5CBB"/>
    <w:rsid w:val="001D27D2"/>
    <w:rsid w:val="001E26C0"/>
    <w:rsid w:val="001E2AB8"/>
    <w:rsid w:val="001E66CA"/>
    <w:rsid w:val="001E6CF9"/>
    <w:rsid w:val="001F158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30086"/>
    <w:rsid w:val="002314BA"/>
    <w:rsid w:val="002353EB"/>
    <w:rsid w:val="002373B8"/>
    <w:rsid w:val="0024072C"/>
    <w:rsid w:val="002413FF"/>
    <w:rsid w:val="00242117"/>
    <w:rsid w:val="0024538F"/>
    <w:rsid w:val="00264ACB"/>
    <w:rsid w:val="00264F19"/>
    <w:rsid w:val="00265F50"/>
    <w:rsid w:val="00266359"/>
    <w:rsid w:val="00266F58"/>
    <w:rsid w:val="00271283"/>
    <w:rsid w:val="00275501"/>
    <w:rsid w:val="00275F03"/>
    <w:rsid w:val="00277AEC"/>
    <w:rsid w:val="00280488"/>
    <w:rsid w:val="0028145D"/>
    <w:rsid w:val="002B0F89"/>
    <w:rsid w:val="002B2A4D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F5A"/>
    <w:rsid w:val="002E769E"/>
    <w:rsid w:val="002F2416"/>
    <w:rsid w:val="002F7210"/>
    <w:rsid w:val="00315481"/>
    <w:rsid w:val="00316F95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204C"/>
    <w:rsid w:val="00362A4C"/>
    <w:rsid w:val="00365B4C"/>
    <w:rsid w:val="00373155"/>
    <w:rsid w:val="00374001"/>
    <w:rsid w:val="00375D63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B1E54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3F38AB"/>
    <w:rsid w:val="004009B7"/>
    <w:rsid w:val="00400B2A"/>
    <w:rsid w:val="00402F9D"/>
    <w:rsid w:val="00406DA5"/>
    <w:rsid w:val="00406F57"/>
    <w:rsid w:val="00413986"/>
    <w:rsid w:val="00431195"/>
    <w:rsid w:val="004327D5"/>
    <w:rsid w:val="00432E02"/>
    <w:rsid w:val="004334E4"/>
    <w:rsid w:val="00436743"/>
    <w:rsid w:val="0044242B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92AC6"/>
    <w:rsid w:val="00493228"/>
    <w:rsid w:val="00493580"/>
    <w:rsid w:val="0049514B"/>
    <w:rsid w:val="00496DDD"/>
    <w:rsid w:val="004A1E46"/>
    <w:rsid w:val="004A67DE"/>
    <w:rsid w:val="004B204D"/>
    <w:rsid w:val="004B2C65"/>
    <w:rsid w:val="004B508C"/>
    <w:rsid w:val="004B5ACE"/>
    <w:rsid w:val="004C15F2"/>
    <w:rsid w:val="004C646C"/>
    <w:rsid w:val="004D18E5"/>
    <w:rsid w:val="004D7184"/>
    <w:rsid w:val="004E0C4D"/>
    <w:rsid w:val="004E11C6"/>
    <w:rsid w:val="004E12B5"/>
    <w:rsid w:val="004E24CC"/>
    <w:rsid w:val="004E42F8"/>
    <w:rsid w:val="004E4C29"/>
    <w:rsid w:val="00506D96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910C9"/>
    <w:rsid w:val="0059159F"/>
    <w:rsid w:val="005A0533"/>
    <w:rsid w:val="005A202F"/>
    <w:rsid w:val="005A5B3D"/>
    <w:rsid w:val="005A6E5D"/>
    <w:rsid w:val="005B1E39"/>
    <w:rsid w:val="005C6521"/>
    <w:rsid w:val="005D47A9"/>
    <w:rsid w:val="005E03A4"/>
    <w:rsid w:val="005F0F35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26C7"/>
    <w:rsid w:val="00655A31"/>
    <w:rsid w:val="006652B7"/>
    <w:rsid w:val="00676A5D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AC0"/>
    <w:rsid w:val="006F5B1D"/>
    <w:rsid w:val="006F64AD"/>
    <w:rsid w:val="00703030"/>
    <w:rsid w:val="0070430D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0DB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795A"/>
    <w:rsid w:val="007D22C6"/>
    <w:rsid w:val="007D5C57"/>
    <w:rsid w:val="007D70E4"/>
    <w:rsid w:val="007E5BD6"/>
    <w:rsid w:val="007E6AE4"/>
    <w:rsid w:val="007F0135"/>
    <w:rsid w:val="007F19A3"/>
    <w:rsid w:val="007F4AD9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418BA"/>
    <w:rsid w:val="008419E2"/>
    <w:rsid w:val="00852309"/>
    <w:rsid w:val="00856F30"/>
    <w:rsid w:val="00865479"/>
    <w:rsid w:val="008658BD"/>
    <w:rsid w:val="00883E76"/>
    <w:rsid w:val="00885561"/>
    <w:rsid w:val="0088622E"/>
    <w:rsid w:val="0089730D"/>
    <w:rsid w:val="008A68BB"/>
    <w:rsid w:val="008A696F"/>
    <w:rsid w:val="008B64E9"/>
    <w:rsid w:val="008B7670"/>
    <w:rsid w:val="008C0ECA"/>
    <w:rsid w:val="008C44C7"/>
    <w:rsid w:val="008C5C45"/>
    <w:rsid w:val="008C7BBD"/>
    <w:rsid w:val="008D3392"/>
    <w:rsid w:val="008D6437"/>
    <w:rsid w:val="008D6C7B"/>
    <w:rsid w:val="008E15E8"/>
    <w:rsid w:val="008E2D8C"/>
    <w:rsid w:val="008E3304"/>
    <w:rsid w:val="008E3719"/>
    <w:rsid w:val="0090039D"/>
    <w:rsid w:val="009039A8"/>
    <w:rsid w:val="009141D9"/>
    <w:rsid w:val="009154A1"/>
    <w:rsid w:val="00920A6A"/>
    <w:rsid w:val="009255CF"/>
    <w:rsid w:val="00926F14"/>
    <w:rsid w:val="00937A61"/>
    <w:rsid w:val="00951EF9"/>
    <w:rsid w:val="00957014"/>
    <w:rsid w:val="009571DC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31B61"/>
    <w:rsid w:val="00A32ACA"/>
    <w:rsid w:val="00A33B00"/>
    <w:rsid w:val="00A376DF"/>
    <w:rsid w:val="00A410B4"/>
    <w:rsid w:val="00A53802"/>
    <w:rsid w:val="00A54BCF"/>
    <w:rsid w:val="00A731FF"/>
    <w:rsid w:val="00A73741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C1FAC"/>
    <w:rsid w:val="00AE5B56"/>
    <w:rsid w:val="00AE674E"/>
    <w:rsid w:val="00AF21AC"/>
    <w:rsid w:val="00AF31A4"/>
    <w:rsid w:val="00AF449F"/>
    <w:rsid w:val="00AF55B5"/>
    <w:rsid w:val="00B02DDE"/>
    <w:rsid w:val="00B05BEE"/>
    <w:rsid w:val="00B07C21"/>
    <w:rsid w:val="00B117E8"/>
    <w:rsid w:val="00B20B3C"/>
    <w:rsid w:val="00B2524C"/>
    <w:rsid w:val="00B25A51"/>
    <w:rsid w:val="00B330B6"/>
    <w:rsid w:val="00B367B5"/>
    <w:rsid w:val="00B40A03"/>
    <w:rsid w:val="00B44595"/>
    <w:rsid w:val="00B52855"/>
    <w:rsid w:val="00B53467"/>
    <w:rsid w:val="00B611E7"/>
    <w:rsid w:val="00B670F5"/>
    <w:rsid w:val="00B702B4"/>
    <w:rsid w:val="00B729FF"/>
    <w:rsid w:val="00B74CF9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650"/>
    <w:rsid w:val="00BF574C"/>
    <w:rsid w:val="00C005A3"/>
    <w:rsid w:val="00C03135"/>
    <w:rsid w:val="00C11E61"/>
    <w:rsid w:val="00C165D3"/>
    <w:rsid w:val="00C21114"/>
    <w:rsid w:val="00C22C53"/>
    <w:rsid w:val="00C277E2"/>
    <w:rsid w:val="00C34AAE"/>
    <w:rsid w:val="00C37C5D"/>
    <w:rsid w:val="00C51E34"/>
    <w:rsid w:val="00C52C64"/>
    <w:rsid w:val="00C576B8"/>
    <w:rsid w:val="00C72350"/>
    <w:rsid w:val="00C73BEB"/>
    <w:rsid w:val="00C75A12"/>
    <w:rsid w:val="00C840E7"/>
    <w:rsid w:val="00C87D60"/>
    <w:rsid w:val="00C91EAE"/>
    <w:rsid w:val="00CA6E25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6E2A"/>
    <w:rsid w:val="00D227C5"/>
    <w:rsid w:val="00D24449"/>
    <w:rsid w:val="00D339CE"/>
    <w:rsid w:val="00D36702"/>
    <w:rsid w:val="00D3674A"/>
    <w:rsid w:val="00D40857"/>
    <w:rsid w:val="00D40FF4"/>
    <w:rsid w:val="00D47A96"/>
    <w:rsid w:val="00D53C36"/>
    <w:rsid w:val="00D671D6"/>
    <w:rsid w:val="00D7793D"/>
    <w:rsid w:val="00D80546"/>
    <w:rsid w:val="00D9574C"/>
    <w:rsid w:val="00DA28F0"/>
    <w:rsid w:val="00DC2A99"/>
    <w:rsid w:val="00DD16CD"/>
    <w:rsid w:val="00DD1CF3"/>
    <w:rsid w:val="00DD26A2"/>
    <w:rsid w:val="00DF54F5"/>
    <w:rsid w:val="00DF6EFE"/>
    <w:rsid w:val="00E02087"/>
    <w:rsid w:val="00E02B7F"/>
    <w:rsid w:val="00E04D47"/>
    <w:rsid w:val="00E12208"/>
    <w:rsid w:val="00E16300"/>
    <w:rsid w:val="00E22C7C"/>
    <w:rsid w:val="00E342FB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82EDC"/>
    <w:rsid w:val="00E852B7"/>
    <w:rsid w:val="00E86D20"/>
    <w:rsid w:val="00E9122D"/>
    <w:rsid w:val="00E917B0"/>
    <w:rsid w:val="00E9383A"/>
    <w:rsid w:val="00EA209F"/>
    <w:rsid w:val="00EB531A"/>
    <w:rsid w:val="00EB653D"/>
    <w:rsid w:val="00EB6EF9"/>
    <w:rsid w:val="00EC0817"/>
    <w:rsid w:val="00EC2E78"/>
    <w:rsid w:val="00ED3ABF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4DC3"/>
    <w:rsid w:val="00F45581"/>
    <w:rsid w:val="00F53B9F"/>
    <w:rsid w:val="00F5435B"/>
    <w:rsid w:val="00F6013F"/>
    <w:rsid w:val="00F6492C"/>
    <w:rsid w:val="00F800C3"/>
    <w:rsid w:val="00F81797"/>
    <w:rsid w:val="00F82BD4"/>
    <w:rsid w:val="00F9060B"/>
    <w:rsid w:val="00F91984"/>
    <w:rsid w:val="00F9261F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D7DC8"/>
    <w:rsid w:val="00FE071F"/>
    <w:rsid w:val="00FE4184"/>
    <w:rsid w:val="00FE55FD"/>
    <w:rsid w:val="00FE6C48"/>
    <w:rsid w:val="00FF0770"/>
    <w:rsid w:val="00FF0D0E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B54C0D08F56B9A8D98A964827966F113816BFB8653623904219F08CD30B4CB012BD79DE950E4EE08CFE88BBE91D77ED684B1436185BE8961F2nB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C7B0244A33F306BAE4079131C9D7A8AB96F73108D6A1D7662BB9026BC4B2914BD62E17889B3E1703BDBF800EE6A140696BEEBF5DB3172FD56727D8oAcFN" TargetMode="External"/><Relationship Id="rId17" Type="http://schemas.openxmlformats.org/officeDocument/2006/relationships/hyperlink" Target="consultantplus://offline/ref=33484E3BD0B7720ACB01645F082035EE0637A4995D5DB847706458976302CB30C3208F070A97F8D026DBAF5E6FRCJ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4C0D08F56B9A8D98A964827966F113806DF68D5669640E29C604CF37BB94162C9E91E852E2E80CC5B78EAB808F73DE92AF457999BC8BF6n2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C7B0244A33F306BAE4079131C9D7A8AB96F73108D6A1D7662BB9026BC4B2914BD62E17889B3E1703BDB88909E6A140696BEEBF5DB3172FD56727D8oAc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6D2B65A8C99437D423743771EB36048582D45570A00B31D284D06AC55088A58B251ED71B649180F21A58EED2Q0a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2C7B0244A33F306BAE4079131C9D7A8AB96F73108D6A1D7662BB9026BC4B2914BD62E17889B3E1703BDB98706E6A140696BEEBF5DB3172FD56727D8oAcFN" TargetMode="External"/><Relationship Id="rId19" Type="http://schemas.openxmlformats.org/officeDocument/2006/relationships/hyperlink" Target="consultantplus://offline/ref=B54C0D08F56B9A8D98A964827966F113816BFB8653623904219F08CD30B4CB012BD79DE950E4EE09CFE88BBE91D77ED684B1436185BE8961F2n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14" Type="http://schemas.openxmlformats.org/officeDocument/2006/relationships/hyperlink" Target="consultantplus://offline/ref=B54C0D08F56B9A8D98A964827966F113816CFA8C55603904219F08CD30B4CB012BD79DEC52EFBA5F8AB6D2EFDD9C73D092AD4365F9nA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8B65-027E-4DB4-BA51-ED53C729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33</Pages>
  <Words>8129</Words>
  <Characters>46339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user</cp:lastModifiedBy>
  <cp:revision>82</cp:revision>
  <cp:lastPrinted>2021-08-05T08:04:00Z</cp:lastPrinted>
  <dcterms:created xsi:type="dcterms:W3CDTF">2018-06-25T08:55:00Z</dcterms:created>
  <dcterms:modified xsi:type="dcterms:W3CDTF">2021-11-08T10:30:00Z</dcterms:modified>
</cp:coreProperties>
</file>