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1F" w:rsidRDefault="001E0C1F">
      <w:pPr>
        <w:pStyle w:val="ConsPlusTitlePage"/>
      </w:pPr>
      <w:r>
        <w:t xml:space="preserve">Документ предоставлен </w:t>
      </w:r>
      <w:hyperlink r:id="rId4">
        <w:r>
          <w:rPr>
            <w:color w:val="0000FF"/>
          </w:rPr>
          <w:t>КонсультантПлюс</w:t>
        </w:r>
      </w:hyperlink>
      <w:r>
        <w:br/>
      </w:r>
    </w:p>
    <w:p w:rsidR="001E0C1F" w:rsidRDefault="001E0C1F">
      <w:pPr>
        <w:pStyle w:val="ConsPlusNormal"/>
        <w:jc w:val="both"/>
        <w:outlineLvl w:val="0"/>
      </w:pPr>
    </w:p>
    <w:p w:rsidR="001E0C1F" w:rsidRDefault="001E0C1F">
      <w:pPr>
        <w:pStyle w:val="ConsPlusTitle"/>
        <w:jc w:val="center"/>
        <w:outlineLvl w:val="0"/>
      </w:pPr>
      <w:r>
        <w:t>МИНИСТЕРСТВО ЭКОНОМИЧЕСКОГО РАЗВИТИЯ КИРОВСКОЙ ОБЛАСТИ</w:t>
      </w:r>
    </w:p>
    <w:p w:rsidR="001E0C1F" w:rsidRDefault="001E0C1F">
      <w:pPr>
        <w:pStyle w:val="ConsPlusTitle"/>
        <w:jc w:val="both"/>
      </w:pPr>
    </w:p>
    <w:p w:rsidR="001E0C1F" w:rsidRDefault="001E0C1F">
      <w:pPr>
        <w:pStyle w:val="ConsPlusTitle"/>
        <w:jc w:val="center"/>
      </w:pPr>
      <w:r>
        <w:t>РАСПОРЯЖЕНИЕ</w:t>
      </w:r>
    </w:p>
    <w:p w:rsidR="001E0C1F" w:rsidRDefault="001E0C1F">
      <w:pPr>
        <w:pStyle w:val="ConsPlusTitle"/>
        <w:jc w:val="center"/>
      </w:pPr>
      <w:r>
        <w:t>от 26 сентября 2023 г. N 11</w:t>
      </w:r>
    </w:p>
    <w:p w:rsidR="001E0C1F" w:rsidRDefault="001E0C1F">
      <w:pPr>
        <w:pStyle w:val="ConsPlusTitle"/>
        <w:jc w:val="both"/>
      </w:pPr>
    </w:p>
    <w:p w:rsidR="001E0C1F" w:rsidRDefault="001E0C1F">
      <w:pPr>
        <w:pStyle w:val="ConsPlusTitle"/>
        <w:jc w:val="center"/>
      </w:pPr>
      <w:r>
        <w:t>ОБ УТВЕРЖДЕНИИ МЕТОДИЧЕСКИХ РЕКОМЕНДАЦИЙ ПО РАЗРАБОТКЕ</w:t>
      </w:r>
    </w:p>
    <w:p w:rsidR="001E0C1F" w:rsidRDefault="001E0C1F">
      <w:pPr>
        <w:pStyle w:val="ConsPlusTitle"/>
        <w:jc w:val="center"/>
      </w:pPr>
      <w:r>
        <w:t>И РЕАЛИЗАЦИИ ГОСУДАРСТВЕННЫХ ПРОГРАММ КИРОВСКОЙ ОБЛАСТИ</w:t>
      </w:r>
    </w:p>
    <w:p w:rsidR="001E0C1F" w:rsidRDefault="001E0C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94"/>
        <w:gridCol w:w="113"/>
      </w:tblGrid>
      <w:tr w:rsidR="001E0C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C1F" w:rsidRDefault="001E0C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C1F" w:rsidRDefault="001E0C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C1F" w:rsidRDefault="001E0C1F">
            <w:pPr>
              <w:pStyle w:val="ConsPlusNormal"/>
              <w:jc w:val="center"/>
            </w:pPr>
            <w:r>
              <w:rPr>
                <w:color w:val="392C69"/>
              </w:rPr>
              <w:t>Список изменяющих документов</w:t>
            </w:r>
          </w:p>
          <w:p w:rsidR="001E0C1F" w:rsidRDefault="001E0C1F">
            <w:pPr>
              <w:pStyle w:val="ConsPlusNormal"/>
              <w:jc w:val="center"/>
            </w:pPr>
            <w:r>
              <w:rPr>
                <w:color w:val="392C69"/>
              </w:rPr>
              <w:t>(в ред. распоряжений министерства экономического развития Кировской области</w:t>
            </w:r>
          </w:p>
          <w:p w:rsidR="001E0C1F" w:rsidRDefault="001E0C1F">
            <w:pPr>
              <w:pStyle w:val="ConsPlusNormal"/>
              <w:jc w:val="center"/>
            </w:pPr>
            <w:r>
              <w:rPr>
                <w:color w:val="392C69"/>
              </w:rPr>
              <w:t xml:space="preserve">от 20.05.2024 </w:t>
            </w:r>
            <w:hyperlink r:id="rId5">
              <w:r>
                <w:rPr>
                  <w:color w:val="0000FF"/>
                </w:rPr>
                <w:t>N 11</w:t>
              </w:r>
            </w:hyperlink>
            <w:r>
              <w:rPr>
                <w:color w:val="392C69"/>
              </w:rPr>
              <w:t xml:space="preserve">, от 16.10.2024 </w:t>
            </w:r>
            <w:hyperlink r:id="rId6">
              <w:r>
                <w:rPr>
                  <w:color w:val="0000FF"/>
                </w:rPr>
                <w:t>N 20</w:t>
              </w:r>
            </w:hyperlink>
            <w:r>
              <w:rPr>
                <w:color w:val="392C69"/>
              </w:rPr>
              <w:t xml:space="preserve">, от 22.10.2024 </w:t>
            </w:r>
            <w:hyperlink r:id="rId7">
              <w:r>
                <w:rPr>
                  <w:color w:val="0000FF"/>
                </w:rPr>
                <w:t>N 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C1F" w:rsidRDefault="001E0C1F">
            <w:pPr>
              <w:pStyle w:val="ConsPlusNormal"/>
            </w:pPr>
          </w:p>
        </w:tc>
      </w:tr>
    </w:tbl>
    <w:p w:rsidR="001E0C1F" w:rsidRDefault="001E0C1F">
      <w:pPr>
        <w:pStyle w:val="ConsPlusNormal"/>
        <w:jc w:val="both"/>
      </w:pPr>
    </w:p>
    <w:p w:rsidR="001E0C1F" w:rsidRDefault="001E0C1F">
      <w:pPr>
        <w:pStyle w:val="ConsPlusNormal"/>
        <w:ind w:firstLine="540"/>
        <w:jc w:val="both"/>
      </w:pPr>
      <w:r>
        <w:t xml:space="preserve">В соответствии с </w:t>
      </w:r>
      <w:hyperlink r:id="rId8">
        <w:r>
          <w:rPr>
            <w:color w:val="0000FF"/>
          </w:rPr>
          <w:t>пунктом 4.2</w:t>
        </w:r>
      </w:hyperlink>
      <w:r>
        <w:t xml:space="preserve"> постановления Правительства Кировской области от 25.09.2023 N 511-П "О разработке и реализации государственных программ Кировской области":</w:t>
      </w:r>
    </w:p>
    <w:p w:rsidR="001E0C1F" w:rsidRDefault="001E0C1F">
      <w:pPr>
        <w:pStyle w:val="ConsPlusNormal"/>
        <w:spacing w:before="220"/>
        <w:ind w:firstLine="540"/>
        <w:jc w:val="both"/>
      </w:pPr>
      <w:r>
        <w:t xml:space="preserve">1. Утвердить Методические </w:t>
      </w:r>
      <w:hyperlink w:anchor="P34">
        <w:r>
          <w:rPr>
            <w:color w:val="0000FF"/>
          </w:rPr>
          <w:t>рекомендации</w:t>
        </w:r>
      </w:hyperlink>
      <w:r>
        <w:t xml:space="preserve"> по разработке и реализации государственных программ Кировской области согласно приложению.</w:t>
      </w:r>
    </w:p>
    <w:p w:rsidR="001E0C1F" w:rsidRDefault="001E0C1F">
      <w:pPr>
        <w:pStyle w:val="ConsPlusNormal"/>
        <w:spacing w:before="220"/>
        <w:ind w:firstLine="540"/>
        <w:jc w:val="both"/>
      </w:pPr>
      <w:r>
        <w:t>2. Признать утратившими силу распоряжения министерства экономического развития Кировской области:</w:t>
      </w:r>
    </w:p>
    <w:p w:rsidR="001E0C1F" w:rsidRDefault="001E0C1F">
      <w:pPr>
        <w:pStyle w:val="ConsPlusNormal"/>
        <w:spacing w:before="220"/>
        <w:ind w:firstLine="540"/>
        <w:jc w:val="both"/>
      </w:pPr>
      <w:r>
        <w:t xml:space="preserve">2.1. От 22.09.2022 </w:t>
      </w:r>
      <w:hyperlink r:id="rId9">
        <w:r>
          <w:rPr>
            <w:color w:val="0000FF"/>
          </w:rPr>
          <w:t>N 7</w:t>
        </w:r>
      </w:hyperlink>
      <w:r>
        <w:t xml:space="preserve"> "Об утверждении Методических рекомендаций по разработке и реализации государственных программ Кировской области".</w:t>
      </w:r>
    </w:p>
    <w:p w:rsidR="001E0C1F" w:rsidRDefault="001E0C1F">
      <w:pPr>
        <w:pStyle w:val="ConsPlusNormal"/>
        <w:spacing w:before="220"/>
        <w:ind w:firstLine="540"/>
        <w:jc w:val="both"/>
      </w:pPr>
      <w:r>
        <w:t xml:space="preserve">2.2. От 20.03.2023 </w:t>
      </w:r>
      <w:hyperlink r:id="rId10">
        <w:r>
          <w:rPr>
            <w:color w:val="0000FF"/>
          </w:rPr>
          <w:t>N 3</w:t>
        </w:r>
      </w:hyperlink>
      <w:r>
        <w:t xml:space="preserve"> "О внесении изменений в распоряжение министерства экономического развития Кировской области от 22.09.2022 N 7 "Об утверждении Методических рекомендаций по разработке и реализации государственных программ Кировской области".</w:t>
      </w:r>
    </w:p>
    <w:p w:rsidR="001E0C1F" w:rsidRDefault="001E0C1F">
      <w:pPr>
        <w:pStyle w:val="ConsPlusNormal"/>
        <w:spacing w:before="220"/>
        <w:ind w:firstLine="540"/>
        <w:jc w:val="both"/>
      </w:pPr>
      <w:r>
        <w:t>3. Контроль за исполнением настоящего распоряжения возложить на заместителя министра экономического развития Кировской области Колчину В.А.</w:t>
      </w:r>
    </w:p>
    <w:p w:rsidR="001E0C1F" w:rsidRDefault="001E0C1F">
      <w:pPr>
        <w:pStyle w:val="ConsPlusNormal"/>
        <w:spacing w:before="220"/>
        <w:ind w:firstLine="540"/>
        <w:jc w:val="both"/>
      </w:pPr>
      <w:r>
        <w:t>4. Настоящее распоряжение вступает в силу с 01.01.2024.</w:t>
      </w:r>
    </w:p>
    <w:p w:rsidR="001E0C1F" w:rsidRDefault="001E0C1F">
      <w:pPr>
        <w:pStyle w:val="ConsPlusNormal"/>
        <w:jc w:val="both"/>
      </w:pPr>
    </w:p>
    <w:p w:rsidR="001E0C1F" w:rsidRDefault="001E0C1F">
      <w:pPr>
        <w:pStyle w:val="ConsPlusNormal"/>
        <w:jc w:val="right"/>
      </w:pPr>
      <w:r>
        <w:t>Министр экономического развития</w:t>
      </w:r>
    </w:p>
    <w:p w:rsidR="001E0C1F" w:rsidRDefault="001E0C1F">
      <w:pPr>
        <w:pStyle w:val="ConsPlusNormal"/>
        <w:jc w:val="right"/>
      </w:pPr>
      <w:r>
        <w:t>Кировской области</w:t>
      </w:r>
    </w:p>
    <w:p w:rsidR="001E0C1F" w:rsidRDefault="001E0C1F">
      <w:pPr>
        <w:pStyle w:val="ConsPlusNormal"/>
        <w:jc w:val="right"/>
      </w:pPr>
      <w:r>
        <w:t>Н.М.КРЯЖЕВА</w:t>
      </w: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right"/>
        <w:outlineLvl w:val="0"/>
      </w:pPr>
      <w:r>
        <w:t>Приложение</w:t>
      </w:r>
    </w:p>
    <w:p w:rsidR="001E0C1F" w:rsidRDefault="001E0C1F">
      <w:pPr>
        <w:pStyle w:val="ConsPlusNormal"/>
        <w:jc w:val="right"/>
      </w:pPr>
      <w:r>
        <w:t>к распоряжению</w:t>
      </w:r>
    </w:p>
    <w:p w:rsidR="001E0C1F" w:rsidRDefault="001E0C1F">
      <w:pPr>
        <w:pStyle w:val="ConsPlusNormal"/>
        <w:jc w:val="right"/>
      </w:pPr>
      <w:r>
        <w:t>министерства экономического развития</w:t>
      </w:r>
    </w:p>
    <w:p w:rsidR="001E0C1F" w:rsidRDefault="001E0C1F">
      <w:pPr>
        <w:pStyle w:val="ConsPlusNormal"/>
        <w:jc w:val="right"/>
      </w:pPr>
      <w:r>
        <w:t>Кировской области</w:t>
      </w:r>
    </w:p>
    <w:p w:rsidR="001E0C1F" w:rsidRDefault="001E0C1F">
      <w:pPr>
        <w:pStyle w:val="ConsPlusNormal"/>
        <w:jc w:val="right"/>
      </w:pPr>
      <w:r>
        <w:t>от 26 сентября 2023 г. N 11</w:t>
      </w:r>
    </w:p>
    <w:p w:rsidR="001E0C1F" w:rsidRDefault="001E0C1F">
      <w:pPr>
        <w:pStyle w:val="ConsPlusNormal"/>
        <w:jc w:val="both"/>
      </w:pPr>
    </w:p>
    <w:p w:rsidR="001E0C1F" w:rsidRDefault="001E0C1F">
      <w:pPr>
        <w:pStyle w:val="ConsPlusTitle"/>
        <w:jc w:val="center"/>
      </w:pPr>
      <w:bookmarkStart w:id="0" w:name="P34"/>
      <w:bookmarkEnd w:id="0"/>
      <w:r>
        <w:t>МЕТОДИЧЕСКИЕ РЕКОМЕНДАЦИИ</w:t>
      </w:r>
    </w:p>
    <w:p w:rsidR="001E0C1F" w:rsidRDefault="001E0C1F">
      <w:pPr>
        <w:pStyle w:val="ConsPlusTitle"/>
        <w:jc w:val="center"/>
      </w:pPr>
      <w:r>
        <w:t>ПО РАЗРАБОТКЕ И РЕАЛИЗАЦИИ ГОСУДАРСТВЕННЫХ ПРОГРАММ</w:t>
      </w:r>
    </w:p>
    <w:p w:rsidR="001E0C1F" w:rsidRDefault="001E0C1F">
      <w:pPr>
        <w:pStyle w:val="ConsPlusTitle"/>
        <w:jc w:val="center"/>
      </w:pPr>
      <w:r>
        <w:t>КИРОВСКОЙ ОБЛАСТИ</w:t>
      </w:r>
    </w:p>
    <w:p w:rsidR="001E0C1F" w:rsidRDefault="001E0C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94"/>
        <w:gridCol w:w="113"/>
      </w:tblGrid>
      <w:tr w:rsidR="001E0C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C1F" w:rsidRDefault="001E0C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C1F" w:rsidRDefault="001E0C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C1F" w:rsidRDefault="001E0C1F">
            <w:pPr>
              <w:pStyle w:val="ConsPlusNormal"/>
              <w:jc w:val="center"/>
            </w:pPr>
            <w:r>
              <w:rPr>
                <w:color w:val="392C69"/>
              </w:rPr>
              <w:t>Список изменяющих документов</w:t>
            </w:r>
          </w:p>
          <w:p w:rsidR="001E0C1F" w:rsidRDefault="001E0C1F">
            <w:pPr>
              <w:pStyle w:val="ConsPlusNormal"/>
              <w:jc w:val="center"/>
            </w:pPr>
            <w:r>
              <w:rPr>
                <w:color w:val="392C69"/>
              </w:rPr>
              <w:t>(в ред. распоряжений министерства экономического развития Кировской области</w:t>
            </w:r>
          </w:p>
          <w:p w:rsidR="001E0C1F" w:rsidRDefault="001E0C1F">
            <w:pPr>
              <w:pStyle w:val="ConsPlusNormal"/>
              <w:jc w:val="center"/>
            </w:pPr>
            <w:r>
              <w:rPr>
                <w:color w:val="392C69"/>
              </w:rPr>
              <w:t xml:space="preserve">от 20.05.2024 </w:t>
            </w:r>
            <w:hyperlink r:id="rId11">
              <w:r>
                <w:rPr>
                  <w:color w:val="0000FF"/>
                </w:rPr>
                <w:t>N 11</w:t>
              </w:r>
            </w:hyperlink>
            <w:r>
              <w:rPr>
                <w:color w:val="392C69"/>
              </w:rPr>
              <w:t xml:space="preserve">, от 16.10.2024 </w:t>
            </w:r>
            <w:hyperlink r:id="rId12">
              <w:r>
                <w:rPr>
                  <w:color w:val="0000FF"/>
                </w:rPr>
                <w:t>N 20</w:t>
              </w:r>
            </w:hyperlink>
            <w:r>
              <w:rPr>
                <w:color w:val="392C69"/>
              </w:rPr>
              <w:t xml:space="preserve">, от 22.10.2024 </w:t>
            </w:r>
            <w:hyperlink r:id="rId13">
              <w:r>
                <w:rPr>
                  <w:color w:val="0000FF"/>
                </w:rPr>
                <w:t>N 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C1F" w:rsidRDefault="001E0C1F">
            <w:pPr>
              <w:pStyle w:val="ConsPlusNormal"/>
            </w:pPr>
          </w:p>
        </w:tc>
      </w:tr>
    </w:tbl>
    <w:p w:rsidR="001E0C1F" w:rsidRDefault="001E0C1F">
      <w:pPr>
        <w:pStyle w:val="ConsPlusNormal"/>
        <w:jc w:val="both"/>
      </w:pPr>
    </w:p>
    <w:p w:rsidR="001E0C1F" w:rsidRDefault="001E0C1F">
      <w:pPr>
        <w:pStyle w:val="ConsPlusTitle"/>
        <w:ind w:firstLine="540"/>
        <w:jc w:val="both"/>
        <w:outlineLvl w:val="1"/>
      </w:pPr>
      <w:r>
        <w:lastRenderedPageBreak/>
        <w:t>1. Общие положения.</w:t>
      </w:r>
    </w:p>
    <w:p w:rsidR="001E0C1F" w:rsidRDefault="001E0C1F">
      <w:pPr>
        <w:pStyle w:val="ConsPlusNormal"/>
        <w:spacing w:before="220"/>
        <w:ind w:firstLine="540"/>
        <w:jc w:val="both"/>
      </w:pPr>
      <w:r>
        <w:t xml:space="preserve">1.1. Настоящие Методические рекомендации по разработке и реализации государственных программ Кировской области (далее - Методические рекомендации) разработаны в соответствии с </w:t>
      </w:r>
      <w:hyperlink r:id="rId14">
        <w:r>
          <w:rPr>
            <w:color w:val="0000FF"/>
          </w:rPr>
          <w:t>пунктом 1.12</w:t>
        </w:r>
      </w:hyperlink>
      <w:r>
        <w:t xml:space="preserve"> Порядка разработки и реализации государственных программ Кировской области, утвержденного постановлением Правительства Кировской области от 25.09.2023 N 511-П "О разработке и реализации государственных программ Кировской области" (далее - Порядок), в целях методического обеспечения процесса разработки и реализации государственных программ Кировской области.</w:t>
      </w:r>
    </w:p>
    <w:p w:rsidR="001E0C1F" w:rsidRDefault="001E0C1F">
      <w:pPr>
        <w:pStyle w:val="ConsPlusNormal"/>
        <w:spacing w:before="220"/>
        <w:ind w:firstLine="540"/>
        <w:jc w:val="both"/>
      </w:pPr>
      <w:r>
        <w:t xml:space="preserve">Методические рекомендации разработаны и применяются независимо от типов государственных программ Кировской области, установленных </w:t>
      </w:r>
      <w:hyperlink r:id="rId15">
        <w:r>
          <w:rPr>
            <w:color w:val="0000FF"/>
          </w:rPr>
          <w:t>пунктом 1.3</w:t>
        </w:r>
      </w:hyperlink>
      <w:r>
        <w:t xml:space="preserve"> Порядка (далее - государственная программа).</w:t>
      </w:r>
    </w:p>
    <w:p w:rsidR="001E0C1F" w:rsidRDefault="001E0C1F">
      <w:pPr>
        <w:pStyle w:val="ConsPlusNormal"/>
        <w:spacing w:before="220"/>
        <w:ind w:firstLine="540"/>
        <w:jc w:val="both"/>
      </w:pPr>
      <w:r>
        <w:t>1.2. Методические рекомендации устанавливают формы и требования к документам, разрабатываемым при формировании и реализации государственных программ и их структурных элементов, за исключением региональных проектов и ведомственных проектов.</w:t>
      </w:r>
    </w:p>
    <w:p w:rsidR="001E0C1F" w:rsidRDefault="001E0C1F">
      <w:pPr>
        <w:pStyle w:val="ConsPlusNormal"/>
        <w:spacing w:before="220"/>
        <w:ind w:firstLine="540"/>
        <w:jc w:val="both"/>
      </w:pPr>
      <w:r>
        <w:t xml:space="preserve">Формирование и реализация региональных проектов, ведомственных проектов и документов, разрабатываемых при формировании и реализации таких проектов, осуществляется в соответствии с </w:t>
      </w:r>
      <w:hyperlink r:id="rId16">
        <w:r>
          <w:rPr>
            <w:color w:val="0000FF"/>
          </w:rPr>
          <w:t>постановлением</w:t>
        </w:r>
      </w:hyperlink>
      <w:r>
        <w:t xml:space="preserve"> Правительства Кировской области от 16.07.2018 N 349-П "Об организации проектной деятельности в Правительстве Кировской области и органах исполнительной власти Кировской области" (далее - положение о проектной деятельности).</w:t>
      </w:r>
    </w:p>
    <w:p w:rsidR="001E0C1F" w:rsidRDefault="001E0C1F">
      <w:pPr>
        <w:pStyle w:val="ConsPlusNormal"/>
        <w:jc w:val="both"/>
      </w:pPr>
      <w:r>
        <w:t xml:space="preserve">(в ред. </w:t>
      </w:r>
      <w:hyperlink r:id="rId17">
        <w:r>
          <w:rPr>
            <w:color w:val="0000FF"/>
          </w:rPr>
          <w:t>распоряжения</w:t>
        </w:r>
      </w:hyperlink>
      <w:r>
        <w:t xml:space="preserve"> министерства экономического развития Кировской области от 16.10.2024 N 20)</w:t>
      </w:r>
    </w:p>
    <w:p w:rsidR="001E0C1F" w:rsidRDefault="001E0C1F">
      <w:pPr>
        <w:pStyle w:val="ConsPlusNormal"/>
        <w:spacing w:before="220"/>
        <w:ind w:firstLine="540"/>
        <w:jc w:val="both"/>
      </w:pPr>
      <w:r>
        <w:t>1.3. Понятия и термины, используемые в настоящих Методических рекомендациях, соответствуют определениям, установленным Порядком и законодательством Российской Федерации и Кировской области.</w:t>
      </w:r>
    </w:p>
    <w:p w:rsidR="001E0C1F" w:rsidRDefault="001E0C1F">
      <w:pPr>
        <w:pStyle w:val="ConsPlusTitle"/>
        <w:spacing w:before="220"/>
        <w:ind w:firstLine="540"/>
        <w:jc w:val="both"/>
        <w:outlineLvl w:val="1"/>
      </w:pPr>
      <w:r>
        <w:t>2. Формирование реестра документов, входящих в состав государственной программы.</w:t>
      </w:r>
    </w:p>
    <w:p w:rsidR="001E0C1F" w:rsidRDefault="001E0C1F">
      <w:pPr>
        <w:pStyle w:val="ConsPlusNormal"/>
        <w:spacing w:before="220"/>
        <w:ind w:firstLine="540"/>
        <w:jc w:val="both"/>
      </w:pPr>
      <w:r>
        <w:t xml:space="preserve">2.1. Ответственным исполнителем по каждой государственной программе осуществляется формирование </w:t>
      </w:r>
      <w:hyperlink w:anchor="P483">
        <w:r>
          <w:rPr>
            <w:color w:val="0000FF"/>
          </w:rPr>
          <w:t>реестра</w:t>
        </w:r>
      </w:hyperlink>
      <w:r>
        <w:t xml:space="preserve"> документов, входящих в состав государственной программы Кировской области (далее - реестр документов) и указанных в </w:t>
      </w:r>
      <w:hyperlink r:id="rId18">
        <w:r>
          <w:rPr>
            <w:color w:val="0000FF"/>
          </w:rPr>
          <w:t>пункте 2.1</w:t>
        </w:r>
      </w:hyperlink>
      <w:r>
        <w:t xml:space="preserve"> Порядка, а также при необходимости иных документов, связанных с реализацией и мониторингом реализации государственных программ и их структурных элементов, по форме согласно приложению N 1 к Методическим рекомендациям, а также обеспечивается его актуальность и полнота заполнения. Реестр документов формируется на бумажном носителе или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уполномоченным федеральным органом исполнительной власти в опытную эксплуатацию ее компонентов и модулей.</w:t>
      </w:r>
    </w:p>
    <w:p w:rsidR="001E0C1F" w:rsidRDefault="001E0C1F">
      <w:pPr>
        <w:pStyle w:val="ConsPlusNormal"/>
        <w:spacing w:before="220"/>
        <w:ind w:firstLine="540"/>
        <w:jc w:val="both"/>
      </w:pPr>
      <w:r>
        <w:t>2.2. Реестр документов содержит следующую информацию:</w:t>
      </w:r>
    </w:p>
    <w:p w:rsidR="001E0C1F" w:rsidRDefault="001E0C1F">
      <w:pPr>
        <w:pStyle w:val="ConsPlusNormal"/>
        <w:spacing w:before="220"/>
        <w:ind w:firstLine="540"/>
        <w:jc w:val="both"/>
      </w:pPr>
      <w:r>
        <w:t>2.2.1. Тип документа.</w:t>
      </w:r>
    </w:p>
    <w:p w:rsidR="001E0C1F" w:rsidRDefault="001E0C1F">
      <w:pPr>
        <w:pStyle w:val="ConsPlusNormal"/>
        <w:spacing w:before="220"/>
        <w:ind w:firstLine="540"/>
        <w:jc w:val="both"/>
      </w:pPr>
      <w:r>
        <w:t xml:space="preserve">Тип документа определяется в зависимости от содержания документа и должен соответствовать одному из следующих типов, предусмотренных справочником, формат которого устанавливается федеральным государственным органом в соответствии с </w:t>
      </w:r>
      <w:hyperlink r:id="rId19">
        <w:r>
          <w:rPr>
            <w:color w:val="0000FF"/>
          </w:rPr>
          <w:t>пунктом 11</w:t>
        </w:r>
      </w:hyperlink>
      <w:r>
        <w:t xml:space="preserve"> Положения о государственной интегрированной информационной системе управления общественными финансами "Электронный бюджет", утвержденного постановлением Правительства Российской Федерации от 30.06.2015 N 658 "О государственной интегрированной информационной системе управления общественными финансами "Электронный бюджет" (далее - Положение о ГИИС "Электронный бюджет").</w:t>
      </w:r>
    </w:p>
    <w:p w:rsidR="001E0C1F" w:rsidRDefault="001E0C1F">
      <w:pPr>
        <w:pStyle w:val="ConsPlusNormal"/>
        <w:jc w:val="both"/>
      </w:pPr>
      <w:r>
        <w:t xml:space="preserve">(пп. 2.2.1 в ред. </w:t>
      </w:r>
      <w:hyperlink r:id="rId20">
        <w:r>
          <w:rPr>
            <w:color w:val="0000FF"/>
          </w:rPr>
          <w:t>распоряжения</w:t>
        </w:r>
      </w:hyperlink>
      <w:r>
        <w:t xml:space="preserve"> министерства экономического развития Кировской области от 20.05.2024 N 11)</w:t>
      </w:r>
    </w:p>
    <w:p w:rsidR="001E0C1F" w:rsidRDefault="001E0C1F">
      <w:pPr>
        <w:pStyle w:val="ConsPlusNormal"/>
        <w:spacing w:before="220"/>
        <w:ind w:firstLine="540"/>
        <w:jc w:val="both"/>
      </w:pPr>
      <w:r>
        <w:t>2.2.2. Вид документа.</w:t>
      </w:r>
    </w:p>
    <w:p w:rsidR="001E0C1F" w:rsidRDefault="001E0C1F">
      <w:pPr>
        <w:pStyle w:val="ConsPlusNormal"/>
        <w:spacing w:before="220"/>
        <w:ind w:firstLine="540"/>
        <w:jc w:val="both"/>
      </w:pPr>
      <w:r>
        <w:t xml:space="preserve">Вид документа определяется в соответствии с </w:t>
      </w:r>
      <w:hyperlink r:id="rId21">
        <w:r>
          <w:rPr>
            <w:color w:val="0000FF"/>
          </w:rPr>
          <w:t>пунктами 3.1</w:t>
        </w:r>
      </w:hyperlink>
      <w:r>
        <w:t xml:space="preserve">, </w:t>
      </w:r>
      <w:hyperlink r:id="rId22">
        <w:r>
          <w:rPr>
            <w:color w:val="0000FF"/>
          </w:rPr>
          <w:t>3.4</w:t>
        </w:r>
      </w:hyperlink>
      <w:r>
        <w:t xml:space="preserve">, </w:t>
      </w:r>
      <w:hyperlink r:id="rId23">
        <w:r>
          <w:rPr>
            <w:color w:val="0000FF"/>
          </w:rPr>
          <w:t>3.6</w:t>
        </w:r>
      </w:hyperlink>
      <w:r>
        <w:t xml:space="preserve"> Порядка (например, постановление Правительства Кировской области, распоряжение Правительства Кировской области, протокол совета по проектному управлению при Губернаторе Кировской области, протокол ведомственного координационного органа исполнительной власти Кировской области, распоряжение органа исполнительной власти Кировской области и др.). Могут быть указаны иные виды документов при включении документов, связанных с реализацией и мониторингом реализации государственных программ и их структурных элементов.</w:t>
      </w:r>
    </w:p>
    <w:p w:rsidR="001E0C1F" w:rsidRDefault="001E0C1F">
      <w:pPr>
        <w:pStyle w:val="ConsPlusNormal"/>
        <w:spacing w:before="220"/>
        <w:ind w:firstLine="540"/>
        <w:jc w:val="both"/>
      </w:pPr>
      <w:r>
        <w:lastRenderedPageBreak/>
        <w:t>2.2.3. Наименование документа.</w:t>
      </w:r>
    </w:p>
    <w:p w:rsidR="001E0C1F" w:rsidRDefault="001E0C1F">
      <w:pPr>
        <w:pStyle w:val="ConsPlusNormal"/>
        <w:spacing w:before="220"/>
        <w:ind w:firstLine="540"/>
        <w:jc w:val="both"/>
      </w:pPr>
      <w:r>
        <w:t>Указывается наименование утвержденного (принятого) документа.</w:t>
      </w:r>
    </w:p>
    <w:p w:rsidR="001E0C1F" w:rsidRDefault="001E0C1F">
      <w:pPr>
        <w:pStyle w:val="ConsPlusNormal"/>
        <w:spacing w:before="220"/>
        <w:ind w:firstLine="540"/>
        <w:jc w:val="both"/>
      </w:pPr>
      <w:r>
        <w:t>2.2.4. Реквизиты.</w:t>
      </w:r>
    </w:p>
    <w:p w:rsidR="001E0C1F" w:rsidRDefault="001E0C1F">
      <w:pPr>
        <w:pStyle w:val="ConsPlusNormal"/>
        <w:spacing w:before="220"/>
        <w:ind w:firstLine="540"/>
        <w:jc w:val="both"/>
      </w:pPr>
      <w:r>
        <w:t>Указываются реквизиты (дата и номер) утвержденного (принятого) документа.</w:t>
      </w:r>
    </w:p>
    <w:p w:rsidR="001E0C1F" w:rsidRDefault="001E0C1F">
      <w:pPr>
        <w:pStyle w:val="ConsPlusNormal"/>
        <w:spacing w:before="220"/>
        <w:ind w:firstLine="540"/>
        <w:jc w:val="both"/>
      </w:pPr>
      <w:r>
        <w:t>2.2.5. Разработчик.</w:t>
      </w:r>
    </w:p>
    <w:p w:rsidR="001E0C1F" w:rsidRDefault="001E0C1F">
      <w:pPr>
        <w:pStyle w:val="ConsPlusNormal"/>
        <w:spacing w:before="220"/>
        <w:ind w:firstLine="540"/>
        <w:jc w:val="both"/>
      </w:pPr>
      <w:r>
        <w:t>Указывается наименование органа исполнительной власти Кировской области, ответственного за разработку документа.</w:t>
      </w:r>
    </w:p>
    <w:p w:rsidR="001E0C1F" w:rsidRDefault="001E0C1F">
      <w:pPr>
        <w:pStyle w:val="ConsPlusNormal"/>
        <w:spacing w:before="220"/>
        <w:ind w:firstLine="540"/>
        <w:jc w:val="both"/>
      </w:pPr>
      <w:r>
        <w:t>2.2.6. Гиперссылка на текст документа.</w:t>
      </w:r>
    </w:p>
    <w:p w:rsidR="001E0C1F" w:rsidRDefault="001E0C1F">
      <w:pPr>
        <w:pStyle w:val="ConsPlusNormal"/>
        <w:spacing w:before="220"/>
        <w:ind w:firstLine="540"/>
        <w:jc w:val="both"/>
      </w:pPr>
      <w:r>
        <w:t>Указывается гиперссылка на текст размещаемого документа в информационно-телекоммуникационной сети "Интернет":</w:t>
      </w:r>
    </w:p>
    <w:p w:rsidR="001E0C1F" w:rsidRDefault="001E0C1F">
      <w:pPr>
        <w:pStyle w:val="ConsPlusNormal"/>
        <w:spacing w:before="220"/>
        <w:ind w:firstLine="540"/>
        <w:jc w:val="both"/>
      </w:pPr>
      <w:r>
        <w:t>для нормативных правовых актов - при размещении на официальном интернет-портале правовой информации (</w:t>
      </w:r>
      <w:hyperlink r:id="rId24">
        <w:r>
          <w:rPr>
            <w:color w:val="0000FF"/>
          </w:rPr>
          <w:t>www.pravo.gov.ru</w:t>
        </w:r>
      </w:hyperlink>
      <w:r>
        <w:t>),</w:t>
      </w:r>
    </w:p>
    <w:p w:rsidR="001E0C1F" w:rsidRDefault="001E0C1F">
      <w:pPr>
        <w:pStyle w:val="ConsPlusNormal"/>
        <w:spacing w:before="220"/>
        <w:ind w:firstLine="540"/>
        <w:jc w:val="both"/>
      </w:pPr>
      <w:r>
        <w:t>для других документов - при размещении в ином информационном источнике.</w:t>
      </w:r>
    </w:p>
    <w:p w:rsidR="001E0C1F" w:rsidRDefault="001E0C1F">
      <w:pPr>
        <w:pStyle w:val="ConsPlusNormal"/>
        <w:spacing w:before="220"/>
        <w:ind w:firstLine="540"/>
        <w:jc w:val="both"/>
      </w:pPr>
      <w:r>
        <w:t>В случае утверждения (принятия) документов, предусматривающих внесение изменений в ранее утвержденный (принятый) документ, такие документы также подлежат обязательному включению в реестр документов по соответствующей государственной программе.</w:t>
      </w:r>
    </w:p>
    <w:p w:rsidR="001E0C1F" w:rsidRDefault="001E0C1F">
      <w:pPr>
        <w:pStyle w:val="ConsPlusNormal"/>
        <w:spacing w:before="220"/>
        <w:ind w:firstLine="540"/>
        <w:jc w:val="both"/>
      </w:pPr>
      <w:r>
        <w:t>До ввода в опытную эксплуатацию компонентов и модулей системы "Электронный бюджет" ответственный исполнитель обеспечивает ведение реестра документов на бумажном носителе, который представляется по запросу министерства экономического развития Кировской области и министерства финансов Кировской области.</w:t>
      </w:r>
    </w:p>
    <w:p w:rsidR="001E0C1F" w:rsidRDefault="001E0C1F">
      <w:pPr>
        <w:pStyle w:val="ConsPlusTitle"/>
        <w:spacing w:before="220"/>
        <w:ind w:firstLine="540"/>
        <w:jc w:val="both"/>
        <w:outlineLvl w:val="1"/>
      </w:pPr>
      <w:r>
        <w:t>3. Рекомендации по содержанию стратегических приоритетов и целей государственной политики в сфере реализации государственной программы.</w:t>
      </w:r>
    </w:p>
    <w:p w:rsidR="001E0C1F" w:rsidRDefault="001E0C1F">
      <w:pPr>
        <w:pStyle w:val="ConsPlusNormal"/>
        <w:spacing w:before="220"/>
        <w:ind w:firstLine="540"/>
        <w:jc w:val="both"/>
      </w:pPr>
      <w:r>
        <w:t xml:space="preserve">3.1. Документ, описывающий стратегические приоритеты и цели государственной политики в сфере реализации государственной программы Кировской области (далее - стратегические приоритеты), представляет текстовую часть государственной программы и по содержанию и структуре должен соответствовать требованиям </w:t>
      </w:r>
      <w:hyperlink r:id="rId25">
        <w:r>
          <w:rPr>
            <w:color w:val="0000FF"/>
          </w:rPr>
          <w:t>пункта 3.2</w:t>
        </w:r>
      </w:hyperlink>
      <w:r>
        <w:t xml:space="preserve"> Порядка, а также учитывать рекомендации настоящего раздела Методических рекомендаций.</w:t>
      </w:r>
    </w:p>
    <w:p w:rsidR="001E0C1F" w:rsidRDefault="001E0C1F">
      <w:pPr>
        <w:pStyle w:val="ConsPlusNormal"/>
        <w:spacing w:before="220"/>
        <w:ind w:firstLine="540"/>
        <w:jc w:val="both"/>
      </w:pPr>
      <w:r>
        <w:t>Рекомендуемый объем указанного документа не должен превышать 5 страниц машинописного текста.</w:t>
      </w:r>
    </w:p>
    <w:p w:rsidR="001E0C1F" w:rsidRDefault="001E0C1F">
      <w:pPr>
        <w:pStyle w:val="ConsPlusNormal"/>
        <w:spacing w:before="220"/>
        <w:ind w:firstLine="540"/>
        <w:jc w:val="both"/>
      </w:pPr>
      <w:r>
        <w:t>3.2. Информация о стратегических приоритетах имеет заголовок "Стратегические приоритеты и цели государственной политики в сфере реализации государственной программы Кировской области "Название" и состоит из следующих разделов:</w:t>
      </w:r>
    </w:p>
    <w:p w:rsidR="001E0C1F" w:rsidRDefault="001E0C1F">
      <w:pPr>
        <w:pStyle w:val="ConsPlusNormal"/>
        <w:spacing w:before="220"/>
        <w:ind w:firstLine="540"/>
        <w:jc w:val="both"/>
      </w:pPr>
      <w:r>
        <w:t>3.2.1. В разделе "Оценка текущего состояния сферы реализации государственной программы Кировской области" приводится анализ действительного состояния соответствующей сферы социально-экономического развития Кировской области, включая выявление основных проблем, прогноз развития сферы реализации государственной программы.</w:t>
      </w:r>
    </w:p>
    <w:p w:rsidR="001E0C1F" w:rsidRDefault="001E0C1F">
      <w:pPr>
        <w:pStyle w:val="ConsPlusNormal"/>
        <w:spacing w:before="220"/>
        <w:ind w:firstLine="540"/>
        <w:jc w:val="both"/>
      </w:pPr>
      <w:r>
        <w:t>Анализ действительного состояния сферы реализации государственной программы должен включать характеристику итогов реализации государственной политики в этой сфере, выявление потенциала развития анализируемой сферы и существующих ограничений в сфере реализации государственной программы. Может быть указано сопоставление текущего состояния анализируемой сферы с состоянием аналогичной сферы в Российской Федерации, в субъектах Российской Федерации.</w:t>
      </w:r>
    </w:p>
    <w:p w:rsidR="001E0C1F" w:rsidRDefault="001E0C1F">
      <w:pPr>
        <w:pStyle w:val="ConsPlusNormal"/>
        <w:spacing w:before="220"/>
        <w:ind w:firstLine="540"/>
        <w:jc w:val="both"/>
      </w:pPr>
      <w:r>
        <w:t>Характеристика текущего состояния сферы реализации государственной программы должна содержать основные показатели уровня развития соответствующей сферы социально-экономического развития за период, предшествовавший году разработки государственной программы.</w:t>
      </w:r>
    </w:p>
    <w:p w:rsidR="001E0C1F" w:rsidRDefault="001E0C1F">
      <w:pPr>
        <w:pStyle w:val="ConsPlusNormal"/>
        <w:spacing w:before="220"/>
        <w:ind w:firstLine="540"/>
        <w:jc w:val="both"/>
      </w:pPr>
      <w:r>
        <w:t xml:space="preserve">3.2.2. В разделе "Описание приоритетов и целей государственной политики в сфере реализации </w:t>
      </w:r>
      <w:r>
        <w:lastRenderedPageBreak/>
        <w:t xml:space="preserve">государственной программы Кировской области" при описании приоритетов и целей государственной политики в сфере реализации государственной программы учитываются национальные цели развития Российской Федерации, определенные </w:t>
      </w:r>
      <w:hyperlink r:id="rId26">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 (далее - национальные цели), приоритеты социально-экономического развития Кировской области, установленные документами стратегического планирования Кировской области и Российской Федерации, поручениями Президента Российской Федерации, Правительства Российской Федерации, решениями Губернатора Кировской области, Правительства Кировской области, взаимосвязь с целями и показателями государственных программ Российской Федерации.</w:t>
      </w:r>
    </w:p>
    <w:p w:rsidR="001E0C1F" w:rsidRDefault="001E0C1F">
      <w:pPr>
        <w:pStyle w:val="ConsPlusNormal"/>
        <w:jc w:val="both"/>
      </w:pPr>
      <w:r>
        <w:t xml:space="preserve">(в ред. </w:t>
      </w:r>
      <w:hyperlink r:id="rId27">
        <w:r>
          <w:rPr>
            <w:color w:val="0000FF"/>
          </w:rPr>
          <w:t>распоряжения</w:t>
        </w:r>
      </w:hyperlink>
      <w:r>
        <w:t xml:space="preserve"> министерства экономического развития Кировской области от 16.10.2024 N 20)</w:t>
      </w:r>
    </w:p>
    <w:p w:rsidR="001E0C1F" w:rsidRDefault="001E0C1F">
      <w:pPr>
        <w:pStyle w:val="ConsPlusNormal"/>
        <w:spacing w:before="220"/>
        <w:ind w:firstLine="540"/>
        <w:jc w:val="both"/>
      </w:pPr>
      <w:r>
        <w:t>Общие требования к государственной политике в сфере реализации государственной программы основываются на следующих принципах:</w:t>
      </w:r>
    </w:p>
    <w:p w:rsidR="001E0C1F" w:rsidRDefault="001E0C1F">
      <w:pPr>
        <w:pStyle w:val="ConsPlusNormal"/>
        <w:spacing w:before="220"/>
        <w:ind w:firstLine="540"/>
        <w:jc w:val="both"/>
      </w:pPr>
      <w:r>
        <w:t>комплексность (требования к государственной политике Кировской области должны охватывать все предметы ведения, относящиеся к сфере реализации государственной программы);</w:t>
      </w:r>
    </w:p>
    <w:p w:rsidR="001E0C1F" w:rsidRDefault="001E0C1F">
      <w:pPr>
        <w:pStyle w:val="ConsPlusNormal"/>
        <w:spacing w:before="220"/>
        <w:ind w:firstLine="540"/>
        <w:jc w:val="both"/>
      </w:pPr>
      <w:r>
        <w:t>преемственность (требования к государственной политике Кировской области должны соответствовать положениям документов стратегического планирования в сфере реализации государственной программы).</w:t>
      </w:r>
    </w:p>
    <w:p w:rsidR="001E0C1F" w:rsidRDefault="001E0C1F">
      <w:pPr>
        <w:pStyle w:val="ConsPlusNormal"/>
        <w:spacing w:before="220"/>
        <w:ind w:firstLine="540"/>
        <w:jc w:val="both"/>
      </w:pPr>
      <w:r>
        <w:t xml:space="preserve">3.2.3. В разделе "Задачи государственной политики в сфере реализации государственной программы Кировской области" в рамках описания задач государственного управления и способов их достижения приводятся основные задачи развития соответствующей сферы реализации государственной программы, предлагаемые механизмы (способы) их достижения (при необходимости), а также ожидаемые результаты реализации государственной программы с учетом сферы ответственности и полномочий ответственного исполнителя, соисполнителя, участников государственной программы и имеющихся финансовых и иных ресурсов. Задачи определяются исходя из необходимости достижения национальных целей и положений Единого </w:t>
      </w:r>
      <w:hyperlink r:id="rId28">
        <w:r>
          <w:rPr>
            <w:color w:val="0000FF"/>
          </w:rPr>
          <w:t>плана</w:t>
        </w:r>
      </w:hyperlink>
      <w:r>
        <w:t xml:space="preserve">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01.10.2021 N 2765-р, в части установленных показателей для Кировской области (далее - Единый план). Задачи не должны дублировать цели государственной программы.</w:t>
      </w:r>
    </w:p>
    <w:p w:rsidR="001E0C1F" w:rsidRDefault="001E0C1F">
      <w:pPr>
        <w:pStyle w:val="ConsPlusNormal"/>
        <w:jc w:val="both"/>
      </w:pPr>
      <w:r>
        <w:t xml:space="preserve">(в ред. </w:t>
      </w:r>
      <w:hyperlink r:id="rId29">
        <w:r>
          <w:rPr>
            <w:color w:val="0000FF"/>
          </w:rPr>
          <w:t>распоряжения</w:t>
        </w:r>
      </w:hyperlink>
      <w:r>
        <w:t xml:space="preserve"> министерства экономического развития Кировской области от 20.05.2024 N 11)</w:t>
      </w:r>
    </w:p>
    <w:p w:rsidR="001E0C1F" w:rsidRDefault="001E0C1F">
      <w:pPr>
        <w:pStyle w:val="ConsPlusNormal"/>
        <w:spacing w:before="220"/>
        <w:ind w:firstLine="540"/>
        <w:jc w:val="both"/>
      </w:pPr>
      <w:r>
        <w:t>3.2.4. В случае если государственная программа предусматривает предоставление субсидий местным бюджетам из областного бюджета на реализацию мероприятий муниципальных программ, направленных на достижение целей, соответствующих государственным программам Кировской области, в составе государственной программы формируется раздел "Предоставление субсидий местным бюджетам из областного бюджета в рамках государственной программы Кировской области".</w:t>
      </w:r>
    </w:p>
    <w:p w:rsidR="001E0C1F" w:rsidRDefault="001E0C1F">
      <w:pPr>
        <w:pStyle w:val="ConsPlusNormal"/>
        <w:spacing w:before="220"/>
        <w:ind w:firstLine="540"/>
        <w:jc w:val="both"/>
      </w:pPr>
      <w:r>
        <w:t>В разделе приводятся наименования порядков предоставления и распределения субсидий местным бюджетам из областного бюджета в рамках реализации государственной программы.</w:t>
      </w:r>
    </w:p>
    <w:p w:rsidR="001E0C1F" w:rsidRDefault="001E0C1F">
      <w:pPr>
        <w:pStyle w:val="ConsPlusTitle"/>
        <w:spacing w:before="220"/>
        <w:ind w:firstLine="540"/>
        <w:jc w:val="both"/>
        <w:outlineLvl w:val="1"/>
      </w:pPr>
      <w:r>
        <w:t>4. Требования к формированию паспорта государственной программы.</w:t>
      </w:r>
    </w:p>
    <w:p w:rsidR="001E0C1F" w:rsidRDefault="001E0C1F">
      <w:pPr>
        <w:pStyle w:val="ConsPlusNormal"/>
        <w:spacing w:before="220"/>
        <w:ind w:firstLine="540"/>
        <w:jc w:val="both"/>
      </w:pPr>
      <w:r>
        <w:t xml:space="preserve">4.1. Паспорт государственной программы формируется в соответствии с требованиями </w:t>
      </w:r>
      <w:hyperlink r:id="rId30">
        <w:r>
          <w:rPr>
            <w:color w:val="0000FF"/>
          </w:rPr>
          <w:t>пункта 3.3</w:t>
        </w:r>
      </w:hyperlink>
      <w:r>
        <w:t xml:space="preserve"> Порядка, а также должен учитывать рекомендации по его заполнению, установленные настоящим разделом Методических указаний.</w:t>
      </w:r>
    </w:p>
    <w:p w:rsidR="001E0C1F" w:rsidRDefault="001E0C1F">
      <w:pPr>
        <w:pStyle w:val="ConsPlusNormal"/>
        <w:spacing w:before="220"/>
        <w:ind w:firstLine="540"/>
        <w:jc w:val="both"/>
      </w:pPr>
      <w:r>
        <w:t>4.2. Паспорт государственной программы разрабатывается с учетом следующих подходов:</w:t>
      </w:r>
    </w:p>
    <w:p w:rsidR="001E0C1F" w:rsidRDefault="001E0C1F">
      <w:pPr>
        <w:pStyle w:val="ConsPlusNormal"/>
        <w:spacing w:before="220"/>
        <w:ind w:firstLine="540"/>
        <w:jc w:val="both"/>
      </w:pPr>
      <w:r>
        <w:t>отражение в паспорте государственной программы взаимосвязи такой программы с достижением национальных целей и целевых показателей, характеризующих достижение национальных целей (далее - показатели национальных целей);</w:t>
      </w:r>
    </w:p>
    <w:p w:rsidR="001E0C1F" w:rsidRDefault="001E0C1F">
      <w:pPr>
        <w:pStyle w:val="ConsPlusNormal"/>
        <w:spacing w:before="220"/>
        <w:ind w:firstLine="540"/>
        <w:jc w:val="both"/>
      </w:pPr>
      <w:r>
        <w:t>отражение в паспорте государственной программы связи ее структурных элементов с достижением показателей государственной программы;</w:t>
      </w:r>
    </w:p>
    <w:p w:rsidR="001E0C1F" w:rsidRDefault="001E0C1F">
      <w:pPr>
        <w:pStyle w:val="ConsPlusNormal"/>
        <w:spacing w:before="220"/>
        <w:ind w:firstLine="540"/>
        <w:jc w:val="both"/>
      </w:pPr>
      <w:r>
        <w:t>определение в паспорте государственной программы перечня региональных проектов, ведомственных проектов и комплексов процессных мероприятий, необходимых и достаточных для достижения целей и показателей государственной программы;</w:t>
      </w:r>
    </w:p>
    <w:p w:rsidR="001E0C1F" w:rsidRDefault="001E0C1F">
      <w:pPr>
        <w:pStyle w:val="ConsPlusNormal"/>
        <w:spacing w:before="220"/>
        <w:ind w:firstLine="540"/>
        <w:jc w:val="both"/>
      </w:pPr>
      <w:r>
        <w:lastRenderedPageBreak/>
        <w:t>детализация значений показателей государственной программы по годам реализации государственной программы;</w:t>
      </w:r>
    </w:p>
    <w:p w:rsidR="001E0C1F" w:rsidRDefault="001E0C1F">
      <w:pPr>
        <w:pStyle w:val="ConsPlusNormal"/>
        <w:spacing w:before="220"/>
        <w:ind w:firstLine="540"/>
        <w:jc w:val="both"/>
      </w:pPr>
      <w:r>
        <w:t>планирование финансового обеспечения реализации государственной программы за счет всех источников финансирования по годам реализации в целом по государственной программе и с детализацией по ее структурным элементам исходя из необходимости достижения установленных целей и показателей государственной программы;</w:t>
      </w:r>
    </w:p>
    <w:p w:rsidR="001E0C1F" w:rsidRDefault="001E0C1F">
      <w:pPr>
        <w:pStyle w:val="ConsPlusNormal"/>
        <w:spacing w:before="220"/>
        <w:ind w:firstLine="540"/>
        <w:jc w:val="both"/>
      </w:pPr>
      <w:r>
        <w:t>указание общего объема налоговых расходов, предусмотренных в рамках государственной программы;</w:t>
      </w:r>
    </w:p>
    <w:p w:rsidR="001E0C1F" w:rsidRDefault="001E0C1F">
      <w:pPr>
        <w:pStyle w:val="ConsPlusNormal"/>
        <w:spacing w:before="220"/>
        <w:ind w:firstLine="540"/>
        <w:jc w:val="both"/>
      </w:pPr>
      <w:r>
        <w:t>обеспечение соответствия информации, указанной в паспорте государственной программы и паспортах ее структурных элементов.</w:t>
      </w:r>
    </w:p>
    <w:p w:rsidR="001E0C1F" w:rsidRDefault="001E0C1F">
      <w:pPr>
        <w:pStyle w:val="ConsPlusNormal"/>
        <w:spacing w:before="220"/>
        <w:ind w:firstLine="540"/>
        <w:jc w:val="both"/>
      </w:pPr>
      <w:r>
        <w:t>Сведения в паспорте государственной программы приводятся начиная с года начала реализации государственной программы.</w:t>
      </w:r>
    </w:p>
    <w:p w:rsidR="001E0C1F" w:rsidRDefault="001E0C1F">
      <w:pPr>
        <w:pStyle w:val="ConsPlusNormal"/>
        <w:spacing w:before="220"/>
        <w:ind w:firstLine="540"/>
        <w:jc w:val="both"/>
      </w:pPr>
      <w:r>
        <w:t xml:space="preserve">4.3. Разработка </w:t>
      </w:r>
      <w:hyperlink w:anchor="P538">
        <w:r>
          <w:rPr>
            <w:color w:val="0000FF"/>
          </w:rPr>
          <w:t>паспорта</w:t>
        </w:r>
      </w:hyperlink>
      <w:r>
        <w:t xml:space="preserve"> государственной программы, формирование, согласование и утверждение которого осуществляется в системе "Электронный бюджет" после ввода в опытную эксплуатацию ее компонентов и модулей, осуществляется по форме согласно приложению N 2 к Методическим рекомендациям. Форма паспорта государственной программы устанавливается федеральным государственным органом в соответствии с </w:t>
      </w:r>
      <w:hyperlink r:id="rId31">
        <w:r>
          <w:rPr>
            <w:color w:val="0000FF"/>
          </w:rPr>
          <w:t>пунктом 11</w:t>
        </w:r>
      </w:hyperlink>
      <w:r>
        <w:t xml:space="preserve"> Положения о ГИИС "Электронный бюджет".</w:t>
      </w:r>
    </w:p>
    <w:p w:rsidR="001E0C1F" w:rsidRDefault="001E0C1F">
      <w:pPr>
        <w:pStyle w:val="ConsPlusNormal"/>
        <w:jc w:val="both"/>
      </w:pPr>
      <w:r>
        <w:t xml:space="preserve">(в ред. </w:t>
      </w:r>
      <w:hyperlink r:id="rId32">
        <w:r>
          <w:rPr>
            <w:color w:val="0000FF"/>
          </w:rPr>
          <w:t>распоряжения</w:t>
        </w:r>
      </w:hyperlink>
      <w:r>
        <w:t xml:space="preserve"> министерства экономического развития Кировской области от 20.05.2024 N 11)</w:t>
      </w:r>
    </w:p>
    <w:p w:rsidR="001E0C1F" w:rsidRDefault="001E0C1F">
      <w:pPr>
        <w:pStyle w:val="ConsPlusNormal"/>
        <w:spacing w:before="220"/>
        <w:ind w:firstLine="540"/>
        <w:jc w:val="both"/>
      </w:pPr>
      <w:r>
        <w:t xml:space="preserve">Разработка </w:t>
      </w:r>
      <w:hyperlink w:anchor="P1107">
        <w:r>
          <w:rPr>
            <w:color w:val="0000FF"/>
          </w:rPr>
          <w:t>паспорта</w:t>
        </w:r>
      </w:hyperlink>
      <w:r>
        <w:t xml:space="preserve"> государственной программы, формируемого в виде текстовой части государственной программы, утверждаемой постановлением Правительства Кировской области об утверждении государственной программы Кировской области, осуществляется по форме согласно приложению N 3 к Методическим рекомендациям.</w:t>
      </w:r>
    </w:p>
    <w:p w:rsidR="001E0C1F" w:rsidRDefault="001E0C1F">
      <w:pPr>
        <w:pStyle w:val="ConsPlusNormal"/>
        <w:spacing w:before="220"/>
        <w:ind w:firstLine="540"/>
        <w:jc w:val="both"/>
      </w:pPr>
      <w:r>
        <w:t xml:space="preserve">Требования к заполнению паспортов государственной программы согласно </w:t>
      </w:r>
      <w:hyperlink w:anchor="P538">
        <w:r>
          <w:rPr>
            <w:color w:val="0000FF"/>
          </w:rPr>
          <w:t>приложениям N 2</w:t>
        </w:r>
      </w:hyperlink>
      <w:r>
        <w:t xml:space="preserve"> и </w:t>
      </w:r>
      <w:hyperlink w:anchor="P1107">
        <w:r>
          <w:rPr>
            <w:color w:val="0000FF"/>
          </w:rPr>
          <w:t>N 3</w:t>
        </w:r>
      </w:hyperlink>
      <w:r>
        <w:t xml:space="preserve"> к Методическим рекомендациям одинаковы. Нумерация разделов формы паспорта государственной программы в </w:t>
      </w:r>
      <w:hyperlink w:anchor="P538">
        <w:r>
          <w:rPr>
            <w:color w:val="0000FF"/>
          </w:rPr>
          <w:t>приложениях N 2</w:t>
        </w:r>
      </w:hyperlink>
      <w:r>
        <w:t xml:space="preserve"> и </w:t>
      </w:r>
      <w:hyperlink w:anchor="P1107">
        <w:r>
          <w:rPr>
            <w:color w:val="0000FF"/>
          </w:rPr>
          <w:t>N 3</w:t>
        </w:r>
      </w:hyperlink>
      <w:r>
        <w:t xml:space="preserve"> к Методическим рекомендациям не совпадает: нумерация разделов в </w:t>
      </w:r>
      <w:hyperlink w:anchor="P157">
        <w:r>
          <w:rPr>
            <w:color w:val="0000FF"/>
          </w:rPr>
          <w:t>пунктах 4.6</w:t>
        </w:r>
      </w:hyperlink>
      <w:r>
        <w:t xml:space="preserve"> - </w:t>
      </w:r>
      <w:hyperlink w:anchor="P185">
        <w:r>
          <w:rPr>
            <w:color w:val="0000FF"/>
          </w:rPr>
          <w:t>4.9</w:t>
        </w:r>
      </w:hyperlink>
      <w:r>
        <w:t xml:space="preserve">, </w:t>
      </w:r>
      <w:hyperlink w:anchor="P206">
        <w:r>
          <w:rPr>
            <w:color w:val="0000FF"/>
          </w:rPr>
          <w:t>4.11</w:t>
        </w:r>
      </w:hyperlink>
      <w:r>
        <w:t xml:space="preserve">, </w:t>
      </w:r>
      <w:hyperlink w:anchor="P208">
        <w:r>
          <w:rPr>
            <w:color w:val="0000FF"/>
          </w:rPr>
          <w:t>4.12</w:t>
        </w:r>
      </w:hyperlink>
      <w:r>
        <w:t xml:space="preserve"> настоящих Методических рекомендаций указана применительно к форме согласно </w:t>
      </w:r>
      <w:hyperlink w:anchor="P538">
        <w:r>
          <w:rPr>
            <w:color w:val="0000FF"/>
          </w:rPr>
          <w:t>приложению N 2</w:t>
        </w:r>
      </w:hyperlink>
      <w:r>
        <w:t xml:space="preserve"> к Методическим рекомендациям.</w:t>
      </w:r>
    </w:p>
    <w:p w:rsidR="001E0C1F" w:rsidRDefault="001E0C1F">
      <w:pPr>
        <w:pStyle w:val="ConsPlusNormal"/>
        <w:spacing w:before="220"/>
        <w:ind w:firstLine="540"/>
        <w:jc w:val="both"/>
      </w:pPr>
      <w:r>
        <w:t>4.4. В разделе 1 "Основные положения" паспорта государственной программы отражается основная информация о государственной программе.</w:t>
      </w:r>
    </w:p>
    <w:p w:rsidR="001E0C1F" w:rsidRDefault="001E0C1F">
      <w:pPr>
        <w:pStyle w:val="ConsPlusNormal"/>
        <w:spacing w:before="220"/>
        <w:ind w:firstLine="540"/>
        <w:jc w:val="both"/>
      </w:pPr>
      <w:r>
        <w:t>Наименование государственной программы, информация о ее кураторе, ответственном исполнителе и периоде реализации указывается в соответствии с утвержденным Правительством Кировской области перечнем государственных программ Кировской области.</w:t>
      </w:r>
    </w:p>
    <w:p w:rsidR="001E0C1F" w:rsidRDefault="001E0C1F">
      <w:pPr>
        <w:pStyle w:val="ConsPlusNormal"/>
        <w:spacing w:before="220"/>
        <w:ind w:firstLine="540"/>
        <w:jc w:val="both"/>
      </w:pPr>
      <w:r>
        <w:t>В строке "Куратор государственной программы" указываются фамилия и инициалы должностного лица, курирующего (координирующего) работу органа исполнительной власти Кировской области, или руководителя администрации Губернатора и Правительства Кировской области, обеспечивающего управление реализацией государственной программы, а также его должность.</w:t>
      </w:r>
    </w:p>
    <w:p w:rsidR="001E0C1F" w:rsidRDefault="001E0C1F">
      <w:pPr>
        <w:pStyle w:val="ConsPlusNormal"/>
        <w:spacing w:before="220"/>
        <w:ind w:firstLine="540"/>
        <w:jc w:val="both"/>
      </w:pPr>
      <w:r>
        <w:t>В строке "Ответственный исполнитель государственной программы" указываются фамилия и инициалы руководителя органа исполнительной власти Кировской области - ответственного исполнителя государственной программы, определенного перечнем государственных программ Кировской области, а также его должность. По государственной программе, ответственным исполнителем которого является администрация Губернатора и Правительства Кировской области, в строке "Ответственный исполнитель государственной программы" указываются фамилия и инициалы заместителя руководителя администрации Губернатора и Правительства Кировской области, определенного руководителем администрации Губернатора и Правительства Кировской области в соответствии с его полномочиями.</w:t>
      </w:r>
    </w:p>
    <w:p w:rsidR="001E0C1F" w:rsidRDefault="001E0C1F">
      <w:pPr>
        <w:pStyle w:val="ConsPlusNormal"/>
        <w:spacing w:before="220"/>
        <w:ind w:firstLine="540"/>
        <w:jc w:val="both"/>
      </w:pPr>
      <w:r>
        <w:t>В строке "Соисполнитель государственной программы" приложения N 3 указываются фамилия и инициалы руководителя органа исполнительной власти Кировской области - соисполнителя государственной программы, а также его должность.</w:t>
      </w:r>
    </w:p>
    <w:p w:rsidR="001E0C1F" w:rsidRDefault="001E0C1F">
      <w:pPr>
        <w:pStyle w:val="ConsPlusNormal"/>
        <w:spacing w:before="220"/>
        <w:ind w:firstLine="540"/>
        <w:jc w:val="both"/>
      </w:pPr>
      <w:r>
        <w:t xml:space="preserve">В строке "Период реализации государственной программы" указываются год начала и год окончания </w:t>
      </w:r>
      <w:r>
        <w:lastRenderedPageBreak/>
        <w:t>реализации государственной программы в соответствии с периодом, указанным в перечне государственных программ Кировской области, утвержденном Правительством Кировской области в установленном порядке.</w:t>
      </w:r>
    </w:p>
    <w:p w:rsidR="001E0C1F" w:rsidRDefault="001E0C1F">
      <w:pPr>
        <w:pStyle w:val="ConsPlusNormal"/>
        <w:spacing w:before="220"/>
        <w:ind w:firstLine="540"/>
        <w:jc w:val="both"/>
      </w:pPr>
      <w:r>
        <w:t xml:space="preserve">В строке "Цели государственной программы" рекомендуется указывать не более 5 наименований целей реализации государственной программы с учетом соблюдения требований, установленных </w:t>
      </w:r>
      <w:hyperlink r:id="rId33">
        <w:r>
          <w:rPr>
            <w:color w:val="0000FF"/>
          </w:rPr>
          <w:t>пунктом 2.7</w:t>
        </w:r>
      </w:hyperlink>
      <w:r>
        <w:t xml:space="preserve"> Порядка.</w:t>
      </w:r>
    </w:p>
    <w:p w:rsidR="001E0C1F" w:rsidRDefault="001E0C1F">
      <w:pPr>
        <w:pStyle w:val="ConsPlusNormal"/>
        <w:spacing w:before="220"/>
        <w:ind w:firstLine="540"/>
        <w:jc w:val="both"/>
      </w:pPr>
      <w:r>
        <w:t>Формулировка цели государственной программы не должна дублировать наименования ее задач, мероприятий (результатов), контрольных точек структурных элементов, а также целей других государственных программ.</w:t>
      </w:r>
    </w:p>
    <w:p w:rsidR="001E0C1F" w:rsidRDefault="001E0C1F">
      <w:pPr>
        <w:pStyle w:val="ConsPlusNormal"/>
        <w:jc w:val="both"/>
      </w:pPr>
      <w:r>
        <w:t xml:space="preserve">(в ред. </w:t>
      </w:r>
      <w:hyperlink r:id="rId34">
        <w:r>
          <w:rPr>
            <w:color w:val="0000FF"/>
          </w:rPr>
          <w:t>распоряжения</w:t>
        </w:r>
      </w:hyperlink>
      <w:r>
        <w:t xml:space="preserve"> министерства экономического развития Кировской области от 20.05.2024 N 11)</w:t>
      </w:r>
    </w:p>
    <w:p w:rsidR="001E0C1F" w:rsidRDefault="001E0C1F">
      <w:pPr>
        <w:pStyle w:val="ConsPlusNormal"/>
        <w:spacing w:before="220"/>
        <w:ind w:firstLine="540"/>
        <w:jc w:val="both"/>
      </w:pPr>
      <w:r>
        <w:t>В строке "Направления (подпрограммы) государственной программы" указываются наименования выделяемых в государственной программе направлений (подпрограмм). Указание в паспорте государственной программы наименований направлений (подпрограмм) государственной программы осуществляется при необходимости для группировки структурных элементов и носит аналитический и информационный характер.</w:t>
      </w:r>
    </w:p>
    <w:p w:rsidR="001E0C1F" w:rsidRDefault="001E0C1F">
      <w:pPr>
        <w:pStyle w:val="ConsPlusNormal"/>
        <w:spacing w:before="220"/>
        <w:ind w:firstLine="540"/>
        <w:jc w:val="both"/>
      </w:pPr>
      <w:r>
        <w:t xml:space="preserve">В строке "Объемы финансового обеспечения за весь период реализации" приводится информация об объемах финансового обеспечения реализации государственной программы за счет всех источников финансирования в соответствии с </w:t>
      </w:r>
      <w:hyperlink r:id="rId35">
        <w:r>
          <w:rPr>
            <w:color w:val="0000FF"/>
          </w:rPr>
          <w:t>разделом 6</w:t>
        </w:r>
      </w:hyperlink>
      <w:r>
        <w:t xml:space="preserve"> Порядка. Информация указывается в тысячах рублей с точностью до одного знака после запятой (за исключением случаев, когда по требованию федеральных органов государственной власти необходимо указать большее количество знаков после запятой).</w:t>
      </w:r>
    </w:p>
    <w:p w:rsidR="001E0C1F" w:rsidRDefault="001E0C1F">
      <w:pPr>
        <w:pStyle w:val="ConsPlusNormal"/>
        <w:jc w:val="both"/>
      </w:pPr>
      <w:r>
        <w:t xml:space="preserve">(в ред. </w:t>
      </w:r>
      <w:hyperlink r:id="rId36">
        <w:r>
          <w:rPr>
            <w:color w:val="0000FF"/>
          </w:rPr>
          <w:t>распоряжения</w:t>
        </w:r>
      </w:hyperlink>
      <w:r>
        <w:t xml:space="preserve"> министерства экономического развития Кировской области от 20.05.2024 N 11)</w:t>
      </w:r>
    </w:p>
    <w:p w:rsidR="001E0C1F" w:rsidRDefault="001E0C1F">
      <w:pPr>
        <w:pStyle w:val="ConsPlusNormal"/>
        <w:spacing w:before="220"/>
        <w:ind w:firstLine="540"/>
        <w:jc w:val="both"/>
      </w:pPr>
      <w:r>
        <w:t>В строке "Связь с национальными целями развития Российской Федерации/государственными программами Российской Федерации" приводятся наименования национальных целей и показателей национальных целей, на достижение которых влияет государственная программа.</w:t>
      </w:r>
    </w:p>
    <w:p w:rsidR="001E0C1F" w:rsidRDefault="001E0C1F">
      <w:pPr>
        <w:pStyle w:val="ConsPlusNormal"/>
        <w:spacing w:before="220"/>
        <w:ind w:firstLine="540"/>
        <w:jc w:val="both"/>
      </w:pPr>
      <w:r>
        <w:t xml:space="preserve">В строке "Связь с национальными целями развития Российской Федерации/государственными программами Российской Федерации" также приводится наименование одной или нескольких государственных программ Российской Федерации при наличии влияния и связи с ними государственной программы. Наименования государственных программ Российской Федерации приводятся в соответствии с </w:t>
      </w:r>
      <w:hyperlink r:id="rId37">
        <w:r>
          <w:rPr>
            <w:color w:val="0000FF"/>
          </w:rPr>
          <w:t>перечнем</w:t>
        </w:r>
      </w:hyperlink>
      <w:r>
        <w:t xml:space="preserve"> государственных программ Российской Федерации, утвержденным распоряжением Правительства Российской Федерации от 11.11.2010 N 1950-р.</w:t>
      </w:r>
    </w:p>
    <w:p w:rsidR="001E0C1F" w:rsidRDefault="001E0C1F">
      <w:pPr>
        <w:pStyle w:val="ConsPlusNormal"/>
        <w:spacing w:before="220"/>
        <w:ind w:firstLine="540"/>
        <w:jc w:val="both"/>
      </w:pPr>
      <w:bookmarkStart w:id="1" w:name="P113"/>
      <w:bookmarkEnd w:id="1"/>
      <w:r>
        <w:t>4.5. В разделе 2 "Показатели государственной программы" паспорта государственной программы подлежат отражению показатели уровня государственной программы.</w:t>
      </w:r>
    </w:p>
    <w:p w:rsidR="001E0C1F" w:rsidRDefault="001E0C1F">
      <w:pPr>
        <w:pStyle w:val="ConsPlusNormal"/>
        <w:spacing w:before="220"/>
        <w:ind w:firstLine="540"/>
        <w:jc w:val="both"/>
      </w:pPr>
      <w:r>
        <w:t xml:space="preserve">Включаемые в данный раздел паспорта государственной программы показатели должны соответствовать требованиям </w:t>
      </w:r>
      <w:hyperlink r:id="rId38">
        <w:r>
          <w:rPr>
            <w:color w:val="0000FF"/>
          </w:rPr>
          <w:t>пункта 2.9</w:t>
        </w:r>
      </w:hyperlink>
      <w:r>
        <w:t xml:space="preserve"> Порядка.</w:t>
      </w:r>
    </w:p>
    <w:p w:rsidR="001E0C1F" w:rsidRDefault="001E0C1F">
      <w:pPr>
        <w:pStyle w:val="ConsPlusNormal"/>
        <w:spacing w:before="220"/>
        <w:ind w:firstLine="540"/>
        <w:jc w:val="both"/>
      </w:pPr>
      <w:r>
        <w:t>Количество и состав показателей государственной программы формируется исходя из необходимости и достаточности для оценки подтверждения достижения каждой из целей государственной программы.</w:t>
      </w:r>
    </w:p>
    <w:p w:rsidR="001E0C1F" w:rsidRDefault="001E0C1F">
      <w:pPr>
        <w:pStyle w:val="ConsPlusNormal"/>
        <w:spacing w:before="220"/>
        <w:ind w:firstLine="540"/>
        <w:jc w:val="both"/>
      </w:pPr>
      <w:r>
        <w:t>В качестве показателей уровня государственной программы устанавливаются преимущественно относительные показатели.</w:t>
      </w:r>
    </w:p>
    <w:p w:rsidR="001E0C1F" w:rsidRDefault="001E0C1F">
      <w:pPr>
        <w:pStyle w:val="ConsPlusNormal"/>
        <w:jc w:val="both"/>
      </w:pPr>
      <w:r>
        <w:t xml:space="preserve">(в ред. </w:t>
      </w:r>
      <w:hyperlink r:id="rId39">
        <w:r>
          <w:rPr>
            <w:color w:val="0000FF"/>
          </w:rPr>
          <w:t>распоряжения</w:t>
        </w:r>
      </w:hyperlink>
      <w:r>
        <w:t xml:space="preserve"> министерства экономического развития Кировской области от 20.05.2024 N 11)</w:t>
      </w:r>
    </w:p>
    <w:p w:rsidR="001E0C1F" w:rsidRDefault="001E0C1F">
      <w:pPr>
        <w:pStyle w:val="ConsPlusNormal"/>
        <w:spacing w:before="220"/>
        <w:ind w:firstLine="540"/>
        <w:jc w:val="both"/>
      </w:pPr>
      <w:r>
        <w:t>При формировании показателей, характеризующих достижение целей государственной программы, значения показателей должны быть запланированы на весь период действия соответствующих целей. Не допускается исключение показателей и их замена на другие в ходе достижения цели государственной программы. В ходе реализации государственной программы недопустима корректировка наименования показателя, которая может повлиять на его смысловое значение или изменить методику его расчета.</w:t>
      </w:r>
    </w:p>
    <w:p w:rsidR="001E0C1F" w:rsidRDefault="001E0C1F">
      <w:pPr>
        <w:pStyle w:val="ConsPlusNormal"/>
        <w:spacing w:before="220"/>
        <w:ind w:firstLine="540"/>
        <w:jc w:val="both"/>
      </w:pPr>
      <w:r>
        <w:t>Показатели, предусмотренные в заключенном соглашении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(далее - нефинансовое соглашение), отражаются в составе показателей государственной программы или структурных элементов без изменения наименований показателей, единиц измерения и значений по годам реализации, установленных таким соглашением. При этом значения показателей могут быть улучшены.</w:t>
      </w:r>
    </w:p>
    <w:p w:rsidR="001E0C1F" w:rsidRDefault="001E0C1F">
      <w:pPr>
        <w:pStyle w:val="ConsPlusNormal"/>
        <w:jc w:val="both"/>
      </w:pPr>
      <w:r>
        <w:t xml:space="preserve">(в ред. </w:t>
      </w:r>
      <w:hyperlink r:id="rId40">
        <w:r>
          <w:rPr>
            <w:color w:val="0000FF"/>
          </w:rPr>
          <w:t>распоряжения</w:t>
        </w:r>
      </w:hyperlink>
      <w:r>
        <w:t xml:space="preserve"> министерства экономического развития Кировской области от 20.05.2024 N 11)</w:t>
      </w:r>
    </w:p>
    <w:p w:rsidR="001E0C1F" w:rsidRDefault="001E0C1F">
      <w:pPr>
        <w:pStyle w:val="ConsPlusNormal"/>
        <w:spacing w:before="220"/>
        <w:ind w:firstLine="540"/>
        <w:jc w:val="both"/>
      </w:pPr>
      <w:r>
        <w:lastRenderedPageBreak/>
        <w:t xml:space="preserve">Порядок заключения нефинансового соглашения осуществляется в соответствии с </w:t>
      </w:r>
      <w:hyperlink r:id="rId41">
        <w:r>
          <w:rPr>
            <w:color w:val="0000FF"/>
          </w:rPr>
          <w:t>постановлением</w:t>
        </w:r>
      </w:hyperlink>
      <w:r>
        <w:t xml:space="preserve"> Правительства Российской Федерации от 30.11.2021 N 722 "Об утверждении порядка заключения соглашения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и его типовой формы".</w:t>
      </w:r>
    </w:p>
    <w:p w:rsidR="001E0C1F" w:rsidRDefault="001E0C1F">
      <w:pPr>
        <w:pStyle w:val="ConsPlusNormal"/>
        <w:jc w:val="both"/>
      </w:pPr>
      <w:r>
        <w:t xml:space="preserve">(в ред. </w:t>
      </w:r>
      <w:hyperlink r:id="rId42">
        <w:r>
          <w:rPr>
            <w:color w:val="0000FF"/>
          </w:rPr>
          <w:t>распоряжения</w:t>
        </w:r>
      </w:hyperlink>
      <w:r>
        <w:t xml:space="preserve"> министерства экономического развития Кировской области от 20.05.2024 N 11)</w:t>
      </w:r>
    </w:p>
    <w:p w:rsidR="001E0C1F" w:rsidRDefault="001E0C1F">
      <w:pPr>
        <w:pStyle w:val="ConsPlusNormal"/>
        <w:spacing w:before="220"/>
        <w:ind w:firstLine="540"/>
        <w:jc w:val="both"/>
      </w:pPr>
      <w:r>
        <w:t>Показатели структурных элементов не дублируют показатели государственной программы. Исключение могут составлять показатели региональных проектов, входящих в состав национальных проектов и (или) декомпозированные по субъектам Российской Федерации и определенные для Кировской области в виде показателя уровня государственной программы.</w:t>
      </w:r>
    </w:p>
    <w:p w:rsidR="001E0C1F" w:rsidRDefault="001E0C1F">
      <w:pPr>
        <w:pStyle w:val="ConsPlusNormal"/>
        <w:jc w:val="both"/>
      </w:pPr>
      <w:r>
        <w:t xml:space="preserve">(в ред. распоряжений министерства экономического развития Кировской области от 20.05.2024 </w:t>
      </w:r>
      <w:hyperlink r:id="rId43">
        <w:r>
          <w:rPr>
            <w:color w:val="0000FF"/>
          </w:rPr>
          <w:t>N 11</w:t>
        </w:r>
      </w:hyperlink>
      <w:r>
        <w:t xml:space="preserve">, от 16.10.2024 </w:t>
      </w:r>
      <w:hyperlink r:id="rId44">
        <w:r>
          <w:rPr>
            <w:color w:val="0000FF"/>
          </w:rPr>
          <w:t>N 20</w:t>
        </w:r>
      </w:hyperlink>
      <w:r>
        <w:t>)</w:t>
      </w:r>
    </w:p>
    <w:p w:rsidR="001E0C1F" w:rsidRDefault="001E0C1F">
      <w:pPr>
        <w:pStyle w:val="ConsPlusNormal"/>
        <w:spacing w:before="220"/>
        <w:ind w:firstLine="540"/>
        <w:jc w:val="both"/>
      </w:pPr>
      <w:r>
        <w:t>Используемая система показателей государственной программы должна позволять очевидным образом оценивать прогресс в достижении ее целей.</w:t>
      </w:r>
    </w:p>
    <w:p w:rsidR="001E0C1F" w:rsidRDefault="001E0C1F">
      <w:pPr>
        <w:pStyle w:val="ConsPlusNormal"/>
        <w:spacing w:before="220"/>
        <w:ind w:firstLine="540"/>
        <w:jc w:val="both"/>
      </w:pPr>
      <w:r>
        <w:t>В качестве наименования показателя используется формулировка, отражающая основную суть наблюдаемого явления и однозначное понимание существа измеряемой характеристики. Формулировка показателя не должна содержать в себе действие, ожидаемую тенденцию изменения его значения, указание на период достижения запланированного значения показателя.</w:t>
      </w:r>
    </w:p>
    <w:p w:rsidR="001E0C1F" w:rsidRDefault="001E0C1F">
      <w:pPr>
        <w:pStyle w:val="ConsPlusNormal"/>
        <w:jc w:val="both"/>
      </w:pPr>
      <w:r>
        <w:t xml:space="preserve">(в ред. </w:t>
      </w:r>
      <w:hyperlink r:id="rId45">
        <w:r>
          <w:rPr>
            <w:color w:val="0000FF"/>
          </w:rPr>
          <w:t>распоряжения</w:t>
        </w:r>
      </w:hyperlink>
      <w:r>
        <w:t xml:space="preserve"> министерства экономического развития Кировской области от 16.10.2024 N 20)</w:t>
      </w:r>
    </w:p>
    <w:p w:rsidR="001E0C1F" w:rsidRDefault="001E0C1F">
      <w:pPr>
        <w:pStyle w:val="ConsPlusNormal"/>
        <w:spacing w:before="220"/>
        <w:ind w:firstLine="540"/>
        <w:jc w:val="both"/>
      </w:pPr>
      <w:r>
        <w:t>Формализация показателей государственной программы и установление их значений должны соотноситься с показателями документов стратегического планирования, обеспечивая преемственность в наименованиях показателей различных уровней и методиках их расчетов.</w:t>
      </w:r>
    </w:p>
    <w:p w:rsidR="001E0C1F" w:rsidRDefault="001E0C1F">
      <w:pPr>
        <w:pStyle w:val="ConsPlusNormal"/>
        <w:spacing w:before="220"/>
        <w:ind w:firstLine="540"/>
        <w:jc w:val="both"/>
      </w:pPr>
      <w:r>
        <w:t>Наименования показателей государственной программы и структурных элементов не могут дублироваться в рамках одной или нескольких государственных программ.</w:t>
      </w:r>
    </w:p>
    <w:p w:rsidR="001E0C1F" w:rsidRDefault="001E0C1F">
      <w:pPr>
        <w:pStyle w:val="ConsPlusNormal"/>
        <w:jc w:val="both"/>
      </w:pPr>
      <w:r>
        <w:t xml:space="preserve">(в ред. </w:t>
      </w:r>
      <w:hyperlink r:id="rId46">
        <w:r>
          <w:rPr>
            <w:color w:val="0000FF"/>
          </w:rPr>
          <w:t>распоряжения</w:t>
        </w:r>
      </w:hyperlink>
      <w:r>
        <w:t xml:space="preserve"> министерства экономического развития Кировской области от 20.05.2024 N 11)</w:t>
      </w:r>
    </w:p>
    <w:p w:rsidR="001E0C1F" w:rsidRDefault="001E0C1F">
      <w:pPr>
        <w:pStyle w:val="ConsPlusNormal"/>
        <w:spacing w:before="220"/>
        <w:ind w:firstLine="540"/>
        <w:jc w:val="both"/>
      </w:pPr>
      <w:r>
        <w:t xml:space="preserve">Перечень показателей государственной программы формируется с учетом необходимости получения фактических значений показателей за отчетный год не позднее установленного </w:t>
      </w:r>
      <w:hyperlink r:id="rId47">
        <w:r>
          <w:rPr>
            <w:color w:val="0000FF"/>
          </w:rPr>
          <w:t>разделом 8</w:t>
        </w:r>
      </w:hyperlink>
      <w:r>
        <w:t xml:space="preserve"> Порядка срока утверждения годового отчета о ходе реализации государственной программы. Выбор показателя следует осуществлять исходя из необходимости непрерывного накопления данных и обеспечения их сопоставимости за отдельные периоды.</w:t>
      </w:r>
    </w:p>
    <w:p w:rsidR="001E0C1F" w:rsidRDefault="001E0C1F">
      <w:pPr>
        <w:pStyle w:val="ConsPlusNormal"/>
        <w:jc w:val="both"/>
      </w:pPr>
      <w:r>
        <w:t xml:space="preserve">(в ред. </w:t>
      </w:r>
      <w:hyperlink r:id="rId48">
        <w:r>
          <w:rPr>
            <w:color w:val="0000FF"/>
          </w:rPr>
          <w:t>распоряжения</w:t>
        </w:r>
      </w:hyperlink>
      <w:r>
        <w:t xml:space="preserve"> министерства экономического развития Кировской области от 20.05.2024 N 11)</w:t>
      </w:r>
    </w:p>
    <w:p w:rsidR="001E0C1F" w:rsidRDefault="001E0C1F">
      <w:pPr>
        <w:pStyle w:val="ConsPlusNormal"/>
        <w:spacing w:before="220"/>
        <w:ind w:firstLine="540"/>
        <w:jc w:val="both"/>
      </w:pPr>
      <w:r>
        <w:t>В случае невозможности расчета значений показателей государственных программ с учетом установленных Порядком сроков такой показатель подлежит включению в государственную программу в качестве мероприятия (результата).</w:t>
      </w:r>
    </w:p>
    <w:p w:rsidR="001E0C1F" w:rsidRDefault="001E0C1F">
      <w:pPr>
        <w:pStyle w:val="ConsPlusNormal"/>
        <w:spacing w:before="220"/>
        <w:ind w:firstLine="540"/>
        <w:jc w:val="both"/>
      </w:pPr>
      <w:r>
        <w:t>Показатели, рассчитанные по методикам, утвержденным ответственными исполнителями, применяются только при отсутствии возможности получить данные на основе федерального и регионального статистического наблюдения.</w:t>
      </w:r>
    </w:p>
    <w:p w:rsidR="001E0C1F" w:rsidRDefault="001E0C1F">
      <w:pPr>
        <w:pStyle w:val="ConsPlusNormal"/>
        <w:spacing w:before="220"/>
        <w:ind w:firstLine="540"/>
        <w:jc w:val="both"/>
      </w:pPr>
      <w:r>
        <w:t>В строке "Цель государственной программы" указывается наименование цели государственной программы в соответствии с разделом 1 "Основные положения" паспорта государственной программы.</w:t>
      </w:r>
    </w:p>
    <w:p w:rsidR="001E0C1F" w:rsidRDefault="001E0C1F">
      <w:pPr>
        <w:pStyle w:val="ConsPlusNormal"/>
        <w:spacing w:before="220"/>
        <w:ind w:firstLine="540"/>
        <w:jc w:val="both"/>
      </w:pPr>
      <w:r>
        <w:t>В столбце "N п/п" указываются порядковые номера показателей государственной программы.</w:t>
      </w:r>
    </w:p>
    <w:p w:rsidR="001E0C1F" w:rsidRDefault="001E0C1F">
      <w:pPr>
        <w:pStyle w:val="ConsPlusNormal"/>
        <w:spacing w:before="220"/>
        <w:ind w:firstLine="540"/>
        <w:jc w:val="both"/>
      </w:pPr>
      <w:r>
        <w:t>В столбце "Наименование показателя" указываются наименования показателей, отражающие социально-экономические и иные общественно значимые эффекты от реализации государственной программы.</w:t>
      </w:r>
    </w:p>
    <w:p w:rsidR="001E0C1F" w:rsidRDefault="001E0C1F">
      <w:pPr>
        <w:pStyle w:val="ConsPlusNormal"/>
        <w:spacing w:before="220"/>
        <w:ind w:firstLine="540"/>
        <w:jc w:val="both"/>
      </w:pPr>
      <w:r>
        <w:t>В столбце "Уровень показателя" указывается уровень соответствия и (или) уровень декомпозированного до субъекта Российской Федерации показателя госпрограммы Российской Федерации для государственной программы, например:</w:t>
      </w:r>
    </w:p>
    <w:p w:rsidR="001E0C1F" w:rsidRDefault="001E0C1F">
      <w:pPr>
        <w:pStyle w:val="ConsPlusNormal"/>
        <w:spacing w:before="220"/>
        <w:ind w:firstLine="540"/>
        <w:jc w:val="both"/>
      </w:pPr>
      <w:r>
        <w:t>"НП" - показатель национального проекта;</w:t>
      </w:r>
    </w:p>
    <w:p w:rsidR="001E0C1F" w:rsidRDefault="001E0C1F">
      <w:pPr>
        <w:pStyle w:val="ConsPlusNormal"/>
        <w:spacing w:before="220"/>
        <w:ind w:firstLine="540"/>
        <w:jc w:val="both"/>
      </w:pPr>
      <w:r>
        <w:lastRenderedPageBreak/>
        <w:t>"ГП РФ" - показатель определен паспортом государственной программы Российской Федерации;</w:t>
      </w:r>
    </w:p>
    <w:p w:rsidR="001E0C1F" w:rsidRDefault="001E0C1F">
      <w:pPr>
        <w:pStyle w:val="ConsPlusNormal"/>
        <w:spacing w:before="220"/>
        <w:ind w:firstLine="540"/>
        <w:jc w:val="both"/>
      </w:pPr>
      <w:r>
        <w:t>"ФП вне НП" - показатель определен паспортом федерального проекта государственной программы Российской Федерации, не входящего в состав национального проекта;</w:t>
      </w:r>
    </w:p>
    <w:p w:rsidR="001E0C1F" w:rsidRDefault="001E0C1F">
      <w:pPr>
        <w:pStyle w:val="ConsPlusNormal"/>
        <w:spacing w:before="220"/>
        <w:ind w:firstLine="540"/>
        <w:jc w:val="both"/>
      </w:pPr>
      <w:r>
        <w:t>"ГП" - показатель является показателем государственной программы;</w:t>
      </w:r>
    </w:p>
    <w:p w:rsidR="001E0C1F" w:rsidRDefault="001E0C1F">
      <w:pPr>
        <w:pStyle w:val="ConsPlusNormal"/>
        <w:spacing w:before="220"/>
        <w:ind w:firstLine="540"/>
        <w:jc w:val="both"/>
      </w:pPr>
      <w:r>
        <w:t>"ВДЛ" - показатель является показателем оценки эффективности деятельности высшего должностного лица Кировской области.</w:t>
      </w:r>
    </w:p>
    <w:p w:rsidR="001E0C1F" w:rsidRDefault="001E0C1F">
      <w:pPr>
        <w:pStyle w:val="ConsPlusNormal"/>
        <w:spacing w:before="220"/>
        <w:ind w:firstLine="540"/>
        <w:jc w:val="both"/>
      </w:pPr>
      <w:r>
        <w:t>Допускается установление одновременно нескольких уровней.</w:t>
      </w:r>
    </w:p>
    <w:p w:rsidR="001E0C1F" w:rsidRDefault="001E0C1F">
      <w:pPr>
        <w:pStyle w:val="ConsPlusNormal"/>
        <w:spacing w:before="220"/>
        <w:ind w:firstLine="540"/>
        <w:jc w:val="both"/>
      </w:pPr>
      <w:r>
        <w:t>В столбце "Признак возрастания/убывания" указывается планируемая тенденция изменения значений показателя: возрастание (если планируемой тенденцией изменения значений показателя является увеличение значений показателя) или убывание (если планируемой тенденцией изменения значений показателя является снижение значений показателя).</w:t>
      </w:r>
    </w:p>
    <w:p w:rsidR="001E0C1F" w:rsidRDefault="001E0C1F">
      <w:pPr>
        <w:pStyle w:val="ConsPlusNormal"/>
        <w:spacing w:before="220"/>
        <w:ind w:firstLine="540"/>
        <w:jc w:val="both"/>
      </w:pPr>
      <w:r>
        <w:t xml:space="preserve">В столбце "Единица измерения (по ОКЕИ)" указывается единица измерения показателя по Общероссийскому </w:t>
      </w:r>
      <w:hyperlink r:id="rId49">
        <w:r>
          <w:rPr>
            <w:color w:val="0000FF"/>
          </w:rPr>
          <w:t>классификатору</w:t>
        </w:r>
      </w:hyperlink>
      <w:r>
        <w:t xml:space="preserve"> единиц измерения (далее - ОКЕИ).</w:t>
      </w:r>
    </w:p>
    <w:p w:rsidR="001E0C1F" w:rsidRDefault="001E0C1F">
      <w:pPr>
        <w:pStyle w:val="ConsPlusNormal"/>
        <w:spacing w:before="220"/>
        <w:ind w:firstLine="540"/>
        <w:jc w:val="both"/>
      </w:pPr>
      <w:r>
        <w:t>В столбцах "Базовое значение" указываются фактическое значение показателя за год, предшествующий году начала реализации государственной программы, или за год, определенный федеральным органом исполнительной власти в составе декомпозированного на уровень Кировской области показателя, на основании данных федерального и регионального статистического наблюдения или рассчитанное по методикам, утвержденным ответственными исполнителями, а также соответствующий год. В случае отсутствия фактических значений в качестве указанного базового значения приводится прогнозное (ожидаемое) значение показателя.</w:t>
      </w:r>
    </w:p>
    <w:p w:rsidR="001E0C1F" w:rsidRDefault="001E0C1F">
      <w:pPr>
        <w:pStyle w:val="ConsPlusNormal"/>
        <w:jc w:val="both"/>
      </w:pPr>
      <w:r>
        <w:t xml:space="preserve">(в ред. </w:t>
      </w:r>
      <w:hyperlink r:id="rId50">
        <w:r>
          <w:rPr>
            <w:color w:val="0000FF"/>
          </w:rPr>
          <w:t>распоряжения</w:t>
        </w:r>
      </w:hyperlink>
      <w:r>
        <w:t xml:space="preserve"> министерства экономического развития Кировской области от 16.10.2024 N 20)</w:t>
      </w:r>
    </w:p>
    <w:p w:rsidR="001E0C1F" w:rsidRDefault="001E0C1F">
      <w:pPr>
        <w:pStyle w:val="ConsPlusNormal"/>
        <w:spacing w:before="220"/>
        <w:ind w:firstLine="540"/>
        <w:jc w:val="both"/>
      </w:pPr>
      <w:r>
        <w:t>В столбцах "Значения показателей по годам" указываются плановые значения показателей по годам реализации государственной программы начиная с года начала реализации государственной программы. Планирование значений показателей нарастающим итогом используется только при наличии требований федеральных органов исполнительной власти.</w:t>
      </w:r>
    </w:p>
    <w:p w:rsidR="001E0C1F" w:rsidRDefault="001E0C1F">
      <w:pPr>
        <w:pStyle w:val="ConsPlusNormal"/>
        <w:spacing w:before="220"/>
        <w:ind w:firstLine="540"/>
        <w:jc w:val="both"/>
      </w:pPr>
      <w:r>
        <w:t>За N принимается год начала реализации государственной программы.</w:t>
      </w:r>
    </w:p>
    <w:p w:rsidR="001E0C1F" w:rsidRDefault="001E0C1F">
      <w:pPr>
        <w:pStyle w:val="ConsPlusNormal"/>
        <w:spacing w:before="220"/>
        <w:ind w:firstLine="540"/>
        <w:jc w:val="both"/>
      </w:pPr>
      <w:r>
        <w:t xml:space="preserve">В столбце "Документ" указываются наименование и реквизиты документов и (или) решений Президента Российской Федерации, Правительства Российской Федерации, правовых актов Губернатора Кировской области, правовых актов Правительства Кировской области, в соответствии с которыми данный показатель определен как приоритетный и определены плановые значения показателя (например, Федеральный закон, Указ Президента Российской Федерации, </w:t>
      </w:r>
      <w:hyperlink r:id="rId51">
        <w:r>
          <w:rPr>
            <w:color w:val="0000FF"/>
          </w:rPr>
          <w:t>распоряжение</w:t>
        </w:r>
      </w:hyperlink>
      <w:r>
        <w:t xml:space="preserve"> Правительства Российской Федерации от 01.10.2021 N 2765-р "Единый план по достижению национальных целей развития Российской Федерации на период до 2024 года и на плановый период до 2030 года", национальный проект, государственная программа Российской Федерации, стратегия социально-экономического развития Кировской области или иной документ).</w:t>
      </w:r>
    </w:p>
    <w:p w:rsidR="001E0C1F" w:rsidRDefault="001E0C1F">
      <w:pPr>
        <w:pStyle w:val="ConsPlusNormal"/>
        <w:spacing w:before="220"/>
        <w:ind w:firstLine="540"/>
        <w:jc w:val="both"/>
      </w:pPr>
      <w:r>
        <w:t>В столбце "Ответственный за достижение показателя" указывается наименование органа исполнительной власти Кировской области (иного государственного органа, организации, за исключением учреждения, подведомственного органу исполнительной власти Кировской области), ответственного за достижение показателя.</w:t>
      </w:r>
    </w:p>
    <w:p w:rsidR="001E0C1F" w:rsidRDefault="001E0C1F">
      <w:pPr>
        <w:pStyle w:val="ConsPlusNormal"/>
        <w:jc w:val="both"/>
      </w:pPr>
      <w:r>
        <w:t xml:space="preserve">(в ред. </w:t>
      </w:r>
      <w:hyperlink r:id="rId52">
        <w:r>
          <w:rPr>
            <w:color w:val="0000FF"/>
          </w:rPr>
          <w:t>распоряжения</w:t>
        </w:r>
      </w:hyperlink>
      <w:r>
        <w:t xml:space="preserve"> министерства экономического развития Кировской области от 20.05.2024 N 11)</w:t>
      </w:r>
    </w:p>
    <w:p w:rsidR="001E0C1F" w:rsidRDefault="001E0C1F">
      <w:pPr>
        <w:pStyle w:val="ConsPlusNormal"/>
        <w:spacing w:before="220"/>
        <w:ind w:firstLine="540"/>
        <w:jc w:val="both"/>
      </w:pPr>
      <w:r>
        <w:t>В столбце "Связь с показателями национальных целей" указываются наименования показателей национальных целей, вклад в достижение которых обеспечивает показатель государственной программы (при наличии). Наименования показателей национальных целей указываются в соответствии с разделом 1 "Основные положения" паспорта государственной программы. Все показатели национальных целей, указанные в разделе 1 "Основные положения", должны найти отражение в разделе 2 "Показатели государственной программы".</w:t>
      </w:r>
    </w:p>
    <w:p w:rsidR="001E0C1F" w:rsidRDefault="001E0C1F">
      <w:pPr>
        <w:pStyle w:val="ConsPlusNormal"/>
        <w:spacing w:before="220"/>
        <w:ind w:firstLine="540"/>
        <w:jc w:val="both"/>
      </w:pPr>
      <w:r>
        <w:t>В столбце "Признак "Участие муниципального образования" указывается "да" или "нет" в системе "Электронный бюджет" (при наличии) в зависимости от наличия декомпозированных показателей государственной программы на уровень муниципального образования. В печатной форме из системы "Электронный бюджет" данная информация не отображается.</w:t>
      </w:r>
    </w:p>
    <w:p w:rsidR="001E0C1F" w:rsidRDefault="001E0C1F">
      <w:pPr>
        <w:pStyle w:val="ConsPlusNormal"/>
        <w:spacing w:before="220"/>
        <w:ind w:firstLine="540"/>
        <w:jc w:val="both"/>
      </w:pPr>
      <w:r>
        <w:lastRenderedPageBreak/>
        <w:t>В столбце "Информационная система" указывается государственная информационная система, региональная информационная система или иная информационная система, содержащая информацию о показателях и их значениях (при наличии).</w:t>
      </w:r>
    </w:p>
    <w:p w:rsidR="001E0C1F" w:rsidRDefault="001E0C1F">
      <w:pPr>
        <w:pStyle w:val="ConsPlusNormal"/>
        <w:spacing w:before="220"/>
        <w:ind w:firstLine="540"/>
        <w:jc w:val="both"/>
      </w:pPr>
      <w:bookmarkStart w:id="2" w:name="P157"/>
      <w:bookmarkEnd w:id="2"/>
      <w:r>
        <w:t>4.6. В подразделе 2.1 "Прокси-показатели государственной программы в ____ (текущем) году" паспорта государственной программы приводится информация о показателях из раздела 2 паспорта государственной программы и их детализирующих прокси-показателях. В случаях невозможности расчета фактических значений показателей уровня государственной программы с учетом сроков формирования и утверждения годового отчета о ходе реализации государственной программы показатель уровня государственной программы детализируется на дополнительные(ый) показатели(ль) государственной программы, отражающие(ий) динамику основного показателя, но имеющие(ий) более частую периодичность расчета, являющиеся прокси-показателями. Детализация показателя уровня государственной на прокси-показатели используется при осуществлении мониторинга государственной программы.</w:t>
      </w:r>
    </w:p>
    <w:p w:rsidR="001E0C1F" w:rsidRDefault="001E0C1F">
      <w:pPr>
        <w:pStyle w:val="ConsPlusNormal"/>
        <w:jc w:val="both"/>
      </w:pPr>
      <w:r>
        <w:t xml:space="preserve">(в ред. </w:t>
      </w:r>
      <w:hyperlink r:id="rId53">
        <w:r>
          <w:rPr>
            <w:color w:val="0000FF"/>
          </w:rPr>
          <w:t>распоряжения</w:t>
        </w:r>
      </w:hyperlink>
      <w:r>
        <w:t xml:space="preserve"> министерства экономического развития Кировской области от 20.05.2024 N 11)</w:t>
      </w:r>
    </w:p>
    <w:p w:rsidR="001E0C1F" w:rsidRDefault="001E0C1F">
      <w:pPr>
        <w:pStyle w:val="ConsPlusNormal"/>
        <w:spacing w:before="220"/>
        <w:ind w:firstLine="540"/>
        <w:jc w:val="both"/>
      </w:pPr>
      <w:r>
        <w:t xml:space="preserve">Столбцы "Признак возрастания/убывания", "Единица измерения (по ОКЕИ)", "Базовое значение" заполняются согласно требованиям к заполнению аналогичных столбцов, приведенным в </w:t>
      </w:r>
      <w:hyperlink w:anchor="P113">
        <w:r>
          <w:rPr>
            <w:color w:val="0000FF"/>
          </w:rPr>
          <w:t>пункте 4.5</w:t>
        </w:r>
      </w:hyperlink>
      <w:r>
        <w:t xml:space="preserve"> настоящих Методических рекомендаций.</w:t>
      </w:r>
    </w:p>
    <w:p w:rsidR="001E0C1F" w:rsidRDefault="001E0C1F">
      <w:pPr>
        <w:pStyle w:val="ConsPlusNormal"/>
        <w:spacing w:before="220"/>
        <w:ind w:firstLine="540"/>
        <w:jc w:val="both"/>
      </w:pPr>
      <w:r>
        <w:t xml:space="preserve">В столбцах "Значение показателя по кварталам/месяцам" по прокси-показателям указываются их значения на конец квартала (месяца) текущего года при наличии возможности получения фактических значений показателя не позднее установленного </w:t>
      </w:r>
      <w:hyperlink r:id="rId54">
        <w:r>
          <w:rPr>
            <w:color w:val="0000FF"/>
          </w:rPr>
          <w:t>разделом 8</w:t>
        </w:r>
      </w:hyperlink>
      <w:r>
        <w:t xml:space="preserve"> Порядка срока утверждения годового отчета о ходе реализации государственной программы.</w:t>
      </w:r>
    </w:p>
    <w:p w:rsidR="001E0C1F" w:rsidRDefault="001E0C1F">
      <w:pPr>
        <w:pStyle w:val="ConsPlusNormal"/>
        <w:jc w:val="both"/>
      </w:pPr>
      <w:r>
        <w:t xml:space="preserve">(в ред. </w:t>
      </w:r>
      <w:hyperlink r:id="rId55">
        <w:r>
          <w:rPr>
            <w:color w:val="0000FF"/>
          </w:rPr>
          <w:t>распоряжения</w:t>
        </w:r>
      </w:hyperlink>
      <w:r>
        <w:t xml:space="preserve"> министерства экономического развития Кировской области от 20.05.2024 N 11)</w:t>
      </w:r>
    </w:p>
    <w:p w:rsidR="001E0C1F" w:rsidRDefault="001E0C1F">
      <w:pPr>
        <w:pStyle w:val="ConsPlusNormal"/>
        <w:spacing w:before="220"/>
        <w:ind w:firstLine="540"/>
        <w:jc w:val="both"/>
      </w:pPr>
      <w:r>
        <w:t>В столбце "Ответственный за достижение показателя" указываются сотрудник органа исполнительной власти Кировской области (иного государственного органа, организации) (рекомендуется должность не ниже заместителя руководителя) и наименование органа исполнительной власти Кировской области (иного государственного органа, организации), ответственного за достижение прокси-показателя. В печатной форме из системы "Электронный бюджет" отображается наименование органа исполнительной власти Кировской области (иного государственного органа, организации), ответственного за достижение прокси-показателя.</w:t>
      </w:r>
    </w:p>
    <w:p w:rsidR="001E0C1F" w:rsidRDefault="001E0C1F">
      <w:pPr>
        <w:pStyle w:val="ConsPlusNormal"/>
        <w:spacing w:before="220"/>
        <w:ind w:firstLine="540"/>
        <w:jc w:val="both"/>
      </w:pPr>
      <w:r>
        <w:t>4.7. В разделе 3 "Помесячный план достижения показателей государственной программы в ____ году" паспорта государственной программы приводится информация о целях и показателях из раздела 2 паспорта государственной программы с учетом выбранной периодичности наблюдения: месяц или квартал. При квартальной периодичности наблюдения значения показателя отражаются в столбцах "март, "июнь", "сен.", "на конец ___ года".</w:t>
      </w:r>
    </w:p>
    <w:p w:rsidR="001E0C1F" w:rsidRDefault="001E0C1F">
      <w:pPr>
        <w:pStyle w:val="ConsPlusNormal"/>
        <w:spacing w:before="220"/>
        <w:ind w:firstLine="540"/>
        <w:jc w:val="both"/>
      </w:pPr>
      <w:r>
        <w:t xml:space="preserve">Столбцы "Уровень показателя", "Единица измерения (по ОКЕИ)" заполняются согласно требованиям к заполнению аналогичных столбцов, приведенным в </w:t>
      </w:r>
      <w:hyperlink w:anchor="P113">
        <w:r>
          <w:rPr>
            <w:color w:val="0000FF"/>
          </w:rPr>
          <w:t>пункте 4.5</w:t>
        </w:r>
      </w:hyperlink>
      <w:r>
        <w:t xml:space="preserve"> настоящих Методических рекомендаций.</w:t>
      </w:r>
    </w:p>
    <w:p w:rsidR="001E0C1F" w:rsidRDefault="001E0C1F">
      <w:pPr>
        <w:pStyle w:val="ConsPlusNormal"/>
        <w:spacing w:before="220"/>
        <w:ind w:firstLine="540"/>
        <w:jc w:val="both"/>
      </w:pPr>
      <w:r>
        <w:t>В названии столбца "На конец ___ года" указывается год в соответствии с годом, указанным в заголовке раздела 3. Значение показателя на конец текущего года соответствует значению из раздела 2 паспорта государственной программы за соответствующий год.</w:t>
      </w:r>
    </w:p>
    <w:p w:rsidR="001E0C1F" w:rsidRDefault="001E0C1F">
      <w:pPr>
        <w:pStyle w:val="ConsPlusNormal"/>
        <w:spacing w:before="220"/>
        <w:ind w:firstLine="540"/>
        <w:jc w:val="both"/>
      </w:pPr>
      <w:r>
        <w:t>4.8. В разделе 4 "Структура государственной программы" паспорта государственной программы приводится информация о реализуемых в составе государственной программы региональных и ведомственных проектах, а также комплексах процессных мероприятий.</w:t>
      </w:r>
    </w:p>
    <w:p w:rsidR="001E0C1F" w:rsidRDefault="001E0C1F">
      <w:pPr>
        <w:pStyle w:val="ConsPlusNormal"/>
        <w:spacing w:before="220"/>
        <w:ind w:firstLine="540"/>
        <w:jc w:val="both"/>
      </w:pPr>
      <w:r>
        <w:t xml:space="preserve">При заполнении данного раздела </w:t>
      </w:r>
      <w:hyperlink w:anchor="P538">
        <w:r>
          <w:rPr>
            <w:color w:val="0000FF"/>
          </w:rPr>
          <w:t>паспорта</w:t>
        </w:r>
      </w:hyperlink>
      <w:r>
        <w:t xml:space="preserve"> государственной программы согласно приложению N 2 к Методическим рекомендациям по строке "Направление (подпрограмма) "Наименование" указываются номер и наименование направления (подпрограммы) в соответствии с разделом 1 "Основные положения" паспорта государственной программы. Необходимость выделения направлений (подпрограмм) определяется ответственным исполнителем и (или) соисполнителем. В случае отражения в паспорте государственной программы направлений (подпрограмм) в разделе указываются структурные элементы, относящиеся к соответствующему направлению (подпрограмме), при этом один структурный элемент не может быть отнесен к разным направлениям (подпрограммам), за исключением регионального проекта, входящего в состав национального проекта. В случае отсутствия необходимости указания направлений (подпрограмм) вместо строки "Направление (подпрограмма) "Наименование" указывается строка "Структурные элементы, не входящие в направления </w:t>
      </w:r>
      <w:r>
        <w:lastRenderedPageBreak/>
        <w:t>(подпрограммы)".</w:t>
      </w:r>
    </w:p>
    <w:p w:rsidR="001E0C1F" w:rsidRDefault="001E0C1F">
      <w:pPr>
        <w:pStyle w:val="ConsPlusNormal"/>
        <w:jc w:val="both"/>
      </w:pPr>
      <w:r>
        <w:t xml:space="preserve">(в ред. </w:t>
      </w:r>
      <w:hyperlink r:id="rId56">
        <w:r>
          <w:rPr>
            <w:color w:val="0000FF"/>
          </w:rPr>
          <w:t>распоряжения</w:t>
        </w:r>
      </w:hyperlink>
      <w:r>
        <w:t xml:space="preserve"> министерства экономического развития Кировской области от 16.10.2024 N 20)</w:t>
      </w:r>
    </w:p>
    <w:p w:rsidR="001E0C1F" w:rsidRDefault="001E0C1F">
      <w:pPr>
        <w:pStyle w:val="ConsPlusNormal"/>
        <w:spacing w:before="220"/>
        <w:ind w:firstLine="540"/>
        <w:jc w:val="both"/>
      </w:pPr>
      <w:r>
        <w:t xml:space="preserve">При заполнении данного раздела </w:t>
      </w:r>
      <w:hyperlink w:anchor="P1107">
        <w:r>
          <w:rPr>
            <w:color w:val="0000FF"/>
          </w:rPr>
          <w:t>паспорта</w:t>
        </w:r>
      </w:hyperlink>
      <w:r>
        <w:t xml:space="preserve"> государственной программы согласно приложению N 3 к Методическим рекомендациям по строке "Направление (подпрограмма) "Наименование" указываются номер и наименование направления (подпрограммы) в соответствии с разделом 1 "Основные положения" паспорта государственной программы. Необходимость выделения направлений (подпрограмм) определяется ответственным исполнителем и (или) соисполнителем. В случае отражения в паспорте государственной программы направлений (подпрограмм) в разделе указываются структурные элементы, относящиеся к соответствующему направлению (подпрограмме), при этом один структурный элемент не может быть отнесен к разным направлениям (подпрограммам), за исключением регионального проекта, входящего в состав национального проекта. При отсутствии указания направлений (подпрограмм) строка "Структурные элементы, не входящие в направления (подпрограммы)" в паспорте государственной программы не указывается.</w:t>
      </w:r>
    </w:p>
    <w:p w:rsidR="001E0C1F" w:rsidRDefault="001E0C1F">
      <w:pPr>
        <w:pStyle w:val="ConsPlusNormal"/>
        <w:jc w:val="both"/>
      </w:pPr>
      <w:r>
        <w:t xml:space="preserve">(абзац введен </w:t>
      </w:r>
      <w:hyperlink r:id="rId57">
        <w:r>
          <w:rPr>
            <w:color w:val="0000FF"/>
          </w:rPr>
          <w:t>распоряжением</w:t>
        </w:r>
      </w:hyperlink>
      <w:r>
        <w:t xml:space="preserve"> министерства экономического развития Кировской области от 16.10.2024 N 20)</w:t>
      </w:r>
    </w:p>
    <w:p w:rsidR="001E0C1F" w:rsidRDefault="001E0C1F">
      <w:pPr>
        <w:pStyle w:val="ConsPlusNormal"/>
        <w:spacing w:before="220"/>
        <w:ind w:firstLine="540"/>
        <w:jc w:val="both"/>
      </w:pPr>
      <w:r>
        <w:t>По каждому структурному элементу государственной программы приводится следующая информация:</w:t>
      </w:r>
    </w:p>
    <w:p w:rsidR="001E0C1F" w:rsidRDefault="001E0C1F">
      <w:pPr>
        <w:pStyle w:val="ConsPlusNormal"/>
        <w:spacing w:before="220"/>
        <w:ind w:firstLine="540"/>
        <w:jc w:val="both"/>
      </w:pPr>
      <w:r>
        <w:t>наименование структурного элемента государственной программы в соответствии с паспортами таких структурных элементов;</w:t>
      </w:r>
    </w:p>
    <w:p w:rsidR="001E0C1F" w:rsidRDefault="001E0C1F">
      <w:pPr>
        <w:pStyle w:val="ConsPlusNormal"/>
        <w:spacing w:before="220"/>
        <w:ind w:firstLine="540"/>
        <w:jc w:val="both"/>
      </w:pPr>
      <w:r>
        <w:t>указываются фамилия и инициалы куратора регионального (ведомственного) проекта в соответствии с паспортом соответствующего проекта;</w:t>
      </w:r>
    </w:p>
    <w:p w:rsidR="001E0C1F" w:rsidRDefault="001E0C1F">
      <w:pPr>
        <w:pStyle w:val="ConsPlusNormal"/>
        <w:spacing w:before="220"/>
        <w:ind w:firstLine="540"/>
        <w:jc w:val="both"/>
      </w:pPr>
      <w:r>
        <w:t>наименование органа исполнительной власти Кировской области, ответственного за реализацию комплекса процессных мероприятий;</w:t>
      </w:r>
    </w:p>
    <w:p w:rsidR="001E0C1F" w:rsidRDefault="001E0C1F">
      <w:pPr>
        <w:pStyle w:val="ConsPlusNormal"/>
        <w:spacing w:before="220"/>
        <w:ind w:firstLine="540"/>
        <w:jc w:val="both"/>
      </w:pPr>
      <w:r>
        <w:t>срок реализации структурного элемента государственной программы в формате "год начала - год окончания" (для комплексов процессных мероприятий срок не указывается). Срок реализации структурного элемента не может превышать срока реализации государственной программы.</w:t>
      </w:r>
    </w:p>
    <w:p w:rsidR="001E0C1F" w:rsidRDefault="001E0C1F">
      <w:pPr>
        <w:pStyle w:val="ConsPlusNormal"/>
        <w:spacing w:before="220"/>
        <w:ind w:firstLine="540"/>
        <w:jc w:val="both"/>
      </w:pPr>
      <w:r>
        <w:t>При отражении регионального проекта указывается тип регионального проекта.</w:t>
      </w:r>
    </w:p>
    <w:p w:rsidR="001E0C1F" w:rsidRDefault="001E0C1F">
      <w:pPr>
        <w:pStyle w:val="ConsPlusNormal"/>
        <w:spacing w:before="220"/>
        <w:ind w:firstLine="540"/>
        <w:jc w:val="both"/>
      </w:pPr>
      <w:r>
        <w:t>В столбце "Задачи структурного элемента" указываются задачи, решение которых обеспечивается реализацией структурного элемента государственной программы. Приводятся ключевые (социально значимые) задачи, планируемые к решению в рамках региональных проектов, ведомственных проектов, комплексов процессных мероприятий. Для региональных проектов, входящих в состав национальных проектов, в обязательном порядке приводятся общественно значимые результаты и при необходимости задачи, не являющиеся общественно значимыми результатами. Формулировка задачи структурного элемента не должна дублировать наименования мероприятий (результатов), контрольных точек структурных элементов и задач иных структурных элементов как одной, так и других государственных программ.</w:t>
      </w:r>
    </w:p>
    <w:p w:rsidR="001E0C1F" w:rsidRDefault="001E0C1F">
      <w:pPr>
        <w:pStyle w:val="ConsPlusNormal"/>
        <w:jc w:val="both"/>
      </w:pPr>
      <w:r>
        <w:t xml:space="preserve">(в ред. </w:t>
      </w:r>
      <w:hyperlink r:id="rId58">
        <w:r>
          <w:rPr>
            <w:color w:val="0000FF"/>
          </w:rPr>
          <w:t>распоряжения</w:t>
        </w:r>
      </w:hyperlink>
      <w:r>
        <w:t xml:space="preserve"> министерства экономического развития Кировской области от 20.05.2024 N 11)</w:t>
      </w:r>
    </w:p>
    <w:p w:rsidR="001E0C1F" w:rsidRDefault="001E0C1F">
      <w:pPr>
        <w:pStyle w:val="ConsPlusNormal"/>
        <w:spacing w:before="220"/>
        <w:ind w:firstLine="540"/>
        <w:jc w:val="both"/>
      </w:pPr>
      <w:r>
        <w:t>В столбце "Краткое описание ожидаемых эффектов от реализации задачи структурного элемента" приводится краткое описание социальных, экономических и иных эффектов от реализации каждой задачи структурного элемента, при необходимости с указанием результатов в количественном выражении. Формулировки эффектов от реализации задач структурных элементов не дублируются в рамках как одной, так и других государственных программ.</w:t>
      </w:r>
    </w:p>
    <w:p w:rsidR="001E0C1F" w:rsidRDefault="001E0C1F">
      <w:pPr>
        <w:pStyle w:val="ConsPlusNormal"/>
        <w:jc w:val="both"/>
      </w:pPr>
      <w:r>
        <w:t xml:space="preserve">(в ред. </w:t>
      </w:r>
      <w:hyperlink r:id="rId59">
        <w:r>
          <w:rPr>
            <w:color w:val="0000FF"/>
          </w:rPr>
          <w:t>распоряжения</w:t>
        </w:r>
      </w:hyperlink>
      <w:r>
        <w:t xml:space="preserve"> министерства экономического развития Кировской области от 20.05.2024 N 11)</w:t>
      </w:r>
    </w:p>
    <w:p w:rsidR="001E0C1F" w:rsidRDefault="001E0C1F">
      <w:pPr>
        <w:pStyle w:val="ConsPlusNormal"/>
        <w:spacing w:before="220"/>
        <w:ind w:firstLine="540"/>
        <w:jc w:val="both"/>
      </w:pPr>
      <w:r>
        <w:t>В столбце "Связь с показателями" указываются наименования одного или нескольких показателей уровня государственной программы из раздела 2 паспорта государственной программы, на достижение которого(ых) направлена реализация соответствующей задачи структурного элемента.</w:t>
      </w:r>
    </w:p>
    <w:p w:rsidR="001E0C1F" w:rsidRDefault="001E0C1F">
      <w:pPr>
        <w:pStyle w:val="ConsPlusNormal"/>
        <w:spacing w:before="220"/>
        <w:ind w:firstLine="540"/>
        <w:jc w:val="both"/>
      </w:pPr>
      <w:r>
        <w:t>Каждый структурный элемент и каждая задача структурного элемента должны быть связаны как минимум с одним показателем уровня государственной программы.</w:t>
      </w:r>
    </w:p>
    <w:p w:rsidR="001E0C1F" w:rsidRDefault="001E0C1F">
      <w:pPr>
        <w:pStyle w:val="ConsPlusNormal"/>
        <w:jc w:val="both"/>
      </w:pPr>
      <w:r>
        <w:t xml:space="preserve">(в ред. </w:t>
      </w:r>
      <w:hyperlink r:id="rId60">
        <w:r>
          <w:rPr>
            <w:color w:val="0000FF"/>
          </w:rPr>
          <w:t>распоряжения</w:t>
        </w:r>
      </w:hyperlink>
      <w:r>
        <w:t xml:space="preserve"> министерства экономического развития Кировской области от 20.05.2024 N 11)</w:t>
      </w:r>
    </w:p>
    <w:p w:rsidR="001E0C1F" w:rsidRDefault="001E0C1F">
      <w:pPr>
        <w:pStyle w:val="ConsPlusNormal"/>
        <w:spacing w:before="220"/>
        <w:ind w:firstLine="540"/>
        <w:jc w:val="both"/>
      </w:pPr>
      <w:r>
        <w:t>Задача комплекса процессных мероприятий, включающего мероприятия (результаты) по обеспечению деятельности (содержанию) ответственного исполнителя, соисполнителей, участников государственной программы, может быть связана со всеми показателями государственной программы.</w:t>
      </w:r>
    </w:p>
    <w:p w:rsidR="001E0C1F" w:rsidRDefault="001E0C1F">
      <w:pPr>
        <w:pStyle w:val="ConsPlusNormal"/>
        <w:spacing w:before="220"/>
        <w:ind w:firstLine="540"/>
        <w:jc w:val="both"/>
      </w:pPr>
      <w:bookmarkStart w:id="3" w:name="P185"/>
      <w:bookmarkEnd w:id="3"/>
      <w:r>
        <w:lastRenderedPageBreak/>
        <w:t xml:space="preserve">4.9. В разделе 5 "Финансовое обеспечение реализации государственной программы" паспорта государственной программы подлежит отражению информация о плановом объеме финансового обеспечения государственной программы в разрезе ее структурных элементов и по годам реализации с указанием источников финансового обеспечения. Информация о финансовом обеспечении реализации государственной программы формируется в соответствии с требованиями </w:t>
      </w:r>
      <w:hyperlink r:id="rId61">
        <w:r>
          <w:rPr>
            <w:color w:val="0000FF"/>
          </w:rPr>
          <w:t>разделов 5</w:t>
        </w:r>
      </w:hyperlink>
      <w:r>
        <w:t xml:space="preserve"> и </w:t>
      </w:r>
      <w:hyperlink r:id="rId62">
        <w:r>
          <w:rPr>
            <w:color w:val="0000FF"/>
          </w:rPr>
          <w:t>6</w:t>
        </w:r>
      </w:hyperlink>
      <w:r>
        <w:t xml:space="preserve"> Порядка.</w:t>
      </w:r>
    </w:p>
    <w:p w:rsidR="001E0C1F" w:rsidRDefault="001E0C1F">
      <w:pPr>
        <w:pStyle w:val="ConsPlusNormal"/>
        <w:jc w:val="both"/>
      </w:pPr>
      <w:r>
        <w:t xml:space="preserve">(в ред. </w:t>
      </w:r>
      <w:hyperlink r:id="rId63">
        <w:r>
          <w:rPr>
            <w:color w:val="0000FF"/>
          </w:rPr>
          <w:t>распоряжения</w:t>
        </w:r>
      </w:hyperlink>
      <w:r>
        <w:t xml:space="preserve"> министерства экономического развития Кировской области от 16.10.2024 N 20)</w:t>
      </w:r>
    </w:p>
    <w:p w:rsidR="001E0C1F" w:rsidRDefault="001E0C1F">
      <w:pPr>
        <w:pStyle w:val="ConsPlusNormal"/>
        <w:spacing w:before="220"/>
        <w:ind w:firstLine="540"/>
        <w:jc w:val="both"/>
      </w:pPr>
      <w:r>
        <w:t>Объем финансового обеспечения государственной программы включает в себя бюджетные ассигнования федерального бюджета, областного бюджета, бюджета Кировского областного территориального фонда обязательного медицинского страхования Кировской области, бюджетов государственных внебюджетных фондов Российской Федерации, местных бюджетов и средства внебюджетных источников, которые указываются в тысячах рублей с точностью до одного знака после запятой (за исключением случаев, когда по требованию федеральных органов государственной власти необходимо указать большее количество знаков после запятой).</w:t>
      </w:r>
    </w:p>
    <w:p w:rsidR="001E0C1F" w:rsidRDefault="001E0C1F">
      <w:pPr>
        <w:pStyle w:val="ConsPlusNormal"/>
        <w:spacing w:before="220"/>
        <w:ind w:firstLine="540"/>
        <w:jc w:val="both"/>
      </w:pPr>
      <w:r>
        <w:t>По строке "Бюджет Кировской области" указывается объем средств из областного и федерального бюджетов, в том числе с выделением объема межбюджетных трансфертов из федерального бюджета и из иных бюджетов бюджетной системы Российской Федерации в виде справочной информации, с выделением объема предоставляемых межбюджетных трансфертов местным бюджетам или областному бюджету, бюджету территориального государственного внебюджетного фонда (бюджету Кировского областного территориального фонда обязательного медицинского страхования Кировской области). В печатной форме из системы "Электронный бюджет" информация об объеме межбюджетных трансфертов из федерального бюджета и из иных бюджетов бюджетной системы Российской Федерации не отображается.</w:t>
      </w:r>
    </w:p>
    <w:p w:rsidR="001E0C1F" w:rsidRDefault="001E0C1F">
      <w:pPr>
        <w:pStyle w:val="ConsPlusNormal"/>
        <w:spacing w:before="220"/>
        <w:ind w:firstLine="540"/>
        <w:jc w:val="both"/>
      </w:pPr>
      <w:r>
        <w:t>Объем средств консолидированного бюджета муниципальных образований включает объем средств из областного и местных бюджетов (объем предоставляемых межбюджетных трансфертов местным бюджетам и объем средств из местных бюджетов на реализацию мероприятий государственной программы, в том числе в части предусмотренного софинансирования).</w:t>
      </w:r>
    </w:p>
    <w:p w:rsidR="001E0C1F" w:rsidRDefault="001E0C1F">
      <w:pPr>
        <w:pStyle w:val="ConsPlusNormal"/>
        <w:jc w:val="both"/>
      </w:pPr>
      <w:r>
        <w:t xml:space="preserve">(в ред. </w:t>
      </w:r>
      <w:hyperlink r:id="rId64">
        <w:r>
          <w:rPr>
            <w:color w:val="0000FF"/>
          </w:rPr>
          <w:t>распоряжения</w:t>
        </w:r>
      </w:hyperlink>
      <w:r>
        <w:t xml:space="preserve"> министерства экономического развития Кировской области от 16.10.2024 N 20)</w:t>
      </w:r>
    </w:p>
    <w:p w:rsidR="001E0C1F" w:rsidRDefault="001E0C1F">
      <w:pPr>
        <w:pStyle w:val="ConsPlusNormal"/>
        <w:spacing w:before="220"/>
        <w:ind w:firstLine="540"/>
        <w:jc w:val="both"/>
      </w:pPr>
      <w:r>
        <w:t>Объемы финансового обеспечения реализации государственной программы и ее структурных элементов за счет бюджетных ассигнований областного бюджета, федерального бюджета, бюджета Кировского областного территориального фонда обязательного медицинского страхования Кировской области, бюджетов государственных внебюджетных фондов Российской Федерации на соответствующий финансовый год и на плановый период указываются в соответствии с параметрами закона Кировской области об областном бюджете (закона Кировской области о внесении изменений в закон Кировской области об областном бюджете), закона Кировской области о бюджете территориального фонда обязательного медицинского страхования Кировской области (закона Кировской области о внесении изменений в закон Кировской области о бюджете территориального фонда обязательного медицинского страхования Кировской области), а также сводной бюджетной росписи областного бюджета. В системе "Электронный бюджет" параметры финансового обеспечения государственной программы приводятся в разрезе кодов бюджетной классификации.</w:t>
      </w:r>
    </w:p>
    <w:p w:rsidR="001E0C1F" w:rsidRDefault="001E0C1F">
      <w:pPr>
        <w:pStyle w:val="ConsPlusNormal"/>
        <w:jc w:val="both"/>
      </w:pPr>
      <w:r>
        <w:t xml:space="preserve">(в ред. </w:t>
      </w:r>
      <w:hyperlink r:id="rId65">
        <w:r>
          <w:rPr>
            <w:color w:val="0000FF"/>
          </w:rPr>
          <w:t>распоряжения</w:t>
        </w:r>
      </w:hyperlink>
      <w:r>
        <w:t xml:space="preserve"> министерства экономического развития Кировской области от 20.05.2024 N 11)</w:t>
      </w:r>
    </w:p>
    <w:p w:rsidR="001E0C1F" w:rsidRDefault="001E0C1F">
      <w:pPr>
        <w:pStyle w:val="ConsPlusNormal"/>
        <w:spacing w:before="220"/>
        <w:ind w:firstLine="540"/>
        <w:jc w:val="both"/>
      </w:pPr>
      <w:r>
        <w:t xml:space="preserve">Абзацы шестой - восьмой исключены. - </w:t>
      </w:r>
      <w:hyperlink r:id="rId66">
        <w:r>
          <w:rPr>
            <w:color w:val="0000FF"/>
          </w:rPr>
          <w:t>Распоряжение</w:t>
        </w:r>
      </w:hyperlink>
      <w:r>
        <w:t xml:space="preserve"> министерства экономического развития Кировской области от 20.05.2024 N 11.</w:t>
      </w:r>
    </w:p>
    <w:p w:rsidR="001E0C1F" w:rsidRDefault="001E0C1F">
      <w:pPr>
        <w:pStyle w:val="ConsPlusNormal"/>
        <w:spacing w:before="220"/>
        <w:ind w:firstLine="540"/>
        <w:jc w:val="both"/>
      </w:pPr>
      <w:r>
        <w:t xml:space="preserve">Информация об объемах налоговых расходов Кировской области формируется в соответствии с </w:t>
      </w:r>
      <w:hyperlink r:id="rId67">
        <w:r>
          <w:rPr>
            <w:color w:val="0000FF"/>
          </w:rPr>
          <w:t>постановлением</w:t>
        </w:r>
      </w:hyperlink>
      <w:r>
        <w:t xml:space="preserve"> Правительства Кировской области от 29.11.2019 N 616-П "Об утверждении Порядка формирования перечня налоговых расходов и оценки налоговых расходов Кировской области", указывается справочно и в объем финансового обеспечения реализации государственной программы не включается.</w:t>
      </w:r>
    </w:p>
    <w:p w:rsidR="001E0C1F" w:rsidRDefault="001E0C1F">
      <w:pPr>
        <w:pStyle w:val="ConsPlusNormal"/>
        <w:spacing w:before="220"/>
        <w:ind w:firstLine="540"/>
        <w:jc w:val="both"/>
      </w:pPr>
      <w:r>
        <w:t>Строка "Нераспределенный резерв (бюджет Кировской области)" заполняется в системе "Электронный бюджет" при наличии нераспределенных объемов финансового обеспечения между мероприятиями (результатами) структурного элемента. В случае отсутствия нераспределенного резерва или после распределения резерва данная строка не выводится в печатную форму паспорта государственной программы.</w:t>
      </w:r>
    </w:p>
    <w:p w:rsidR="001E0C1F" w:rsidRDefault="001E0C1F">
      <w:pPr>
        <w:pStyle w:val="ConsPlusNormal"/>
        <w:jc w:val="both"/>
      </w:pPr>
      <w:r>
        <w:t xml:space="preserve">(в ред. </w:t>
      </w:r>
      <w:hyperlink r:id="rId68">
        <w:r>
          <w:rPr>
            <w:color w:val="0000FF"/>
          </w:rPr>
          <w:t>распоряжения</w:t>
        </w:r>
      </w:hyperlink>
      <w:r>
        <w:t xml:space="preserve"> министерства экономического развития Кировской области от 16.10.2024 N 20)</w:t>
      </w:r>
    </w:p>
    <w:p w:rsidR="001E0C1F" w:rsidRDefault="001E0C1F">
      <w:pPr>
        <w:pStyle w:val="ConsPlusNormal"/>
        <w:spacing w:before="220"/>
        <w:ind w:firstLine="540"/>
        <w:jc w:val="both"/>
      </w:pPr>
      <w:r>
        <w:t xml:space="preserve">В форме </w:t>
      </w:r>
      <w:hyperlink w:anchor="P538">
        <w:r>
          <w:rPr>
            <w:color w:val="0000FF"/>
          </w:rPr>
          <w:t>паспорта</w:t>
        </w:r>
      </w:hyperlink>
      <w:r>
        <w:t xml:space="preserve"> государственной программы согласно приложению N 2 к Методическим рекомендациям в разделе 5 "Финансовое обеспечение государственной программы" за N принимается год начала реализации государственной программы, далее указываются все годы реализации государственной программы.</w:t>
      </w:r>
    </w:p>
    <w:p w:rsidR="001E0C1F" w:rsidRDefault="001E0C1F">
      <w:pPr>
        <w:pStyle w:val="ConsPlusNormal"/>
        <w:jc w:val="both"/>
      </w:pPr>
      <w:r>
        <w:lastRenderedPageBreak/>
        <w:t xml:space="preserve">(абзац введен </w:t>
      </w:r>
      <w:hyperlink r:id="rId69">
        <w:r>
          <w:rPr>
            <w:color w:val="0000FF"/>
          </w:rPr>
          <w:t>распоряжением</w:t>
        </w:r>
      </w:hyperlink>
      <w:r>
        <w:t xml:space="preserve"> министерства экономического развития Кировской области от 16.10.2024 N 20)</w:t>
      </w:r>
    </w:p>
    <w:p w:rsidR="001E0C1F" w:rsidRDefault="001E0C1F">
      <w:pPr>
        <w:pStyle w:val="ConsPlusNormal"/>
        <w:spacing w:before="220"/>
        <w:ind w:firstLine="540"/>
        <w:jc w:val="both"/>
      </w:pPr>
      <w:r>
        <w:t xml:space="preserve">В форме </w:t>
      </w:r>
      <w:hyperlink w:anchor="P1107">
        <w:r>
          <w:rPr>
            <w:color w:val="0000FF"/>
          </w:rPr>
          <w:t>паспорта</w:t>
        </w:r>
      </w:hyperlink>
      <w:r>
        <w:t xml:space="preserve"> государственной программы согласно приложению N 3 к Методическим рекомендациям в разделе 4 "Финансовое обеспечение государственной программы" за N принимается текущий год (годы), начиная с года начала реализации государственной программы, далее указываются три года, следующие за текущим годом N (очередной год, первый год планового периода и второй год планового периода).</w:t>
      </w:r>
    </w:p>
    <w:p w:rsidR="001E0C1F" w:rsidRDefault="001E0C1F">
      <w:pPr>
        <w:pStyle w:val="ConsPlusNormal"/>
        <w:jc w:val="both"/>
      </w:pPr>
      <w:r>
        <w:t xml:space="preserve">(абзац введен </w:t>
      </w:r>
      <w:hyperlink r:id="rId70">
        <w:r>
          <w:rPr>
            <w:color w:val="0000FF"/>
          </w:rPr>
          <w:t>распоряжением</w:t>
        </w:r>
      </w:hyperlink>
      <w:r>
        <w:t xml:space="preserve"> министерства экономического развития Кировской области от 16.10.2024 N 20)</w:t>
      </w:r>
    </w:p>
    <w:p w:rsidR="001E0C1F" w:rsidRDefault="001E0C1F">
      <w:pPr>
        <w:pStyle w:val="ConsPlusNormal"/>
        <w:spacing w:before="220"/>
        <w:ind w:firstLine="540"/>
        <w:jc w:val="both"/>
      </w:pPr>
      <w:r>
        <w:t xml:space="preserve">4.10. Дополнительно к разделу 5 "Финансовое обеспечение реализации государственной программы" паспорта государственной программы формируется раздел "Финансовое обеспечение реализации государственной программы с детализацией по главным распорядителям средств областного бюджета" по форме согласно </w:t>
      </w:r>
      <w:hyperlink w:anchor="P1409">
        <w:r>
          <w:rPr>
            <w:color w:val="0000FF"/>
          </w:rPr>
          <w:t>приложению N 4</w:t>
        </w:r>
      </w:hyperlink>
      <w:r>
        <w:t xml:space="preserve"> к Методическим рекомендациям.</w:t>
      </w:r>
    </w:p>
    <w:p w:rsidR="001E0C1F" w:rsidRDefault="001E0C1F">
      <w:pPr>
        <w:pStyle w:val="ConsPlusNormal"/>
        <w:spacing w:before="220"/>
        <w:ind w:firstLine="540"/>
        <w:jc w:val="both"/>
      </w:pPr>
      <w:r>
        <w:t>В указанном разделе подлежит отражению информация о плановом объеме финансового обеспечения государственной программы в разрезе ее структурных элементов и по годам реализации с указанием источников финансового обеспечения, а также в разрезе по главным распорядителям средств областного бюджета.</w:t>
      </w:r>
    </w:p>
    <w:p w:rsidR="001E0C1F" w:rsidRDefault="001E0C1F">
      <w:pPr>
        <w:pStyle w:val="ConsPlusNormal"/>
        <w:spacing w:before="220"/>
        <w:ind w:firstLine="540"/>
        <w:jc w:val="both"/>
      </w:pPr>
      <w:r>
        <w:t>Данный раздел ведется на бумажном носителе и представляется в министерство экономического развития Кировской области и министерство финансов Кировской области в обязательном порядке вместе с паспортом государственной программы при его разработке или внесении в него изменений:</w:t>
      </w:r>
    </w:p>
    <w:p w:rsidR="001E0C1F" w:rsidRDefault="001E0C1F">
      <w:pPr>
        <w:pStyle w:val="ConsPlusNormal"/>
        <w:spacing w:before="220"/>
        <w:ind w:firstLine="540"/>
        <w:jc w:val="both"/>
      </w:pPr>
      <w:r>
        <w:t>при утверждении паспорта государственной программы, формируемого в виде текстовой части государственной программы, утверждаемой постановлением Правительства Кировской области об утверждении государственной программы, или внесении изменений в него;</w:t>
      </w:r>
    </w:p>
    <w:p w:rsidR="001E0C1F" w:rsidRDefault="001E0C1F">
      <w:pPr>
        <w:pStyle w:val="ConsPlusNormal"/>
        <w:spacing w:before="220"/>
        <w:ind w:firstLine="540"/>
        <w:jc w:val="both"/>
      </w:pPr>
      <w:r>
        <w:t>при утверждении паспорта государственной программы или изменений в него в системе "Электронный бюджет" по мере ввода в эксплуатацию ее компонентов и модулей.</w:t>
      </w:r>
    </w:p>
    <w:p w:rsidR="001E0C1F" w:rsidRDefault="001E0C1F">
      <w:pPr>
        <w:pStyle w:val="ConsPlusNormal"/>
        <w:spacing w:before="220"/>
        <w:ind w:firstLine="540"/>
        <w:jc w:val="both"/>
      </w:pPr>
      <w:bookmarkStart w:id="4" w:name="P206"/>
      <w:bookmarkEnd w:id="4"/>
      <w:r>
        <w:t>4.11. Подраздел 5.1 "Финансовое обеспечение государственной программы за счет бюджетных ассигнований по источникам финансирования дефицита бюджета Кировской области" паспорта государственной программы дополнительно формируется в паспорте государственной программы, в случае если в рамках государственной программы предусмотрена реализация мероприятий (результатов) за счет бюджетных ассигнований по источникам финансирования дефицита областного бюджета. В ином случае данный раздел не включается в паспорт государственной программы.</w:t>
      </w:r>
    </w:p>
    <w:p w:rsidR="001E0C1F" w:rsidRDefault="001E0C1F">
      <w:pPr>
        <w:pStyle w:val="ConsPlusNormal"/>
        <w:spacing w:before="220"/>
        <w:ind w:firstLine="540"/>
        <w:jc w:val="both"/>
      </w:pPr>
      <w:r>
        <w:t>В данном разделе отражаются соответствующие объемы бюджетных ассигнований по годам реализации государственной программы с указанием ее структурных элементов.</w:t>
      </w:r>
    </w:p>
    <w:p w:rsidR="001E0C1F" w:rsidRDefault="001E0C1F">
      <w:pPr>
        <w:pStyle w:val="ConsPlusNormal"/>
        <w:spacing w:before="220"/>
        <w:ind w:firstLine="540"/>
        <w:jc w:val="both"/>
      </w:pPr>
      <w:bookmarkStart w:id="5" w:name="P208"/>
      <w:bookmarkEnd w:id="5"/>
      <w:r>
        <w:t>4.12. Раздел 6 "Показатели государственной программы в разрезе муниципальных образований Кировской области" паспорта государственной программы формируется в случае, если в рамках государственной программы предусмотрена реализация мероприятий (результатов), затрагивающих вопросы местного значения муниципальных образований Кировской области. Данный раздел формируется при необходимости по решению ответственного исполнителя. В данном разделе подлежат отражению показатели уровня государственной программы, затрагивающие вопросы местного значения.</w:t>
      </w:r>
    </w:p>
    <w:p w:rsidR="001E0C1F" w:rsidRDefault="001E0C1F">
      <w:pPr>
        <w:pStyle w:val="ConsPlusNormal"/>
        <w:jc w:val="both"/>
      </w:pPr>
      <w:r>
        <w:t xml:space="preserve">(в ред. </w:t>
      </w:r>
      <w:hyperlink r:id="rId71">
        <w:r>
          <w:rPr>
            <w:color w:val="0000FF"/>
          </w:rPr>
          <w:t>распоряжения</w:t>
        </w:r>
      </w:hyperlink>
      <w:r>
        <w:t xml:space="preserve"> министерства экономического развития Кировской области от 20.05.2024 N 11)</w:t>
      </w:r>
    </w:p>
    <w:p w:rsidR="001E0C1F" w:rsidRDefault="001E0C1F">
      <w:pPr>
        <w:pStyle w:val="ConsPlusNormal"/>
        <w:spacing w:before="220"/>
        <w:ind w:firstLine="540"/>
        <w:jc w:val="both"/>
      </w:pPr>
      <w:r>
        <w:t xml:space="preserve">В указанном разделе по каждому показателю приводится его декомпозиция в разрезе по муниципальным районам, муниципальным округам, городским округам Кировской области (при необходимости - по городским, сельским поселениям) (далее - муниципальные образования) с указанием наименований декомпозируемых показателей, единицы измерения по </w:t>
      </w:r>
      <w:hyperlink r:id="rId72">
        <w:r>
          <w:rPr>
            <w:color w:val="0000FF"/>
          </w:rPr>
          <w:t>ОКЕИ</w:t>
        </w:r>
      </w:hyperlink>
      <w:r>
        <w:t>, а также базового значения и значений по годам реализации государственной программы.</w:t>
      </w:r>
    </w:p>
    <w:p w:rsidR="001E0C1F" w:rsidRDefault="001E0C1F">
      <w:pPr>
        <w:pStyle w:val="ConsPlusNormal"/>
        <w:spacing w:before="220"/>
        <w:ind w:firstLine="540"/>
        <w:jc w:val="both"/>
      </w:pPr>
      <w:r>
        <w:t>В столбцах "Базовое значение" указываются фактическое значение показателя за год, предшествующий году начала реализации государственной программы, на основании данных федерального и регионального статистического наблюдения или рассчитанное по методикам, утвержденным ответственными исполнителями, и соответствующий год. В случае отсутствия фактических значений в качестве указанного базового значения приводится прогнозное (ожидаемое) значение показателя. При включении в указанный раздел показателя, декомпозированного федеральным органом исполнительной власти на уровень Кировской области, за базовый год принимается год, определенный федеральным органом исполнительной власти в составе такого декомпозированного показателя, а также указывается значение показателя, соответствующее такому году.</w:t>
      </w:r>
    </w:p>
    <w:p w:rsidR="001E0C1F" w:rsidRDefault="001E0C1F">
      <w:pPr>
        <w:pStyle w:val="ConsPlusNormal"/>
        <w:jc w:val="both"/>
      </w:pPr>
      <w:r>
        <w:lastRenderedPageBreak/>
        <w:t xml:space="preserve">(в ред. </w:t>
      </w:r>
      <w:hyperlink r:id="rId73">
        <w:r>
          <w:rPr>
            <w:color w:val="0000FF"/>
          </w:rPr>
          <w:t>распоряжения</w:t>
        </w:r>
      </w:hyperlink>
      <w:r>
        <w:t xml:space="preserve"> министерства экономического развития Кировской области от 16.10.2024 N 20)</w:t>
      </w:r>
    </w:p>
    <w:p w:rsidR="001E0C1F" w:rsidRDefault="001E0C1F">
      <w:pPr>
        <w:pStyle w:val="ConsPlusNormal"/>
        <w:spacing w:before="220"/>
        <w:ind w:firstLine="540"/>
        <w:jc w:val="both"/>
      </w:pPr>
      <w:r>
        <w:t>Показатели, установленные в данном разделе для муниципальных образований, целесообразно включать в соглашение о реализации на территории муниципального образования Кировской области муниципальных программ, направленных на достижение целей и показателей государственной программы, заключаемое ответственным исполнителем государственной программы с органом местного самоуправления муниципального образования Кировской области. Решение о заключении такого соглашения ответственный исполнитель принимает самостоятельно.</w:t>
      </w:r>
    </w:p>
    <w:p w:rsidR="001E0C1F" w:rsidRDefault="001E0C1F">
      <w:pPr>
        <w:pStyle w:val="ConsPlusNormal"/>
        <w:jc w:val="both"/>
      </w:pPr>
      <w:r>
        <w:t xml:space="preserve">(в ред. </w:t>
      </w:r>
      <w:hyperlink r:id="rId74">
        <w:r>
          <w:rPr>
            <w:color w:val="0000FF"/>
          </w:rPr>
          <w:t>распоряжения</w:t>
        </w:r>
      </w:hyperlink>
      <w:r>
        <w:t xml:space="preserve"> министерства экономического развития Кировской области от 20.05.2024 N 11)</w:t>
      </w:r>
    </w:p>
    <w:p w:rsidR="001E0C1F" w:rsidRDefault="001E0C1F">
      <w:pPr>
        <w:pStyle w:val="ConsPlusNormal"/>
        <w:spacing w:before="220"/>
        <w:ind w:firstLine="540"/>
        <w:jc w:val="both"/>
      </w:pPr>
      <w:r>
        <w:t>4.12-1. Раздел "Дополнительная информация", предусмотренный в системе "Электронный бюджет", заполняется при формировании паспорта государственной программы в случае необходимости указания поясняющей информации. Данный раздел заполняется в обязательном порядке при формировании последующих версий паспорта государственной программы и предназначен для отражения информации о вносимых изменениях во все разделы паспорта государственной программы и причинах таких изменений.</w:t>
      </w:r>
    </w:p>
    <w:p w:rsidR="001E0C1F" w:rsidRDefault="001E0C1F">
      <w:pPr>
        <w:pStyle w:val="ConsPlusNormal"/>
        <w:jc w:val="both"/>
      </w:pPr>
      <w:r>
        <w:t xml:space="preserve">(п. 4.12-1 введен </w:t>
      </w:r>
      <w:hyperlink r:id="rId75">
        <w:r>
          <w:rPr>
            <w:color w:val="0000FF"/>
          </w:rPr>
          <w:t>распоряжением</w:t>
        </w:r>
      </w:hyperlink>
      <w:r>
        <w:t xml:space="preserve"> министерства экономического развития Кировской области от 20.05.2024 N 11)</w:t>
      </w:r>
    </w:p>
    <w:p w:rsidR="001E0C1F" w:rsidRDefault="001E0C1F">
      <w:pPr>
        <w:pStyle w:val="ConsPlusNormal"/>
        <w:spacing w:before="220"/>
        <w:ind w:firstLine="540"/>
        <w:jc w:val="both"/>
      </w:pPr>
      <w:r>
        <w:t xml:space="preserve">4.12-2. </w:t>
      </w:r>
      <w:hyperlink w:anchor="P1358">
        <w:r>
          <w:rPr>
            <w:color w:val="0000FF"/>
          </w:rPr>
          <w:t>Приложение</w:t>
        </w:r>
      </w:hyperlink>
      <w:r>
        <w:t xml:space="preserve"> к паспорту государственной программы, форма которого утверждена приложением N 3 к Методическим рекомендациям, формируется только при подготовке проекта постановления Правительства Кировской области, предусматривающего внесение изменений в постановление об утверждении государственной программы в связи с подготовкой проекта закона об областном бюджете на очередной финансовый год и на плановый период. Срок окончания действия приложения к паспорту государственной программы: до внесения изменений в постановление Правительства Кировской области об утверждении государственной программы в части приведения государственной программы в соответствие с законом Кировской области об областном бюджете на текущий финансовый год и на плановый период.</w:t>
      </w:r>
    </w:p>
    <w:p w:rsidR="001E0C1F" w:rsidRDefault="001E0C1F">
      <w:pPr>
        <w:pStyle w:val="ConsPlusNormal"/>
        <w:spacing w:before="220"/>
        <w:ind w:firstLine="540"/>
        <w:jc w:val="both"/>
      </w:pPr>
      <w:r>
        <w:t>Под укрупненным мероприятием понимается комплекс мероприятий (результатов) одной направленности, планируемых к реализации в очередном финансовом году и плановом периоде.</w:t>
      </w:r>
    </w:p>
    <w:p w:rsidR="001E0C1F" w:rsidRDefault="001E0C1F">
      <w:pPr>
        <w:pStyle w:val="ConsPlusNormal"/>
        <w:jc w:val="both"/>
      </w:pPr>
      <w:r>
        <w:t xml:space="preserve">(п. 4.12-2 введен </w:t>
      </w:r>
      <w:hyperlink r:id="rId76">
        <w:r>
          <w:rPr>
            <w:color w:val="0000FF"/>
          </w:rPr>
          <w:t>распоряжением</w:t>
        </w:r>
      </w:hyperlink>
      <w:r>
        <w:t xml:space="preserve"> министерства экономического развития Кировской области от 16.10.2024 N 20)</w:t>
      </w:r>
    </w:p>
    <w:p w:rsidR="001E0C1F" w:rsidRDefault="001E0C1F">
      <w:pPr>
        <w:pStyle w:val="ConsPlusNormal"/>
        <w:spacing w:before="220"/>
        <w:ind w:firstLine="540"/>
        <w:jc w:val="both"/>
      </w:pPr>
      <w:r>
        <w:t xml:space="preserve">4.13. Для комплексной программы, тип которой предусмотрен </w:t>
      </w:r>
      <w:hyperlink r:id="rId77">
        <w:r>
          <w:rPr>
            <w:color w:val="0000FF"/>
          </w:rPr>
          <w:t>подпунктом 1.3.2 пункта 1.3</w:t>
        </w:r>
      </w:hyperlink>
      <w:r>
        <w:t xml:space="preserve"> Порядка, в качестве приложения к паспорту в обязательном порядке формируется аналитическая </w:t>
      </w:r>
      <w:hyperlink w:anchor="P1614">
        <w:r>
          <w:rPr>
            <w:color w:val="0000FF"/>
          </w:rPr>
          <w:t>информация</w:t>
        </w:r>
      </w:hyperlink>
      <w:r>
        <w:t xml:space="preserve"> о структурных элементах и (или) мероприятия (результаты) иных государственных программ Кировской области, относящихся к сфере реализации государственной программы (комплексной программы) (далее - аналитическая информация), по форме согласно приложению N 5 к Методическим рекомендациям. В аналитической информации указываются показатели, структурные элементы и (или) мероприятия (результаты) иных государственных программ Кировской области, относящихся к сфере реализации государственной программы (комплексной программы), влияющие на достижение цели комплексной программы.</w:t>
      </w:r>
    </w:p>
    <w:p w:rsidR="001E0C1F" w:rsidRDefault="001E0C1F">
      <w:pPr>
        <w:pStyle w:val="ConsPlusNormal"/>
        <w:jc w:val="both"/>
      </w:pPr>
      <w:r>
        <w:t xml:space="preserve">(в ред. </w:t>
      </w:r>
      <w:hyperlink r:id="rId78">
        <w:r>
          <w:rPr>
            <w:color w:val="0000FF"/>
          </w:rPr>
          <w:t>распоряжения</w:t>
        </w:r>
      </w:hyperlink>
      <w:r>
        <w:t xml:space="preserve"> министерства экономического развития Кировской области от 20.05.2024 N 11)</w:t>
      </w:r>
    </w:p>
    <w:p w:rsidR="001E0C1F" w:rsidRDefault="001E0C1F">
      <w:pPr>
        <w:pStyle w:val="ConsPlusNormal"/>
        <w:spacing w:before="220"/>
        <w:ind w:firstLine="540"/>
        <w:jc w:val="both"/>
      </w:pPr>
      <w:r>
        <w:t xml:space="preserve">Для государственной программы, тип которой предусмотрен </w:t>
      </w:r>
      <w:hyperlink r:id="rId79">
        <w:r>
          <w:rPr>
            <w:color w:val="0000FF"/>
          </w:rPr>
          <w:t>подпунктом 1.3.1 пункта 1.3</w:t>
        </w:r>
      </w:hyperlink>
      <w:r>
        <w:t xml:space="preserve"> Порядка, соответствующая информация формируется при необходимости. Заполнение формы для государственной программы аналогично требованиям к заполнению формы для комплексной программы, указанным в настоящем пункте.</w:t>
      </w:r>
    </w:p>
    <w:p w:rsidR="001E0C1F" w:rsidRDefault="001E0C1F">
      <w:pPr>
        <w:pStyle w:val="ConsPlusNormal"/>
        <w:spacing w:before="220"/>
        <w:ind w:firstLine="540"/>
        <w:jc w:val="both"/>
      </w:pPr>
      <w:r>
        <w:t>В разделе "Показатели иных государственных программ Кировской области, относящихся к сфере реализации государственной программы (комплексной программы)" в разрезе государственных программ Кировской области приводятся показатели уровня иных государственных программ, относящихся к сфере реализации комплексной программы. Значения показателей указываются в части, относящейся к сфере реализации комплексной программы.</w:t>
      </w:r>
    </w:p>
    <w:p w:rsidR="001E0C1F" w:rsidRDefault="001E0C1F">
      <w:pPr>
        <w:pStyle w:val="ConsPlusNormal"/>
        <w:spacing w:before="220"/>
        <w:ind w:firstLine="540"/>
        <w:jc w:val="both"/>
      </w:pPr>
      <w:r>
        <w:t xml:space="preserve">По каждому показателю в соответствующих графах раздела приводятся его наименование, единица измерения по </w:t>
      </w:r>
      <w:hyperlink r:id="rId80">
        <w:r>
          <w:rPr>
            <w:color w:val="0000FF"/>
          </w:rPr>
          <w:t>ОКЕИ</w:t>
        </w:r>
      </w:hyperlink>
      <w:r>
        <w:t>, базовое значение и плановые значения по годам реализации комплексной программы, наименование органа исполнительной власти Кировской области (иного государственного органа, организации), ответственного за достижение значения показателя.</w:t>
      </w:r>
    </w:p>
    <w:p w:rsidR="001E0C1F" w:rsidRDefault="001E0C1F">
      <w:pPr>
        <w:pStyle w:val="ConsPlusNormal"/>
        <w:spacing w:before="220"/>
        <w:ind w:firstLine="540"/>
        <w:jc w:val="both"/>
      </w:pPr>
      <w:r>
        <w:t>Данные в столбце "Наименование показателя" соответствуют наименованию показателя в соответствии с утвержденным паспортом иной государственной программы, относящейся к сфере реализации комплексной программы.</w:t>
      </w:r>
    </w:p>
    <w:p w:rsidR="001E0C1F" w:rsidRDefault="001E0C1F">
      <w:pPr>
        <w:pStyle w:val="ConsPlusNormal"/>
        <w:spacing w:before="220"/>
        <w:ind w:firstLine="540"/>
        <w:jc w:val="both"/>
      </w:pPr>
      <w:r>
        <w:lastRenderedPageBreak/>
        <w:t>В качестве базового значения показателя указывается фактическое значение показателя за год, предшествующий году начала реализации комплексной программы, или за год, определенный федеральным органом исполнительной власти в составе декомпозированного на уровень Кировской области показателя. В случае отсутствия фактических значений в качестве указанного базового значения приводится прогнозное (ожидаемое) значение показателя.</w:t>
      </w:r>
    </w:p>
    <w:p w:rsidR="001E0C1F" w:rsidRDefault="001E0C1F">
      <w:pPr>
        <w:pStyle w:val="ConsPlusNormal"/>
        <w:jc w:val="both"/>
      </w:pPr>
      <w:r>
        <w:t xml:space="preserve">(в ред. </w:t>
      </w:r>
      <w:hyperlink r:id="rId81">
        <w:r>
          <w:rPr>
            <w:color w:val="0000FF"/>
          </w:rPr>
          <w:t>распоряжения</w:t>
        </w:r>
      </w:hyperlink>
      <w:r>
        <w:t xml:space="preserve"> министерства экономического развития Кировской области от 16.10.2024 N 20)</w:t>
      </w:r>
    </w:p>
    <w:p w:rsidR="001E0C1F" w:rsidRDefault="001E0C1F">
      <w:pPr>
        <w:pStyle w:val="ConsPlusNormal"/>
        <w:spacing w:before="220"/>
        <w:ind w:firstLine="540"/>
        <w:jc w:val="both"/>
      </w:pPr>
      <w:r>
        <w:t>В разделе "Финансовое обеспечение мероприятий (результатов) иных государственных программ Кировской области, относящихся к сфере реализации государственной программы (комплексной программы)" подлежит отражению информация об объемах финансового обеспечения реализации структурных элементов иных государственных программ, которые непосредственно оказывают влияние на сферу реализации комплексной программы. Объемы финансового обеспечения указываются в части, относящейся к сфере реализации комплексной программы.</w:t>
      </w:r>
    </w:p>
    <w:p w:rsidR="001E0C1F" w:rsidRDefault="001E0C1F">
      <w:pPr>
        <w:pStyle w:val="ConsPlusNormal"/>
        <w:spacing w:before="220"/>
        <w:ind w:firstLine="540"/>
        <w:jc w:val="both"/>
      </w:pPr>
      <w:r>
        <w:t>Информация об объемах финансового обеспечения приводится в разрезе государственных программ Кировской области, их структурных элементов и мероприятий (результатов) структурных элементов по годам реализации комплексной программы с указанием источников финансирования.</w:t>
      </w:r>
    </w:p>
    <w:p w:rsidR="001E0C1F" w:rsidRDefault="001E0C1F">
      <w:pPr>
        <w:pStyle w:val="ConsPlusNormal"/>
        <w:jc w:val="both"/>
      </w:pPr>
      <w:r>
        <w:t xml:space="preserve">(в ред. </w:t>
      </w:r>
      <w:hyperlink r:id="rId82">
        <w:r>
          <w:rPr>
            <w:color w:val="0000FF"/>
          </w:rPr>
          <w:t>распоряжения</w:t>
        </w:r>
      </w:hyperlink>
      <w:r>
        <w:t xml:space="preserve"> министерства экономического развития Кировской области от 20.05.2024 N 11)</w:t>
      </w:r>
    </w:p>
    <w:p w:rsidR="001E0C1F" w:rsidRDefault="001E0C1F">
      <w:pPr>
        <w:pStyle w:val="ConsPlusNormal"/>
        <w:spacing w:before="220"/>
        <w:ind w:firstLine="540"/>
        <w:jc w:val="both"/>
      </w:pPr>
      <w:r>
        <w:t>В разделе "Перечень мероприятий (результатов) иных государственных программ Кировской области, относящихся к сфере реализации государственной программы (комплексной программы)" указываются мероприятия (результаты) и значения результатов по годам реализации комплексной программы в разрезе иных государственных программ, соответствующих сфере реализации комплексной программы, и их структурных элементов. Значения результатов указываются в части, относящейся к сфере реализации комплексной программы.</w:t>
      </w:r>
    </w:p>
    <w:p w:rsidR="001E0C1F" w:rsidRDefault="001E0C1F">
      <w:pPr>
        <w:pStyle w:val="ConsPlusNormal"/>
        <w:spacing w:before="220"/>
        <w:ind w:firstLine="540"/>
        <w:jc w:val="both"/>
      </w:pPr>
      <w:r>
        <w:t>Аналитическая информация носит информационный характер. Перечень иных государственных программ Кировской области, относящихся к сфере реализации комплексной программы, во всех разделах аналитической информации идентичен.</w:t>
      </w:r>
    </w:p>
    <w:p w:rsidR="001E0C1F" w:rsidRDefault="001E0C1F">
      <w:pPr>
        <w:pStyle w:val="ConsPlusTitle"/>
        <w:spacing w:before="220"/>
        <w:ind w:firstLine="540"/>
        <w:jc w:val="both"/>
        <w:outlineLvl w:val="1"/>
      </w:pPr>
      <w:r>
        <w:t>5. Требования к заполнению паспорта комплекса процессных мероприятий.</w:t>
      </w:r>
    </w:p>
    <w:p w:rsidR="001E0C1F" w:rsidRDefault="001E0C1F">
      <w:pPr>
        <w:pStyle w:val="ConsPlusNormal"/>
        <w:spacing w:before="220"/>
        <w:ind w:firstLine="540"/>
        <w:jc w:val="both"/>
      </w:pPr>
      <w:r>
        <w:t>5.1. Комплекс процессных мероприятий представляет собой группу скоординированных мероприятий (результатов), имеющих общую целевую ориентацию и направленных на обеспечение реализации государственных функций и полномочий органов исполнительной власти Кировской области в рамках сферы реализации государственной программы.</w:t>
      </w:r>
    </w:p>
    <w:p w:rsidR="001E0C1F" w:rsidRDefault="001E0C1F">
      <w:pPr>
        <w:pStyle w:val="ConsPlusNormal"/>
        <w:spacing w:before="220"/>
        <w:ind w:firstLine="540"/>
        <w:jc w:val="both"/>
      </w:pPr>
      <w:r>
        <w:t>Комплекс процессных мероприятий включает в себя мероприятия, реализуемые непрерывно либо на периодической основе и не приводящие к получению новых (уникальных) результатов.</w:t>
      </w:r>
    </w:p>
    <w:p w:rsidR="001E0C1F" w:rsidRDefault="001E0C1F">
      <w:pPr>
        <w:pStyle w:val="ConsPlusNormal"/>
        <w:spacing w:before="220"/>
        <w:ind w:firstLine="540"/>
        <w:jc w:val="both"/>
      </w:pPr>
      <w:r>
        <w:t>Комплекс процессных мероприятий может быть реализован в рамках только одной государственной программы.</w:t>
      </w:r>
    </w:p>
    <w:p w:rsidR="001E0C1F" w:rsidRDefault="001E0C1F">
      <w:pPr>
        <w:pStyle w:val="ConsPlusNormal"/>
        <w:spacing w:before="220"/>
        <w:ind w:firstLine="540"/>
        <w:jc w:val="both"/>
      </w:pPr>
      <w:r>
        <w:t>5.2. При формировании комплексов процессных мероприятий в рамках государственной программы целесообразно отдельно выделять:</w:t>
      </w:r>
    </w:p>
    <w:p w:rsidR="001E0C1F" w:rsidRDefault="001E0C1F">
      <w:pPr>
        <w:pStyle w:val="ConsPlusNormal"/>
        <w:spacing w:before="220"/>
        <w:ind w:firstLine="540"/>
        <w:jc w:val="both"/>
      </w:pPr>
      <w:r>
        <w:t>комплекс процессных мероприятий по обеспечению реализации государственных функций и полномочий ответственным исполнителем государственной программы;</w:t>
      </w:r>
    </w:p>
    <w:p w:rsidR="001E0C1F" w:rsidRDefault="001E0C1F">
      <w:pPr>
        <w:pStyle w:val="ConsPlusNormal"/>
        <w:spacing w:before="220"/>
        <w:ind w:firstLine="540"/>
        <w:jc w:val="both"/>
      </w:pPr>
      <w:r>
        <w:t>комплекс процессных мероприятий по обеспечению реализации государственных функций и полномочий соисполнителем государственной программы, в случае если бюджетные ассигнования областного бюджета на его содержание предусмотрены в рамках такой программы.</w:t>
      </w:r>
    </w:p>
    <w:p w:rsidR="001E0C1F" w:rsidRDefault="001E0C1F">
      <w:pPr>
        <w:pStyle w:val="ConsPlusNormal"/>
        <w:spacing w:before="220"/>
        <w:ind w:firstLine="540"/>
        <w:jc w:val="both"/>
      </w:pPr>
      <w:r>
        <w:t>В комплекс процессных мероприятий, включаемый в государственную программу, кроме расходов ответственного исполнителя могут быть включены расходы соисполнителя при необходимости решения задачи данного комплекса процессных мероприятий.</w:t>
      </w:r>
    </w:p>
    <w:p w:rsidR="001E0C1F" w:rsidRDefault="001E0C1F">
      <w:pPr>
        <w:pStyle w:val="ConsPlusNormal"/>
        <w:spacing w:before="220"/>
        <w:ind w:firstLine="540"/>
        <w:jc w:val="both"/>
      </w:pPr>
      <w:r>
        <w:t xml:space="preserve">5.3. Разработка </w:t>
      </w:r>
      <w:hyperlink w:anchor="P1819">
        <w:r>
          <w:rPr>
            <w:color w:val="0000FF"/>
          </w:rPr>
          <w:t>паспорта</w:t>
        </w:r>
      </w:hyperlink>
      <w:r>
        <w:t xml:space="preserve"> комплекса процессных мероприятий, формирование, согласование и утверждение которого осуществляется в системе "Электронный бюджет" после ввода в опытную эксплуатацию ее компонентов и модулей, осуществляется по форме согласно приложению N 6 к Методическим рекомендациям. Форма паспорта комплекса процессных мероприятий устанавливается федеральным государственным органом в соответствии с </w:t>
      </w:r>
      <w:hyperlink r:id="rId83">
        <w:r>
          <w:rPr>
            <w:color w:val="0000FF"/>
          </w:rPr>
          <w:t>пунктом 11</w:t>
        </w:r>
      </w:hyperlink>
      <w:r>
        <w:t xml:space="preserve"> Положения о ГИИС "Электронный бюджет".</w:t>
      </w:r>
    </w:p>
    <w:p w:rsidR="001E0C1F" w:rsidRDefault="001E0C1F">
      <w:pPr>
        <w:pStyle w:val="ConsPlusNormal"/>
        <w:spacing w:before="220"/>
        <w:ind w:firstLine="540"/>
        <w:jc w:val="both"/>
      </w:pPr>
      <w:r>
        <w:t>До ввода в эксплуатацию компонентов и модулей системы "Электронный бюджет" паспорт комплекса процессных мероприятий утверждается правовым актом органа исполнительной власти Кировской области (ответственного исполнителя или соисполнителя), ответственного за разработку и реализацию комплекса процессных мероприятий, и содержит разделы 1 "Общие положения", 2 "Показатели комплекса процессных мероприятий", 4 "Перечень мероприятий (результатов) комплекса процессных мероприятий", 5 "Финансовое обеспечение комплекса процессных мероприятий" и 6 "План реализации комплекса процессных мероприятий" паспорта комплекса процессных мероприятий. Подразделы 2.1 "Показатели комплекса процессных мероприятий по муниципальным образованиям Кировской области" и 2.2 "Прокси-показатели комплекса процессных мероприятий в ____ (текущем) году" утверждаются в составе паспорта комплекса процессных мероприятий при необходимости.</w:t>
      </w:r>
    </w:p>
    <w:p w:rsidR="001E0C1F" w:rsidRDefault="001E0C1F">
      <w:pPr>
        <w:pStyle w:val="ConsPlusNormal"/>
        <w:spacing w:before="220"/>
        <w:ind w:firstLine="540"/>
        <w:jc w:val="both"/>
      </w:pPr>
      <w:r>
        <w:t>5.4. Паспорт комплекса процессных мероприятий разрабатывается с учетом следующих подходов:</w:t>
      </w:r>
    </w:p>
    <w:p w:rsidR="001E0C1F" w:rsidRDefault="001E0C1F">
      <w:pPr>
        <w:pStyle w:val="ConsPlusNormal"/>
        <w:spacing w:before="220"/>
        <w:ind w:firstLine="540"/>
        <w:jc w:val="both"/>
      </w:pPr>
      <w:r>
        <w:t>формирование в паспорте комплекса процессных мероприятий не менее двух мероприятий (результатов), совокупная реализация которых обеспечивает вклад в решение задач комплекса процессных мероприятий и в достижение целей и показателей государственной программы;</w:t>
      </w:r>
    </w:p>
    <w:p w:rsidR="001E0C1F" w:rsidRDefault="001E0C1F">
      <w:pPr>
        <w:pStyle w:val="ConsPlusNormal"/>
        <w:spacing w:before="220"/>
        <w:ind w:firstLine="540"/>
        <w:jc w:val="both"/>
      </w:pPr>
      <w:r>
        <w:t>планирование значений мероприятий (результатов) комплекса процессных мероприятий по годам реализации государственной программы;</w:t>
      </w:r>
    </w:p>
    <w:p w:rsidR="001E0C1F" w:rsidRDefault="001E0C1F">
      <w:pPr>
        <w:pStyle w:val="ConsPlusNormal"/>
        <w:spacing w:before="220"/>
        <w:ind w:firstLine="540"/>
        <w:jc w:val="both"/>
      </w:pPr>
      <w:r>
        <w:t>отражение в паспорте комплекса процессных мероприятий финансового обеспечения реализации его мероприятий (результатов) по годам реализации с указанием источников финансирования;</w:t>
      </w:r>
    </w:p>
    <w:p w:rsidR="001E0C1F" w:rsidRDefault="001E0C1F">
      <w:pPr>
        <w:pStyle w:val="ConsPlusNormal"/>
        <w:spacing w:before="220"/>
        <w:ind w:firstLine="540"/>
        <w:jc w:val="both"/>
      </w:pPr>
      <w:r>
        <w:t>осуществление планирования мероприятий (результатов) до контрольных точек (при необходимости до объектов);</w:t>
      </w:r>
    </w:p>
    <w:p w:rsidR="001E0C1F" w:rsidRDefault="001E0C1F">
      <w:pPr>
        <w:pStyle w:val="ConsPlusNormal"/>
        <w:spacing w:before="220"/>
        <w:ind w:firstLine="540"/>
        <w:jc w:val="both"/>
      </w:pPr>
      <w:r>
        <w:t>отражение в системе "Электронный бюджет" по мере ввода в опытную эксплуатацию ее компонентов и модулей взаимосвязи мероприятий (результатов) и контрольных точек комплекса процессных мероприятий с мероприятиями (результатами) и контрольными точками иных структурных элементов государственной программы (при наличии);</w:t>
      </w:r>
    </w:p>
    <w:p w:rsidR="001E0C1F" w:rsidRDefault="001E0C1F">
      <w:pPr>
        <w:pStyle w:val="ConsPlusNormal"/>
        <w:spacing w:before="220"/>
        <w:ind w:firstLine="540"/>
        <w:jc w:val="both"/>
      </w:pPr>
      <w:r>
        <w:t>определение должностных лиц, ответственных за реализацию мероприятий (результатов) и контрольных точек, входящих в комплекс процессных мероприятий;</w:t>
      </w:r>
    </w:p>
    <w:p w:rsidR="001E0C1F" w:rsidRDefault="001E0C1F">
      <w:pPr>
        <w:pStyle w:val="ConsPlusNormal"/>
        <w:spacing w:before="220"/>
        <w:ind w:firstLine="540"/>
        <w:jc w:val="both"/>
      </w:pPr>
      <w:r>
        <w:t>декомпозиция по муниципальным образованиям показателей комплекса процессных мероприятий, достижение которых относится к вопросам местного значения муниципальных образований (при необходимости).</w:t>
      </w:r>
    </w:p>
    <w:p w:rsidR="001E0C1F" w:rsidRDefault="001E0C1F">
      <w:pPr>
        <w:pStyle w:val="ConsPlusNormal"/>
        <w:spacing w:before="220"/>
        <w:ind w:firstLine="540"/>
        <w:jc w:val="both"/>
      </w:pPr>
      <w:r>
        <w:t>Комплекс процессных мероприятий разрабатывается на период реализации соответствующей государственной программы.</w:t>
      </w:r>
    </w:p>
    <w:p w:rsidR="001E0C1F" w:rsidRDefault="001E0C1F">
      <w:pPr>
        <w:pStyle w:val="ConsPlusNormal"/>
        <w:spacing w:before="220"/>
        <w:ind w:firstLine="540"/>
        <w:jc w:val="both"/>
      </w:pPr>
      <w:r>
        <w:t>Паспорт комплекса процессных мероприятий утверждается до утверждения постановления Правительства Кировской области об утверждении государственной программы и до утверждения паспорта государственной программы в системе "Электронный бюджет" по мере ввода в эксплуатацию ее компонентов и модулей.</w:t>
      </w:r>
    </w:p>
    <w:p w:rsidR="001E0C1F" w:rsidRDefault="001E0C1F">
      <w:pPr>
        <w:pStyle w:val="ConsPlusNormal"/>
        <w:spacing w:before="220"/>
        <w:ind w:firstLine="540"/>
        <w:jc w:val="both"/>
      </w:pPr>
      <w:r>
        <w:t>5.5. В разделе 1 "Общие положения" паспорта комплекса процессных мероприятий приводится основная информация о комплексе процессных мероприятий.</w:t>
      </w:r>
    </w:p>
    <w:p w:rsidR="001E0C1F" w:rsidRDefault="001E0C1F">
      <w:pPr>
        <w:pStyle w:val="ConsPlusNormal"/>
        <w:spacing w:before="220"/>
        <w:ind w:firstLine="540"/>
        <w:jc w:val="both"/>
      </w:pPr>
      <w:r>
        <w:t>В строке "Ответственный орган исполнительной власти Кировской области" указывается наименование органа исполнительной власти Кировской области, ответственного за разработку и реализацию комплекса процессных мероприятий, с указанием в скобках фамилии, инициалов, должности руководителя такого органа. По государственной программе, ответственным исполнителем которой является администрация Губернатора и Правительства Кировской области, в строке "Ответственный орган исполнительной власти Кировской области" указываются фамилия и инициалы заместителя руководителя администрации Губернатора и Правительства Кировской области, определенного руководителем администрации Губернатора и Правительства Кировской области в соответствии с его полномочиями.</w:t>
      </w:r>
    </w:p>
    <w:p w:rsidR="001E0C1F" w:rsidRDefault="001E0C1F">
      <w:pPr>
        <w:pStyle w:val="ConsPlusNormal"/>
        <w:spacing w:before="220"/>
        <w:ind w:firstLine="540"/>
        <w:jc w:val="both"/>
      </w:pPr>
      <w:bookmarkStart w:id="6" w:name="P255"/>
      <w:bookmarkEnd w:id="6"/>
      <w:r>
        <w:t xml:space="preserve">5.6. В разделе 2 "Показатели комплекса процессных мероприятий" приводятся наименования задач и показателей комплекса процессных мероприятий, характеризующих достижение соответствующей задачи. Период </w:t>
      </w:r>
      <w:r>
        <w:lastRenderedPageBreak/>
        <w:t>действия задачи определяется исходя из периода планируемой реализации мероприятий (результатов), обеспечивающих ее решение.</w:t>
      </w:r>
    </w:p>
    <w:p w:rsidR="001E0C1F" w:rsidRDefault="001E0C1F">
      <w:pPr>
        <w:pStyle w:val="ConsPlusNormal"/>
        <w:spacing w:before="220"/>
        <w:ind w:firstLine="540"/>
        <w:jc w:val="both"/>
      </w:pPr>
      <w:r>
        <w:t xml:space="preserve">Включаемые в данный раздел паспорта комплекса процессных мероприятий показатели должны соответствовать требованиям </w:t>
      </w:r>
      <w:hyperlink r:id="rId84">
        <w:r>
          <w:rPr>
            <w:color w:val="0000FF"/>
          </w:rPr>
          <w:t>пункта 2.9</w:t>
        </w:r>
      </w:hyperlink>
      <w:r>
        <w:t xml:space="preserve"> Порядка.</w:t>
      </w:r>
    </w:p>
    <w:p w:rsidR="001E0C1F" w:rsidRDefault="001E0C1F">
      <w:pPr>
        <w:pStyle w:val="ConsPlusNormal"/>
        <w:spacing w:before="220"/>
        <w:ind w:firstLine="540"/>
        <w:jc w:val="both"/>
      </w:pPr>
      <w:r>
        <w:t>Количество и состав показателей комплекса процессных мероприятий формируются исходя из необходимости и достаточности для подтверждения характеристики решения задачи комплекса процессных мероприятий, а также мероприятий (результатов), обеспечивающих решение задачи. Все показатели комплекса процессных мероприятий должны быть взаимоувязаны с мероприятиями (результатами) данного комплекса процессных мероприятий. Количество показателей, характеризующих одну задачу комплекса процессных мероприятий, устанавливается в зависимости от количества мероприятий, обеспечивающих ее решение, в среднем - не более 6 показателей для характеристики одной задачи.</w:t>
      </w:r>
    </w:p>
    <w:p w:rsidR="001E0C1F" w:rsidRDefault="001E0C1F">
      <w:pPr>
        <w:pStyle w:val="ConsPlusNormal"/>
        <w:spacing w:before="220"/>
        <w:ind w:firstLine="540"/>
        <w:jc w:val="both"/>
      </w:pPr>
      <w:r>
        <w:t>В качестве показателей уровня комплекса процессных мероприятий преимущественно устанавливаются относительные показатели.</w:t>
      </w:r>
    </w:p>
    <w:p w:rsidR="001E0C1F" w:rsidRDefault="001E0C1F">
      <w:pPr>
        <w:pStyle w:val="ConsPlusNormal"/>
        <w:spacing w:before="220"/>
        <w:ind w:firstLine="540"/>
        <w:jc w:val="both"/>
      </w:pPr>
      <w:r>
        <w:t>При формировании показателей комплекса процессных мероприятий, характеризующих решение его задач, значения показателей должны быть запланированы на период действия соответствующих задач. Не допускается исключение показателей и их замена на другие в ходе решения задач комплекса процессных мероприятий. В ходе реализации комплекса процессных мероприятий недопустима корректировка наименования показателя, которая может повлиять на его смысловое значение или изменить методику его расчета. Планирование значений показателей нарастающим итогом используется только при наличии требований федеральных органов исполнительной власти.</w:t>
      </w:r>
    </w:p>
    <w:p w:rsidR="001E0C1F" w:rsidRDefault="001E0C1F">
      <w:pPr>
        <w:pStyle w:val="ConsPlusNormal"/>
        <w:spacing w:before="220"/>
        <w:ind w:firstLine="540"/>
        <w:jc w:val="both"/>
      </w:pPr>
      <w:r>
        <w:t>В столбце "Признак возрастания/убывания" указывается планируемая тенденция изменения значений показателя: возрастание (если планируемой тенденцией изменения значений показателя является увеличение значений показателя) или убывание (если планируемой тенденцией изменения значений показателя является снижение значений показателя).</w:t>
      </w:r>
    </w:p>
    <w:p w:rsidR="001E0C1F" w:rsidRDefault="001E0C1F">
      <w:pPr>
        <w:pStyle w:val="ConsPlusNormal"/>
        <w:spacing w:before="220"/>
        <w:ind w:firstLine="540"/>
        <w:jc w:val="both"/>
      </w:pPr>
      <w:r>
        <w:t>В столбце "Уровень показателя" указывается уровень соответствия и (или) уровень декомпозированного на уровень Кировской области показателя, например:</w:t>
      </w:r>
    </w:p>
    <w:p w:rsidR="001E0C1F" w:rsidRDefault="001E0C1F">
      <w:pPr>
        <w:pStyle w:val="ConsPlusNormal"/>
        <w:spacing w:before="220"/>
        <w:ind w:firstLine="540"/>
        <w:jc w:val="both"/>
      </w:pPr>
      <w:r>
        <w:t>"ГП РФ" - показатель определен паспортом государственной программы Российской Федерации;</w:t>
      </w:r>
    </w:p>
    <w:p w:rsidR="001E0C1F" w:rsidRDefault="001E0C1F">
      <w:pPr>
        <w:pStyle w:val="ConsPlusNormal"/>
        <w:spacing w:before="220"/>
        <w:ind w:firstLine="540"/>
        <w:jc w:val="both"/>
      </w:pPr>
      <w:r>
        <w:t>"ФП вне НП" - показатель определен паспортом федерального проекта государственной программы Российской Федерации, не входящего в состав национального проекта;</w:t>
      </w:r>
    </w:p>
    <w:p w:rsidR="001E0C1F" w:rsidRDefault="001E0C1F">
      <w:pPr>
        <w:pStyle w:val="ConsPlusNormal"/>
        <w:spacing w:before="220"/>
        <w:ind w:firstLine="540"/>
        <w:jc w:val="both"/>
      </w:pPr>
      <w:r>
        <w:t>"КПМ" - показатель является показателем комплекса процессных мероприятий.</w:t>
      </w:r>
    </w:p>
    <w:p w:rsidR="001E0C1F" w:rsidRDefault="001E0C1F">
      <w:pPr>
        <w:pStyle w:val="ConsPlusNormal"/>
        <w:spacing w:before="220"/>
        <w:ind w:firstLine="540"/>
        <w:jc w:val="both"/>
      </w:pPr>
      <w:r>
        <w:t>Допускается установление одновременно несколько уровней.</w:t>
      </w:r>
    </w:p>
    <w:p w:rsidR="001E0C1F" w:rsidRDefault="001E0C1F">
      <w:pPr>
        <w:pStyle w:val="ConsPlusNormal"/>
        <w:spacing w:before="220"/>
        <w:ind w:firstLine="540"/>
        <w:jc w:val="both"/>
      </w:pPr>
      <w:r>
        <w:t xml:space="preserve">В столбце "Единица измерения (по </w:t>
      </w:r>
      <w:hyperlink r:id="rId85">
        <w:r>
          <w:rPr>
            <w:color w:val="0000FF"/>
          </w:rPr>
          <w:t>ОКЕИ</w:t>
        </w:r>
      </w:hyperlink>
      <w:r>
        <w:t xml:space="preserve">)" указывается единица измерения показателя по </w:t>
      </w:r>
      <w:hyperlink r:id="rId86">
        <w:r>
          <w:rPr>
            <w:color w:val="0000FF"/>
          </w:rPr>
          <w:t>ОКЕИ</w:t>
        </w:r>
      </w:hyperlink>
      <w:r>
        <w:t>.</w:t>
      </w:r>
    </w:p>
    <w:p w:rsidR="001E0C1F" w:rsidRDefault="001E0C1F">
      <w:pPr>
        <w:pStyle w:val="ConsPlusNormal"/>
        <w:spacing w:before="220"/>
        <w:ind w:firstLine="540"/>
        <w:jc w:val="both"/>
      </w:pPr>
      <w:r>
        <w:t>В столбцах "Базовое значение" указываются фактическое значение показателя за год, предшествующий году начала реализации государственной программы, или за год, определенный федеральным органом исполнительной власти в составе декомпозированного на уровень Кировской области показателя, рассчитанное на основании данных федерального и регионального статистического наблюдения или рассчитанное по методикам, утвержденным ответственными исполнителями, и соответствующий год. В случае отсутствия фактических значений в качестве указанного базового значения приводится прогнозное (ожидаемое) значение показателя. В случае включения показателя в течение периода реализации комплекса процессных мероприятий указывается фактическое значение показателя за предыдущий год или за год, определенный федеральным органом исполнительной власти в составе декомпозированного на уровень Кировской области показателя, а также соответствующий год.</w:t>
      </w:r>
    </w:p>
    <w:p w:rsidR="001E0C1F" w:rsidRDefault="001E0C1F">
      <w:pPr>
        <w:pStyle w:val="ConsPlusNormal"/>
        <w:jc w:val="both"/>
      </w:pPr>
      <w:r>
        <w:t xml:space="preserve">(в ред. </w:t>
      </w:r>
      <w:hyperlink r:id="rId87">
        <w:r>
          <w:rPr>
            <w:color w:val="0000FF"/>
          </w:rPr>
          <w:t>распоряжения</w:t>
        </w:r>
      </w:hyperlink>
      <w:r>
        <w:t xml:space="preserve"> министерства экономического развития Кировской области от 16.10.2024 N 20)</w:t>
      </w:r>
    </w:p>
    <w:p w:rsidR="001E0C1F" w:rsidRDefault="001E0C1F">
      <w:pPr>
        <w:pStyle w:val="ConsPlusNormal"/>
        <w:spacing w:before="220"/>
        <w:ind w:firstLine="540"/>
        <w:jc w:val="both"/>
      </w:pPr>
      <w:r>
        <w:t>В столбцах "Значения показателей по годам" указываются плановые значения показателей по всем годам реализации комплекса процессных мероприятий (периода реализации соответствующей задачи).</w:t>
      </w:r>
    </w:p>
    <w:p w:rsidR="001E0C1F" w:rsidRDefault="001E0C1F">
      <w:pPr>
        <w:pStyle w:val="ConsPlusNormal"/>
        <w:spacing w:before="220"/>
        <w:ind w:firstLine="540"/>
        <w:jc w:val="both"/>
      </w:pPr>
      <w:r>
        <w:t>За N принимается год начала реализации комплекса процессных мероприятий.</w:t>
      </w:r>
    </w:p>
    <w:p w:rsidR="001E0C1F" w:rsidRDefault="001E0C1F">
      <w:pPr>
        <w:pStyle w:val="ConsPlusNormal"/>
        <w:spacing w:before="220"/>
        <w:ind w:firstLine="540"/>
        <w:jc w:val="both"/>
      </w:pPr>
      <w:r>
        <w:lastRenderedPageBreak/>
        <w:t>В столбце "Ответственный за достижение показателя" указывается наименование органа исполнительной власти Кировской области (иного государственного органа, организации), ответственного за достижение показателя.</w:t>
      </w:r>
    </w:p>
    <w:p w:rsidR="001E0C1F" w:rsidRDefault="001E0C1F">
      <w:pPr>
        <w:pStyle w:val="ConsPlusNormal"/>
        <w:spacing w:before="220"/>
        <w:ind w:firstLine="540"/>
        <w:jc w:val="both"/>
      </w:pPr>
      <w:r>
        <w:t>В столбце "Признак "Участие муниципальных образований" указывается "да" или "нет" в зависимости от наличия декомпозированного показателя комплекса процессных мероприятий по муниципальным районам, муниципальным округам, городским округам Кировской области (при необходимости - по городским, сельским поселениям) (далее - муниципальное образование).</w:t>
      </w:r>
    </w:p>
    <w:p w:rsidR="001E0C1F" w:rsidRDefault="001E0C1F">
      <w:pPr>
        <w:pStyle w:val="ConsPlusNormal"/>
        <w:spacing w:before="220"/>
        <w:ind w:firstLine="540"/>
        <w:jc w:val="both"/>
      </w:pPr>
      <w:r>
        <w:t>В столбце "Информационная система" указывается государственная информационная система, региональная информационная система или иная информационная система, содержащая информацию о показателях и их значениях (при наличии).</w:t>
      </w:r>
    </w:p>
    <w:p w:rsidR="001E0C1F" w:rsidRDefault="001E0C1F">
      <w:pPr>
        <w:pStyle w:val="ConsPlusNormal"/>
        <w:spacing w:before="220"/>
        <w:ind w:firstLine="540"/>
        <w:jc w:val="both"/>
      </w:pPr>
      <w:r>
        <w:t>При включении в комплекс процессных мероприятий мероприятия (результата), предусматривающего только расходы на содержание органа исполнительной власти Кировской области, показатели могут не устанавливаться.</w:t>
      </w:r>
    </w:p>
    <w:p w:rsidR="001E0C1F" w:rsidRDefault="001E0C1F">
      <w:pPr>
        <w:pStyle w:val="ConsPlusNormal"/>
        <w:spacing w:before="220"/>
        <w:ind w:firstLine="540"/>
        <w:jc w:val="both"/>
      </w:pPr>
      <w:r>
        <w:t>5.7. Подраздел 2.1 "Показатели комплекса процессных мероприятий по муниципальным образованиям Кировской области" паспорта комплекса процессных мероприятий формируется в случае, если в рамках комплекса процессных мероприятий предусмотрена реализация мероприятий (результатов), затрагивающих вопросы местного значения. Данный раздел формируется при необходимости по решению ответственного исполнителя (соисполнителя). В данном разделе подлежат отражению показатели уровня комплекса процессных мероприятий, затрагивающие вопросы местного значения.</w:t>
      </w:r>
    </w:p>
    <w:p w:rsidR="001E0C1F" w:rsidRDefault="001E0C1F">
      <w:pPr>
        <w:pStyle w:val="ConsPlusNormal"/>
        <w:spacing w:before="220"/>
        <w:ind w:firstLine="540"/>
        <w:jc w:val="both"/>
      </w:pPr>
      <w:r>
        <w:t xml:space="preserve">В указанном разделе по каждому показателю приводится его декомпозиция в разрезе по муниципальным образованиям с указанием наименований декомпозированных показателей, единицы измерения по </w:t>
      </w:r>
      <w:hyperlink r:id="rId88">
        <w:r>
          <w:rPr>
            <w:color w:val="0000FF"/>
          </w:rPr>
          <w:t>ОКЕИ</w:t>
        </w:r>
      </w:hyperlink>
      <w:r>
        <w:t>, а также базового значения и значений по годам реализации комплекса процессных мероприятий в пределах периода реализации государственной программы.</w:t>
      </w:r>
    </w:p>
    <w:p w:rsidR="001E0C1F" w:rsidRDefault="001E0C1F">
      <w:pPr>
        <w:pStyle w:val="ConsPlusNormal"/>
        <w:spacing w:before="220"/>
        <w:ind w:firstLine="540"/>
        <w:jc w:val="both"/>
      </w:pPr>
      <w:r>
        <w:t xml:space="preserve">Столбцы "Базовое значение", "Значение показателей по годам" заполняются согласно требованиям к заполнению аналогичных столбцов, приведенным в </w:t>
      </w:r>
      <w:hyperlink w:anchor="P255">
        <w:r>
          <w:rPr>
            <w:color w:val="0000FF"/>
          </w:rPr>
          <w:t>пункте 5.6</w:t>
        </w:r>
      </w:hyperlink>
      <w:r>
        <w:t xml:space="preserve"> настоящих Методических рекомендаций.</w:t>
      </w:r>
    </w:p>
    <w:p w:rsidR="001E0C1F" w:rsidRDefault="001E0C1F">
      <w:pPr>
        <w:pStyle w:val="ConsPlusNormal"/>
        <w:spacing w:before="220"/>
        <w:ind w:firstLine="540"/>
        <w:jc w:val="both"/>
      </w:pPr>
      <w:r>
        <w:t>Показатели, установленные в данном разделе для муниципальных образований, целесообразно включать в соглашение о реализации на территории муниципального образования Кировской области муниципальных программ, направленных на достижение целей и показателей государственной программы, заключаемое ответственным исполнителем государственной программы с органом местного самоуправления муниципального образования Кировской области. Решение о заключении такого соглашения ответственный исполнитель принимает самостоятельно.</w:t>
      </w:r>
    </w:p>
    <w:p w:rsidR="001E0C1F" w:rsidRDefault="001E0C1F">
      <w:pPr>
        <w:pStyle w:val="ConsPlusNormal"/>
        <w:spacing w:before="220"/>
        <w:ind w:firstLine="540"/>
        <w:jc w:val="both"/>
      </w:pPr>
      <w:r>
        <w:t>5.8. В подразделе 2.2 "Прокси-показатели комплекса процессных мероприятий в ____ (текущем) году" паспорта комплекса процессных мероприятий приводится информация о показателях из раздела 2 паспорта комплекса процессных мероприятий и их детализирующих прокси-показателях.</w:t>
      </w:r>
    </w:p>
    <w:p w:rsidR="001E0C1F" w:rsidRDefault="001E0C1F">
      <w:pPr>
        <w:pStyle w:val="ConsPlusNormal"/>
        <w:spacing w:before="220"/>
        <w:ind w:firstLine="540"/>
        <w:jc w:val="both"/>
      </w:pPr>
      <w:r>
        <w:t>В случаях невозможности расчета фактических значений показателей уровня комплекса процессных мероприятий с учетом сроков формирования и утверждения годового отчета о ходе реализации государственной программы показатель уровня комплекса процессных мероприятий детализируется на дополнительные(ый) показатели(ль) комплекса процессных мероприятий, отражающие(ий) динамику основного показателя, но имеющие(ий) более частую периодичность расчета, являющиеся прокси-показателями. Детализация показателя уровня комплекса процессных мероприятий на прокси-показатели необходима при осуществлении мониторинга комплекса процессных мероприятий.</w:t>
      </w:r>
    </w:p>
    <w:p w:rsidR="001E0C1F" w:rsidRDefault="001E0C1F">
      <w:pPr>
        <w:pStyle w:val="ConsPlusNormal"/>
        <w:spacing w:before="220"/>
        <w:ind w:firstLine="540"/>
        <w:jc w:val="both"/>
      </w:pPr>
      <w:r>
        <w:t xml:space="preserve">Столбцы "Признак возрастания/убывания", "Единица измерения (по </w:t>
      </w:r>
      <w:hyperlink r:id="rId89">
        <w:r>
          <w:rPr>
            <w:color w:val="0000FF"/>
          </w:rPr>
          <w:t>ОКЕИ</w:t>
        </w:r>
      </w:hyperlink>
      <w:r>
        <w:t xml:space="preserve">)", "Базовое значение" заполняются согласно требованиям к заполнению аналогичных столбцов, приведенным в </w:t>
      </w:r>
      <w:hyperlink w:anchor="P255">
        <w:r>
          <w:rPr>
            <w:color w:val="0000FF"/>
          </w:rPr>
          <w:t>пункте 5.6</w:t>
        </w:r>
      </w:hyperlink>
      <w:r>
        <w:t xml:space="preserve"> настоящих Методических рекомендаций.</w:t>
      </w:r>
    </w:p>
    <w:p w:rsidR="001E0C1F" w:rsidRDefault="001E0C1F">
      <w:pPr>
        <w:pStyle w:val="ConsPlusNormal"/>
        <w:spacing w:before="220"/>
        <w:ind w:firstLine="540"/>
        <w:jc w:val="both"/>
      </w:pPr>
      <w:r>
        <w:t>За N принимается год начала реализации комплекса процессных мероприятий.</w:t>
      </w:r>
    </w:p>
    <w:p w:rsidR="001E0C1F" w:rsidRDefault="001E0C1F">
      <w:pPr>
        <w:pStyle w:val="ConsPlusNormal"/>
        <w:spacing w:before="220"/>
        <w:ind w:firstLine="540"/>
        <w:jc w:val="both"/>
      </w:pPr>
      <w:r>
        <w:t xml:space="preserve">В столбце "Значение показателя по кварталам/месяцам" указываются значения прокси-показателей на конец квартала или месяца текущего года при наличии возможности получения фактических значений показателя не позднее установленного </w:t>
      </w:r>
      <w:hyperlink r:id="rId90">
        <w:r>
          <w:rPr>
            <w:color w:val="0000FF"/>
          </w:rPr>
          <w:t>разделом 8</w:t>
        </w:r>
      </w:hyperlink>
      <w:r>
        <w:t xml:space="preserve"> Порядка срока утверждения годового отчета о ходе реализации государственной программы.</w:t>
      </w:r>
    </w:p>
    <w:p w:rsidR="001E0C1F" w:rsidRDefault="001E0C1F">
      <w:pPr>
        <w:pStyle w:val="ConsPlusNormal"/>
        <w:spacing w:before="220"/>
        <w:ind w:firstLine="540"/>
        <w:jc w:val="both"/>
      </w:pPr>
      <w:r>
        <w:lastRenderedPageBreak/>
        <w:t>В столбце "Ответственный за достижение показателя" указывается наименование органа исполнительной власти Кировской области (иного государственного органа, организации), ответственного за достижение прокси-показателя.</w:t>
      </w:r>
    </w:p>
    <w:p w:rsidR="001E0C1F" w:rsidRDefault="001E0C1F">
      <w:pPr>
        <w:pStyle w:val="ConsPlusNormal"/>
        <w:spacing w:before="220"/>
        <w:ind w:firstLine="540"/>
        <w:jc w:val="both"/>
      </w:pPr>
      <w:r>
        <w:t>5.9. В разделе 3 "Помесячный план достижения показателей комплекса процессных мероприятий в ___ году" паспорта комплекса процессных мероприятий приводится информация о задачах и показателях из раздела 2 паспорта комплекса процессных мероприятий с учетом выбранной периодичности наблюдения: месяц, квартал, год.</w:t>
      </w:r>
    </w:p>
    <w:p w:rsidR="001E0C1F" w:rsidRDefault="001E0C1F">
      <w:pPr>
        <w:pStyle w:val="ConsPlusNormal"/>
        <w:spacing w:before="220"/>
        <w:ind w:firstLine="540"/>
        <w:jc w:val="both"/>
      </w:pPr>
      <w:r>
        <w:t>При квартальной периодичности наблюдения значения показателя отражаются в столбцах "март", "июнь", "сен.", "на конец ______ года". При годовой периодичности наблюдения значения показателя отражаются в столбце "на конец ______ года".</w:t>
      </w:r>
    </w:p>
    <w:p w:rsidR="001E0C1F" w:rsidRDefault="001E0C1F">
      <w:pPr>
        <w:pStyle w:val="ConsPlusNormal"/>
        <w:spacing w:before="220"/>
        <w:ind w:firstLine="540"/>
        <w:jc w:val="both"/>
      </w:pPr>
      <w:r>
        <w:t xml:space="preserve">Столбцы "Уровень показателя", "Единица измерения (по </w:t>
      </w:r>
      <w:hyperlink r:id="rId91">
        <w:r>
          <w:rPr>
            <w:color w:val="0000FF"/>
          </w:rPr>
          <w:t>ОКЕИ</w:t>
        </w:r>
      </w:hyperlink>
      <w:r>
        <w:t xml:space="preserve">)" заполняются согласно требованиям к заполнению аналогичных столбцов, приведенным в </w:t>
      </w:r>
      <w:hyperlink w:anchor="P255">
        <w:r>
          <w:rPr>
            <w:color w:val="0000FF"/>
          </w:rPr>
          <w:t>пункте 5.6</w:t>
        </w:r>
      </w:hyperlink>
      <w:r>
        <w:t xml:space="preserve"> настоящих Методических рекомендаций.</w:t>
      </w:r>
    </w:p>
    <w:p w:rsidR="001E0C1F" w:rsidRDefault="001E0C1F">
      <w:pPr>
        <w:pStyle w:val="ConsPlusNormal"/>
        <w:spacing w:before="220"/>
        <w:ind w:firstLine="540"/>
        <w:jc w:val="both"/>
      </w:pPr>
      <w:r>
        <w:t>В названии столбца "На конец ___ года" указывается год в соответствии с годом, указанным в заголовке раздела 3. Значение показателя на конец текущего года соответствует значению из раздела 2 паспорта комплекса процессных мероприятий за соответствующий год.</w:t>
      </w:r>
    </w:p>
    <w:p w:rsidR="001E0C1F" w:rsidRDefault="001E0C1F">
      <w:pPr>
        <w:pStyle w:val="ConsPlusNormal"/>
        <w:spacing w:before="220"/>
        <w:ind w:firstLine="540"/>
        <w:jc w:val="both"/>
      </w:pPr>
      <w:r>
        <w:t xml:space="preserve">5.10. В разделе 4 "Перечень мероприятий (результатов) комплекса процессных мероприятий" паспорта комплекса процессных мероприятий приводятся задачи, а также необходимые для их решения мероприятия (результаты). По каждому мероприятию (результату) приводятся его наименование, тип, характеристика, единица измерения по </w:t>
      </w:r>
      <w:hyperlink r:id="rId92">
        <w:r>
          <w:rPr>
            <w:color w:val="0000FF"/>
          </w:rPr>
          <w:t>ОКЕИ</w:t>
        </w:r>
      </w:hyperlink>
      <w:r>
        <w:t>, базовое значение и значения по годам реализации мероприятия (результата).</w:t>
      </w:r>
    </w:p>
    <w:p w:rsidR="001E0C1F" w:rsidRDefault="001E0C1F">
      <w:pPr>
        <w:pStyle w:val="ConsPlusNormal"/>
        <w:spacing w:before="220"/>
        <w:ind w:firstLine="540"/>
        <w:jc w:val="both"/>
      </w:pPr>
      <w:r>
        <w:t>Наименование задачи комплекса процессных мероприятий приводится из раздела 2 паспорта комплекса процессных мероприятий.</w:t>
      </w:r>
    </w:p>
    <w:p w:rsidR="001E0C1F" w:rsidRDefault="001E0C1F">
      <w:pPr>
        <w:pStyle w:val="ConsPlusNormal"/>
        <w:spacing w:before="220"/>
        <w:ind w:firstLine="540"/>
        <w:jc w:val="both"/>
      </w:pPr>
      <w:r>
        <w:t xml:space="preserve">Формирование мероприятий (результатов) комплекса процессных мероприятий осуществляется с учетом требований, установленных </w:t>
      </w:r>
      <w:hyperlink r:id="rId93">
        <w:r>
          <w:rPr>
            <w:color w:val="0000FF"/>
          </w:rPr>
          <w:t>пунктами 2.5</w:t>
        </w:r>
      </w:hyperlink>
      <w:r>
        <w:t xml:space="preserve"> и </w:t>
      </w:r>
      <w:hyperlink r:id="rId94">
        <w:r>
          <w:rPr>
            <w:color w:val="0000FF"/>
          </w:rPr>
          <w:t>2.10</w:t>
        </w:r>
      </w:hyperlink>
      <w:r>
        <w:t xml:space="preserve"> Порядка.</w:t>
      </w:r>
    </w:p>
    <w:p w:rsidR="001E0C1F" w:rsidRDefault="001E0C1F">
      <w:pPr>
        <w:pStyle w:val="ConsPlusNormal"/>
        <w:spacing w:before="220"/>
        <w:ind w:firstLine="540"/>
        <w:jc w:val="both"/>
      </w:pPr>
      <w: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 с заданными характеристиками. При заполнении формы понятия "мероприятие" и "результат" тождественны друг другу.</w:t>
      </w:r>
    </w:p>
    <w:p w:rsidR="001E0C1F" w:rsidRDefault="001E0C1F">
      <w:pPr>
        <w:pStyle w:val="ConsPlusNormal"/>
        <w:spacing w:before="220"/>
        <w:ind w:firstLine="540"/>
        <w:jc w:val="both"/>
      </w:pPr>
      <w:r>
        <w:t>Наименование мероприятия (результата) не должно:</w:t>
      </w:r>
    </w:p>
    <w:p w:rsidR="001E0C1F" w:rsidRDefault="001E0C1F">
      <w:pPr>
        <w:pStyle w:val="ConsPlusNormal"/>
        <w:spacing w:before="220"/>
        <w:ind w:firstLine="540"/>
        <w:jc w:val="both"/>
      </w:pPr>
      <w:r>
        <w:t>дублировать наименование показателя, задачи, иного мероприятия (результата) комплекса процессных мероприятий, а также их контрольных точек;</w:t>
      </w:r>
    </w:p>
    <w:p w:rsidR="001E0C1F" w:rsidRDefault="001E0C1F">
      <w:pPr>
        <w:pStyle w:val="ConsPlusNormal"/>
        <w:spacing w:before="220"/>
        <w:ind w:firstLine="540"/>
        <w:jc w:val="both"/>
      </w:pPr>
      <w:r>
        <w:t>дублировать наименования показателей, мероприятий (результатов) иных структурных элементов государственной программы;</w:t>
      </w:r>
    </w:p>
    <w:p w:rsidR="001E0C1F" w:rsidRDefault="001E0C1F">
      <w:pPr>
        <w:pStyle w:val="ConsPlusNormal"/>
        <w:spacing w:before="220"/>
        <w:ind w:firstLine="540"/>
        <w:jc w:val="both"/>
      </w:pPr>
      <w:r>
        <w:t>содержать значения мероприятия (результата) и указание на период реализации;</w:t>
      </w:r>
    </w:p>
    <w:p w:rsidR="001E0C1F" w:rsidRDefault="001E0C1F">
      <w:pPr>
        <w:pStyle w:val="ConsPlusNormal"/>
        <w:spacing w:before="220"/>
        <w:ind w:firstLine="540"/>
        <w:jc w:val="both"/>
      </w:pPr>
      <w:r>
        <w:t>содержать указание на два и более мероприятия (результата);</w:t>
      </w:r>
    </w:p>
    <w:p w:rsidR="001E0C1F" w:rsidRDefault="001E0C1F">
      <w:pPr>
        <w:pStyle w:val="ConsPlusNormal"/>
        <w:spacing w:before="220"/>
        <w:ind w:firstLine="540"/>
        <w:jc w:val="both"/>
      </w:pPr>
      <w:r>
        <w:t>содержать наименования федеральных законов, законов Кировской области, иных нормативных правовых актов Российской Федерации и Кировской области, поручений Президента Российской Федерации, Правительства Российской Федерации, Губернатора Кировской области;</w:t>
      </w:r>
    </w:p>
    <w:p w:rsidR="001E0C1F" w:rsidRDefault="001E0C1F">
      <w:pPr>
        <w:pStyle w:val="ConsPlusNormal"/>
        <w:spacing w:before="220"/>
        <w:ind w:firstLine="540"/>
        <w:jc w:val="both"/>
      </w:pPr>
      <w:r>
        <w:t>содержать указание на виды и формы государственной поддержки (субвенции, дотации и другое).</w:t>
      </w:r>
    </w:p>
    <w:p w:rsidR="001E0C1F" w:rsidRDefault="001E0C1F">
      <w:pPr>
        <w:pStyle w:val="ConsPlusNormal"/>
        <w:spacing w:before="220"/>
        <w:ind w:firstLine="540"/>
        <w:jc w:val="both"/>
      </w:pPr>
      <w:r>
        <w:t>Планирование сроков выполнения (достижения) мероприятия (результата) осуществляется с учетом:</w:t>
      </w:r>
    </w:p>
    <w:p w:rsidR="001E0C1F" w:rsidRDefault="001E0C1F">
      <w:pPr>
        <w:pStyle w:val="ConsPlusNormal"/>
        <w:jc w:val="both"/>
      </w:pPr>
      <w:r>
        <w:t xml:space="preserve">(абзац введен </w:t>
      </w:r>
      <w:hyperlink r:id="rId95">
        <w:r>
          <w:rPr>
            <w:color w:val="0000FF"/>
          </w:rPr>
          <w:t>распоряжением</w:t>
        </w:r>
      </w:hyperlink>
      <w:r>
        <w:t xml:space="preserve"> министерства экономического развития Кировской области от 16.10.2024 N 20)</w:t>
      </w:r>
    </w:p>
    <w:p w:rsidR="001E0C1F" w:rsidRDefault="001E0C1F">
      <w:pPr>
        <w:pStyle w:val="ConsPlusNormal"/>
        <w:spacing w:before="220"/>
        <w:ind w:firstLine="540"/>
        <w:jc w:val="both"/>
      </w:pPr>
      <w:r>
        <w:t>сопоставимости со сроками достижения показателей государственной программы и показателей структурного элемента, включающего данное мероприятие (результат);</w:t>
      </w:r>
    </w:p>
    <w:p w:rsidR="001E0C1F" w:rsidRDefault="001E0C1F">
      <w:pPr>
        <w:pStyle w:val="ConsPlusNormal"/>
        <w:jc w:val="both"/>
      </w:pPr>
      <w:r>
        <w:t xml:space="preserve">(абзац введен </w:t>
      </w:r>
      <w:hyperlink r:id="rId96">
        <w:r>
          <w:rPr>
            <w:color w:val="0000FF"/>
          </w:rPr>
          <w:t>распоряжением</w:t>
        </w:r>
      </w:hyperlink>
      <w:r>
        <w:t xml:space="preserve"> министерства экономического развития Кировской области от 16.10.2024 N 20)</w:t>
      </w:r>
    </w:p>
    <w:p w:rsidR="001E0C1F" w:rsidRDefault="001E0C1F">
      <w:pPr>
        <w:pStyle w:val="ConsPlusNormal"/>
        <w:spacing w:before="220"/>
        <w:ind w:firstLine="540"/>
        <w:jc w:val="both"/>
      </w:pPr>
      <w:r>
        <w:lastRenderedPageBreak/>
        <w:t>сроков выполнения (достижения) мероприятий (результатов), определенных в структурных элементах государственных программ Российской Федерации при наличии декомпозированного на уровень Кировской области мероприятия (результата).</w:t>
      </w:r>
    </w:p>
    <w:p w:rsidR="001E0C1F" w:rsidRDefault="001E0C1F">
      <w:pPr>
        <w:pStyle w:val="ConsPlusNormal"/>
        <w:jc w:val="both"/>
      </w:pPr>
      <w:r>
        <w:t xml:space="preserve">(абзац введен </w:t>
      </w:r>
      <w:hyperlink r:id="rId97">
        <w:r>
          <w:rPr>
            <w:color w:val="0000FF"/>
          </w:rPr>
          <w:t>распоряжением</w:t>
        </w:r>
      </w:hyperlink>
      <w:r>
        <w:t xml:space="preserve"> министерства экономического развития Кировской области от 16.10.2024 N 20)</w:t>
      </w:r>
    </w:p>
    <w:p w:rsidR="001E0C1F" w:rsidRDefault="001E0C1F">
      <w:pPr>
        <w:pStyle w:val="ConsPlusNormal"/>
        <w:spacing w:before="220"/>
        <w:ind w:firstLine="540"/>
        <w:jc w:val="both"/>
      </w:pPr>
      <w:r>
        <w:t>При включении в перечень мероприятий (результатов) государственной поддержки в результаты должны быть включены результаты использования межбюджетных трансфертов из федерального бюджета областному бюджету в целях софинансирования расходных обязательств Кировской области (или межбюджетных трансфертов местным бюджетам из областного бюджета) в рамках реализации данного комплекса процессных мероприятий, определенные заключенным соглашением о предоставлении таких трансфертов.</w:t>
      </w:r>
    </w:p>
    <w:p w:rsidR="001E0C1F" w:rsidRDefault="001E0C1F">
      <w:pPr>
        <w:pStyle w:val="ConsPlusNormal"/>
        <w:spacing w:before="220"/>
        <w:ind w:firstLine="540"/>
        <w:jc w:val="both"/>
      </w:pPr>
      <w:r>
        <w:t>Результаты, предусмотренные в заключенном соглашении о предоставлении межбюджетного трансферта из федерального бюджета областному бюджету, отражаются в составе структурных элементов государственной программы без изменения их наименований, единиц измерения, значений по годам реализации, установленных в таких соглашениях.</w:t>
      </w:r>
    </w:p>
    <w:p w:rsidR="001E0C1F" w:rsidRDefault="001E0C1F">
      <w:pPr>
        <w:pStyle w:val="ConsPlusNormal"/>
        <w:spacing w:before="220"/>
        <w:ind w:firstLine="540"/>
        <w:jc w:val="both"/>
      </w:pPr>
      <w:r>
        <w:t xml:space="preserve">В случае предоставления из федерального бюджета единой субсидии областному бюджету в составе структурных элементов государственной программы в обязательном порядке отражаются мероприятия (результаты), предусмотренные планом по достижению показателей государственной программы Российской Федерации (показателей структурных элементов государственной программы Российской Федерации), определенным </w:t>
      </w:r>
      <w:hyperlink r:id="rId98">
        <w:r>
          <w:rPr>
            <w:color w:val="0000FF"/>
          </w:rPr>
          <w:t>абзацем седьмым пункта 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без изменения их наименований, единиц измерения, значений по годам реализации, установленных в таком плане. При этом значения результатов могут быть улучшены.</w:t>
      </w:r>
    </w:p>
    <w:p w:rsidR="001E0C1F" w:rsidRDefault="001E0C1F">
      <w:pPr>
        <w:pStyle w:val="ConsPlusNormal"/>
        <w:spacing w:before="220"/>
        <w:ind w:firstLine="540"/>
        <w:jc w:val="both"/>
      </w:pPr>
      <w:r>
        <w:t>Допускается формировать комплекс процессных мероприятий из мероприятий (результатов), не требующих финансирования и реализуемых в рамках расходов на текущую деятельность ответственного исполнителя и (или) соисполнителя.</w:t>
      </w:r>
    </w:p>
    <w:p w:rsidR="001E0C1F" w:rsidRDefault="001E0C1F">
      <w:pPr>
        <w:pStyle w:val="ConsPlusNormal"/>
        <w:spacing w:before="220"/>
        <w:ind w:firstLine="540"/>
        <w:jc w:val="both"/>
      </w:pPr>
      <w:r>
        <w:t xml:space="preserve">При разработке мероприятий (результатов) и контрольных точек комплексов процессных мероприятий используются типы мероприятий (результатов) и контрольные точки в соответствии с </w:t>
      </w:r>
      <w:hyperlink w:anchor="P2357">
        <w:r>
          <w:rPr>
            <w:color w:val="0000FF"/>
          </w:rPr>
          <w:t>перечнем</w:t>
        </w:r>
      </w:hyperlink>
      <w:r>
        <w:t>, приведенным в приложении N 7 к Методическим рекомендациям.</w:t>
      </w:r>
    </w:p>
    <w:p w:rsidR="001E0C1F" w:rsidRDefault="001E0C1F">
      <w:pPr>
        <w:pStyle w:val="ConsPlusNormal"/>
        <w:spacing w:before="220"/>
        <w:ind w:firstLine="540"/>
        <w:jc w:val="both"/>
      </w:pPr>
      <w:r>
        <w:t>В столбце "Тип мероприятия (результата)" раздела 3 "Перечень мероприятий (результатов) комплекса процессных мероприятий" каждому мероприятию (результату) присваивается один из следующих типов мероприятий (результатов):</w:t>
      </w:r>
    </w:p>
    <w:p w:rsidR="001E0C1F" w:rsidRDefault="001E0C1F">
      <w:pPr>
        <w:pStyle w:val="ConsPlusNormal"/>
        <w:spacing w:before="220"/>
        <w:ind w:firstLine="540"/>
        <w:jc w:val="both"/>
      </w:pPr>
      <w:r>
        <w:t>1) оказание услуг (выполнение работ).</w:t>
      </w:r>
    </w:p>
    <w:p w:rsidR="001E0C1F" w:rsidRDefault="001E0C1F">
      <w:pPr>
        <w:pStyle w:val="ConsPlusNormal"/>
        <w:spacing w:before="220"/>
        <w:ind w:firstLine="540"/>
        <w:jc w:val="both"/>
      </w:pPr>
      <w:r>
        <w:t>Указанный тип используется для мероприятий (результатов), в рамках которых предусматривается предоставление субсидий на выполнение государственного задания на оказание государственных услуг (выполнение работ).</w:t>
      </w:r>
    </w:p>
    <w:p w:rsidR="001E0C1F" w:rsidRDefault="001E0C1F">
      <w:pPr>
        <w:pStyle w:val="ConsPlusNormal"/>
        <w:spacing w:before="220"/>
        <w:ind w:firstLine="540"/>
        <w:jc w:val="both"/>
      </w:pPr>
      <w:r>
        <w:t>Наименование мероприятия (результата) с типом "Оказание услуг (выполнение работ)" формулируется исходя из содержания оказываемых услуг (выполняемых работ). Значения такого мероприятия (результата) устанавливаются в соответствии с показателями, характеризующими объем государственных услуг (выполняемых работ), установленными в государственном задании;</w:t>
      </w:r>
    </w:p>
    <w:p w:rsidR="001E0C1F" w:rsidRDefault="001E0C1F">
      <w:pPr>
        <w:pStyle w:val="ConsPlusNormal"/>
        <w:spacing w:before="220"/>
        <w:ind w:firstLine="540"/>
        <w:jc w:val="both"/>
      </w:pPr>
      <w:r>
        <w:t>2) осуществление текущей деятельности.</w:t>
      </w:r>
    </w:p>
    <w:p w:rsidR="001E0C1F" w:rsidRDefault="001E0C1F">
      <w:pPr>
        <w:pStyle w:val="ConsPlusNormal"/>
        <w:spacing w:before="220"/>
        <w:ind w:firstLine="540"/>
        <w:jc w:val="both"/>
      </w:pPr>
      <w:r>
        <w:t>В рамках мероприятий (результатов) с указанным типом предусматривается содержание органов исполнительной власти Кировской области, а также подведомственных им казенных учреждений, в том числе:</w:t>
      </w:r>
    </w:p>
    <w:p w:rsidR="001E0C1F" w:rsidRDefault="001E0C1F">
      <w:pPr>
        <w:pStyle w:val="ConsPlusNormal"/>
        <w:spacing w:before="220"/>
        <w:ind w:firstLine="540"/>
        <w:jc w:val="both"/>
      </w:pPr>
      <w:r>
        <w:t>материальное обеспечение ответственного исполнителя и (или) соисполнителя государственной программы, включая фонд оплаты труда;</w:t>
      </w:r>
    </w:p>
    <w:p w:rsidR="001E0C1F" w:rsidRDefault="001E0C1F">
      <w:pPr>
        <w:pStyle w:val="ConsPlusNormal"/>
        <w:spacing w:before="220"/>
        <w:ind w:firstLine="540"/>
        <w:jc w:val="both"/>
      </w:pPr>
      <w:r>
        <w:t>ежемесячная денежная компенсация за наем (поднаем) жилых помещений, иные, в том числе "отраслевые", выплаты и компенсации;</w:t>
      </w:r>
    </w:p>
    <w:p w:rsidR="001E0C1F" w:rsidRDefault="001E0C1F">
      <w:pPr>
        <w:pStyle w:val="ConsPlusNormal"/>
        <w:spacing w:before="220"/>
        <w:ind w:firstLine="540"/>
        <w:jc w:val="both"/>
      </w:pPr>
      <w:r>
        <w:lastRenderedPageBreak/>
        <w:t>обеспечение условий для осуществления текущей деятельности ответственного исполнителя и (или) соисполнителя государственной программы и подведомственных им учреждений (при необходимости). В рамках такого мероприятия (результата) осуществляется в том числе обеспечение эксплуатации текущего ремонта административных зданий, оплата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уплата налогов, прочих сборов, исполнение судебных актов и мировых соглашений по возмещению причиненного вреда;</w:t>
      </w:r>
    </w:p>
    <w:p w:rsidR="001E0C1F" w:rsidRDefault="001E0C1F">
      <w:pPr>
        <w:pStyle w:val="ConsPlusNormal"/>
        <w:spacing w:before="220"/>
        <w:ind w:firstLine="540"/>
        <w:jc w:val="both"/>
      </w:pPr>
      <w:r>
        <w:t>научно-методическое и экспертно-аналитическое обеспечение деятельности ответственного исполнителя и (или) соисполнителя государственной программы.</w:t>
      </w:r>
    </w:p>
    <w:p w:rsidR="001E0C1F" w:rsidRDefault="001E0C1F">
      <w:pPr>
        <w:pStyle w:val="ConsPlusNormal"/>
        <w:spacing w:before="220"/>
        <w:ind w:firstLine="540"/>
        <w:jc w:val="both"/>
      </w:pPr>
      <w:r>
        <w:t>Для мероприятий (результатов), предусматривающих только содержание органов исполнительной власти Кировской области с типом "Осуществление текущей деятельности", значения результатов по годам реализации и контрольные точки не устанавливаются;</w:t>
      </w:r>
    </w:p>
    <w:p w:rsidR="001E0C1F" w:rsidRDefault="001E0C1F">
      <w:pPr>
        <w:pStyle w:val="ConsPlusNormal"/>
        <w:spacing w:before="220"/>
        <w:ind w:firstLine="540"/>
        <w:jc w:val="both"/>
      </w:pPr>
      <w:r>
        <w:t>3) повышение квалификации кадров.</w:t>
      </w:r>
    </w:p>
    <w:p w:rsidR="001E0C1F" w:rsidRDefault="001E0C1F">
      <w:pPr>
        <w:pStyle w:val="ConsPlusNormal"/>
        <w:spacing w:before="220"/>
        <w:ind w:firstLine="540"/>
        <w:jc w:val="both"/>
      </w:pPr>
      <w:r>
        <w:t>Указанный тип используется для мероприятий (результатов), предусматривающих реализацию программ профессиональной переподготовки и (или) повышения квалификации кадров.</w:t>
      </w:r>
    </w:p>
    <w:p w:rsidR="001E0C1F" w:rsidRDefault="001E0C1F">
      <w:pPr>
        <w:pStyle w:val="ConsPlusNormal"/>
        <w:spacing w:before="220"/>
        <w:ind w:firstLine="540"/>
        <w:jc w:val="both"/>
      </w:pPr>
      <w:r>
        <w:t>В качестве наименования мероприятия (результата) с таким типом может быть использована формулировка, например, "Обеспечено повышение квалификации (профессиональная переподготовка) кадров" с уточнением в такой формулировке целевой группы обучающихся.</w:t>
      </w:r>
    </w:p>
    <w:p w:rsidR="001E0C1F" w:rsidRDefault="001E0C1F">
      <w:pPr>
        <w:pStyle w:val="ConsPlusNormal"/>
        <w:spacing w:before="220"/>
        <w:ind w:firstLine="540"/>
        <w:jc w:val="both"/>
      </w:pPr>
      <w:r>
        <w:t>Мероприятия (результаты) с таким типом следует предусматривать в составе комплекса процессных мероприятий, включающего мероприятия (результаты) с типом "Осуществление текущей деятельности";</w:t>
      </w:r>
    </w:p>
    <w:p w:rsidR="001E0C1F" w:rsidRDefault="001E0C1F">
      <w:pPr>
        <w:pStyle w:val="ConsPlusNormal"/>
        <w:spacing w:before="220"/>
        <w:ind w:firstLine="540"/>
        <w:jc w:val="both"/>
      </w:pPr>
      <w:r>
        <w:t>4) выплаты физическим лицам.</w:t>
      </w:r>
    </w:p>
    <w:p w:rsidR="001E0C1F" w:rsidRDefault="001E0C1F">
      <w:pPr>
        <w:pStyle w:val="ConsPlusNormal"/>
        <w:spacing w:before="220"/>
        <w:ind w:firstLine="540"/>
        <w:jc w:val="both"/>
      </w:pPr>
      <w:r>
        <w:t>Указанный тип используется для мероприятий (результатов), предусматривающих осуществление выплат пособий, компенсаций, а также социальных и прочих выплат различным категориям граждан.</w:t>
      </w:r>
    </w:p>
    <w:p w:rsidR="001E0C1F" w:rsidRDefault="001E0C1F">
      <w:pPr>
        <w:pStyle w:val="ConsPlusNormal"/>
        <w:spacing w:before="220"/>
        <w:ind w:firstLine="540"/>
        <w:jc w:val="both"/>
      </w:pPr>
      <w:r>
        <w:t>В качестве наименования мероприятия (результата) с таким типом может быть использована формулировка, например, "Обеспечена государственная поддержка граждан" с уточнением в такой формулировке целевой группы получателей.</w:t>
      </w:r>
    </w:p>
    <w:p w:rsidR="001E0C1F" w:rsidRDefault="001E0C1F">
      <w:pPr>
        <w:pStyle w:val="ConsPlusNormal"/>
        <w:spacing w:before="220"/>
        <w:ind w:firstLine="540"/>
        <w:jc w:val="both"/>
      </w:pPr>
      <w:r>
        <w:t>Значение такого мероприятия (результата) устанавливается в зависимости от численности получателей пособий, компенсаций и прочих выплат;</w:t>
      </w:r>
    </w:p>
    <w:p w:rsidR="001E0C1F" w:rsidRDefault="001E0C1F">
      <w:pPr>
        <w:pStyle w:val="ConsPlusNormal"/>
        <w:spacing w:before="220"/>
        <w:ind w:firstLine="540"/>
        <w:jc w:val="both"/>
      </w:pPr>
      <w:r>
        <w:t>5) приобретение товаров, работ, услуг.</w:t>
      </w:r>
    </w:p>
    <w:p w:rsidR="001E0C1F" w:rsidRDefault="001E0C1F">
      <w:pPr>
        <w:pStyle w:val="ConsPlusNormal"/>
        <w:spacing w:before="220"/>
        <w:ind w:firstLine="540"/>
        <w:jc w:val="both"/>
      </w:pPr>
      <w:r>
        <w:t>Указанный тип используется для мероприятий (результатов), в рамках которых осуществляются закупки товаров, работ и услуг.</w:t>
      </w:r>
    </w:p>
    <w:p w:rsidR="001E0C1F" w:rsidRDefault="001E0C1F">
      <w:pPr>
        <w:pStyle w:val="ConsPlusNormal"/>
        <w:spacing w:before="220"/>
        <w:ind w:firstLine="540"/>
        <w:jc w:val="both"/>
      </w:pPr>
      <w:r>
        <w:t>Значение результата и единица его измерения устанавливаются в зависимости от объекта закупки и ее объема;</w:t>
      </w:r>
    </w:p>
    <w:p w:rsidR="001E0C1F" w:rsidRDefault="001E0C1F">
      <w:pPr>
        <w:pStyle w:val="ConsPlusNormal"/>
        <w:spacing w:before="220"/>
        <w:ind w:firstLine="540"/>
        <w:jc w:val="both"/>
      </w:pPr>
      <w:r>
        <w:t>6) жилищное обеспечение граждан.</w:t>
      </w:r>
    </w:p>
    <w:p w:rsidR="001E0C1F" w:rsidRDefault="001E0C1F">
      <w:pPr>
        <w:pStyle w:val="ConsPlusNormal"/>
        <w:spacing w:before="220"/>
        <w:ind w:firstLine="540"/>
        <w:jc w:val="both"/>
      </w:pPr>
      <w:r>
        <w:t>Указанный тип используется для мероприятий (результатов), в рамках которых осуществляется предоставление субсидии гражданам на приобретение жилья.</w:t>
      </w:r>
    </w:p>
    <w:p w:rsidR="001E0C1F" w:rsidRDefault="001E0C1F">
      <w:pPr>
        <w:pStyle w:val="ConsPlusNormal"/>
        <w:spacing w:before="220"/>
        <w:ind w:firstLine="540"/>
        <w:jc w:val="both"/>
      </w:pPr>
      <w:r>
        <w:t>В качестве наименования мероприятия (результата) с таким типом может быть использована формулировка, например, "Жилищное обеспечение" с указанием конкретной целевой группы;</w:t>
      </w:r>
    </w:p>
    <w:p w:rsidR="001E0C1F" w:rsidRDefault="001E0C1F">
      <w:pPr>
        <w:pStyle w:val="ConsPlusNormal"/>
        <w:spacing w:before="220"/>
        <w:ind w:firstLine="540"/>
        <w:jc w:val="both"/>
      </w:pPr>
      <w:r>
        <w:t>7) резервы.</w:t>
      </w:r>
    </w:p>
    <w:p w:rsidR="001E0C1F" w:rsidRDefault="001E0C1F">
      <w:pPr>
        <w:pStyle w:val="ConsPlusNormal"/>
        <w:spacing w:before="220"/>
        <w:ind w:firstLine="540"/>
        <w:jc w:val="both"/>
      </w:pPr>
      <w:r>
        <w:t>Указанный тип результата используется исключительно для вида расходов 870 "Резервные средства" бюджетной классификации Российской Федерации. Значения результатов по годам реализации и контрольные точки для такого мероприятия (результата) не устанавливаются;</w:t>
      </w:r>
    </w:p>
    <w:p w:rsidR="001E0C1F" w:rsidRDefault="001E0C1F">
      <w:pPr>
        <w:pStyle w:val="ConsPlusNormal"/>
        <w:spacing w:before="220"/>
        <w:ind w:firstLine="540"/>
        <w:jc w:val="both"/>
      </w:pPr>
      <w:r>
        <w:t>8) иные мероприятия (результаты).</w:t>
      </w:r>
    </w:p>
    <w:p w:rsidR="001E0C1F" w:rsidRDefault="001E0C1F">
      <w:pPr>
        <w:pStyle w:val="ConsPlusNormal"/>
        <w:spacing w:before="220"/>
        <w:ind w:firstLine="540"/>
        <w:jc w:val="both"/>
      </w:pPr>
      <w:r>
        <w:lastRenderedPageBreak/>
        <w:t>Указанный тип используется для мероприятий (результатов), не требующих финансирования и реализуемых в рамках расходов на текущую деятельность ответственного исполнителя и (или) соисполнителя.</w:t>
      </w:r>
    </w:p>
    <w:p w:rsidR="001E0C1F" w:rsidRDefault="001E0C1F">
      <w:pPr>
        <w:pStyle w:val="ConsPlusNormal"/>
        <w:spacing w:before="220"/>
        <w:ind w:firstLine="540"/>
        <w:jc w:val="both"/>
      </w:pPr>
      <w:r>
        <w:t>При включении мероприятия (результата), не требующего финансирования, значения результата, единица его измерения и контрольные точки устанавливаются в обязательном порядке.</w:t>
      </w:r>
    </w:p>
    <w:p w:rsidR="001E0C1F" w:rsidRDefault="001E0C1F">
      <w:pPr>
        <w:pStyle w:val="ConsPlusNormal"/>
        <w:spacing w:before="220"/>
        <w:ind w:firstLine="540"/>
        <w:jc w:val="both"/>
      </w:pPr>
      <w:r>
        <w:t>В строке "Мероприятие (результат) "Наименование" приводятся наименование результата и его значения в количественном выражении.</w:t>
      </w:r>
    </w:p>
    <w:p w:rsidR="001E0C1F" w:rsidRDefault="001E0C1F">
      <w:pPr>
        <w:pStyle w:val="ConsPlusNormal"/>
        <w:spacing w:before="220"/>
        <w:ind w:firstLine="540"/>
        <w:jc w:val="both"/>
      </w:pPr>
      <w:r>
        <w:t>В строке "(указываются параметры характеристики мероприятия (результата))"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единица измерения параметра (параметров) характеристики; значение параметра (параметров) характеристики по годам реализации. Дополнительные количественные параметры не дублируют наименование и значение результата в количественном выражении, указанного в строке "Мероприятие (результат) "Наименование".</w:t>
      </w:r>
    </w:p>
    <w:p w:rsidR="001E0C1F" w:rsidRDefault="001E0C1F">
      <w:pPr>
        <w:pStyle w:val="ConsPlusNormal"/>
        <w:spacing w:before="220"/>
        <w:ind w:firstLine="540"/>
        <w:jc w:val="both"/>
      </w:pPr>
      <w:r>
        <w:t>В строке "Описательная часть характеристики мероприятия (результата)" приводится описание мероприятия (мероприятий), обеспечивающего достижение результата, сформулированного в виде наименования и в количественном выражении. Формулировка характеристики мероприятия (результата) должна уточнять такой результат и не дублировать его наименование. Формулировка характеристики мероприятия (результата) не предусматривает отражение результата в количественном выражении. В случае если выполнение мероприятия (достижение результата) предусматривает предоставление субсидии учреждению, подведомственному органу исполнительной власти Кировской области, юридическому лицу и (или) предоставление межбюджетных трансфертов из областного (федерального) бюджета местным бюджетам (областному бюджету, федеральному бюджету), то они указываются в характеристике такого мероприятия (результата). В случае если выполнение мероприятия (достижение результата) предусмотрено по годам реализации комплекса процессных мероприятий, характеристика такого результата (мероприятия) должна уточнять его качественные и количественные параметры по каждому году. Описание мероприятия (результата) формулируется в виде завершенного действия. В данной строке приводится наименование основного результата, указанного в количественном выражении по годам реализации, в строке "Мероприятие (результат) "Наименование".</w:t>
      </w:r>
    </w:p>
    <w:p w:rsidR="001E0C1F" w:rsidRDefault="001E0C1F">
      <w:pPr>
        <w:pStyle w:val="ConsPlusNormal"/>
        <w:spacing w:before="220"/>
        <w:ind w:firstLine="540"/>
        <w:jc w:val="both"/>
      </w:pPr>
      <w:r>
        <w:t xml:space="preserve">В столбце "Единица измерения (по </w:t>
      </w:r>
      <w:hyperlink r:id="rId99">
        <w:r>
          <w:rPr>
            <w:color w:val="0000FF"/>
          </w:rPr>
          <w:t>ОКЕИ</w:t>
        </w:r>
      </w:hyperlink>
      <w:r>
        <w:t xml:space="preserve">)" указывается единица измерения результата по </w:t>
      </w:r>
      <w:hyperlink r:id="rId100">
        <w:r>
          <w:rPr>
            <w:color w:val="0000FF"/>
          </w:rPr>
          <w:t>ОКЕИ</w:t>
        </w:r>
      </w:hyperlink>
      <w:r>
        <w:t>.</w:t>
      </w:r>
    </w:p>
    <w:p w:rsidR="001E0C1F" w:rsidRDefault="001E0C1F">
      <w:pPr>
        <w:pStyle w:val="ConsPlusNormal"/>
        <w:spacing w:before="220"/>
        <w:ind w:firstLine="540"/>
        <w:jc w:val="both"/>
      </w:pPr>
      <w:r>
        <w:t>В столбцах "Базовое значение" указываются фактическое значение результата за год, предшествующий году начала реализации государственной программы, или за год, определенный федеральным органом исполнительной власти в составе декомпозированного на уровень Кировской области мероприятия (результата), и соответствующий год. В случае отсутствия фактических значений в качестве указанного базового значения приводится прогнозное (ожидаемое) значение результата. При сроке начала реализации мероприятия (результата), не совпадающем с годом начала реализации государственной программы, указывается фактическое значение результата за предыдущий год и соответствующий год.</w:t>
      </w:r>
    </w:p>
    <w:p w:rsidR="001E0C1F" w:rsidRDefault="001E0C1F">
      <w:pPr>
        <w:pStyle w:val="ConsPlusNormal"/>
        <w:jc w:val="both"/>
      </w:pPr>
      <w:r>
        <w:t xml:space="preserve">(в ред. </w:t>
      </w:r>
      <w:hyperlink r:id="rId101">
        <w:r>
          <w:rPr>
            <w:color w:val="0000FF"/>
          </w:rPr>
          <w:t>распоряжения</w:t>
        </w:r>
      </w:hyperlink>
      <w:r>
        <w:t xml:space="preserve"> министерства экономического развития Кировской области от 16.10.2024 N 20)</w:t>
      </w:r>
    </w:p>
    <w:p w:rsidR="001E0C1F" w:rsidRDefault="001E0C1F">
      <w:pPr>
        <w:pStyle w:val="ConsPlusNormal"/>
        <w:spacing w:before="220"/>
        <w:ind w:firstLine="540"/>
        <w:jc w:val="both"/>
      </w:pPr>
      <w:r>
        <w:t>За N принимается год начала реализации мероприятия (результата).</w:t>
      </w:r>
    </w:p>
    <w:p w:rsidR="001E0C1F" w:rsidRDefault="001E0C1F">
      <w:pPr>
        <w:pStyle w:val="ConsPlusNormal"/>
        <w:spacing w:before="220"/>
        <w:ind w:firstLine="540"/>
        <w:jc w:val="both"/>
      </w:pPr>
      <w:r>
        <w:t>В столбцах "Значения мероприятия (результата) по годам" указываются значения результата в количественном выражении по годам реализации мероприятия. Результаты в количественном выражении указываются только в абсолютных значениях.</w:t>
      </w:r>
    </w:p>
    <w:p w:rsidR="001E0C1F" w:rsidRDefault="001E0C1F">
      <w:pPr>
        <w:pStyle w:val="ConsPlusNormal"/>
        <w:spacing w:before="220"/>
        <w:ind w:firstLine="540"/>
        <w:jc w:val="both"/>
      </w:pPr>
      <w:r>
        <w:t>Результат в количественном выражении взаимоувязан с финансовым обеспечением, предусмотренным на реализацию мероприятия (достижение результата).</w:t>
      </w:r>
    </w:p>
    <w:p w:rsidR="001E0C1F" w:rsidRDefault="001E0C1F">
      <w:pPr>
        <w:pStyle w:val="ConsPlusNormal"/>
        <w:spacing w:before="220"/>
        <w:ind w:firstLine="540"/>
        <w:jc w:val="both"/>
      </w:pPr>
      <w:r>
        <w:t>Период реализации мероприятия (результата) комплекса процессных мероприятий устанавливается с учетом планируемых сроков достижения контрольных точек. Период реализации мероприятия (результата), как правило, совпадает с периодом реализации государственной программы.</w:t>
      </w:r>
    </w:p>
    <w:p w:rsidR="001E0C1F" w:rsidRDefault="001E0C1F">
      <w:pPr>
        <w:pStyle w:val="ConsPlusNormal"/>
        <w:spacing w:before="220"/>
        <w:ind w:firstLine="540"/>
        <w:jc w:val="both"/>
      </w:pPr>
      <w:r>
        <w:t xml:space="preserve">5.11. В разделе 5 "Финансовое обеспечение комплекса процессных мероприятий" паспорта комплекса процессных мероприятий отражается информация о плановом объеме финансового обеспечения комплекса процессных мероприятий с детализацией по мероприятиям (результатам), по годам реализации и источникам финансового обеспечения. Информация о финансовом обеспечении комплекса процессных мероприятий </w:t>
      </w:r>
      <w:r>
        <w:lastRenderedPageBreak/>
        <w:t xml:space="preserve">формируется в соответствии с </w:t>
      </w:r>
      <w:hyperlink r:id="rId102">
        <w:r>
          <w:rPr>
            <w:color w:val="0000FF"/>
          </w:rPr>
          <w:t>разделом 6</w:t>
        </w:r>
      </w:hyperlink>
      <w:r>
        <w:t xml:space="preserve"> Порядка и </w:t>
      </w:r>
      <w:hyperlink w:anchor="P185">
        <w:r>
          <w:rPr>
            <w:color w:val="0000FF"/>
          </w:rPr>
          <w:t>пунктом 4.9</w:t>
        </w:r>
      </w:hyperlink>
      <w:r>
        <w:t xml:space="preserve"> настоящих Методических рекомендаций.</w:t>
      </w:r>
    </w:p>
    <w:p w:rsidR="001E0C1F" w:rsidRDefault="001E0C1F">
      <w:pPr>
        <w:pStyle w:val="ConsPlusNormal"/>
        <w:spacing w:before="220"/>
        <w:ind w:firstLine="540"/>
        <w:jc w:val="both"/>
      </w:pPr>
      <w:r>
        <w:t>Объем финансового обеспечения комплекса процессных мероприятий включает в себя бюджетные ассигнования федерального бюджета, областного бюджета, бюджетов государственных внебюджетных фондов Российской Федерации, бюджета Кировского областного территориального фонда обязательного медицинского страхования Кировской области, местных бюджетов и средства внебюджетных источников, которые указываются в тысячах рублей с точностью до одного знака после запятой (за исключением случаев, когда по требованию федеральных органов государственной власти необходимо указать большее количество знаков после запятой).</w:t>
      </w:r>
    </w:p>
    <w:p w:rsidR="001E0C1F" w:rsidRDefault="001E0C1F">
      <w:pPr>
        <w:pStyle w:val="ConsPlusNormal"/>
        <w:spacing w:before="220"/>
        <w:ind w:firstLine="540"/>
        <w:jc w:val="both"/>
      </w:pPr>
      <w:r>
        <w:t>По строке "Бюджет Кировской области" указывается объем средств из областного и федерального бюджетов, в том числе с выделением объема межбюджетных трансфертов из федерального бюджета и из иных бюджетов бюджетной системы Российской Федерации в виде справочной информации, с выделением объема предоставляемых межбюджетных трансфертов местным бюджетам или областному бюджету, бюджету территориального государственного внебюджетного фонда (бюджету Кировского областного территориального фонда обязательного медицинского страхования Кировской области). В печатной форме из системы "Электронный бюджет" информация об объеме межбюджетных трансфертов из федерального бюджета и из иных бюджетов бюджетной системы Российской Федерации не отображается.</w:t>
      </w:r>
    </w:p>
    <w:p w:rsidR="001E0C1F" w:rsidRDefault="001E0C1F">
      <w:pPr>
        <w:pStyle w:val="ConsPlusNormal"/>
        <w:spacing w:before="220"/>
        <w:ind w:firstLine="540"/>
        <w:jc w:val="both"/>
      </w:pPr>
      <w:r>
        <w:t>Объем средств консолидированного бюджета муниципальных образований включает объем средств из областного и местных бюджетов (объем предоставляемых межбюджетных трансфертов местным бюджетам и объем средств из местных бюджетов на реализацию мероприятий государственной программы, в том числе в части предусмотренного софинансирования).</w:t>
      </w:r>
    </w:p>
    <w:p w:rsidR="001E0C1F" w:rsidRDefault="001E0C1F">
      <w:pPr>
        <w:pStyle w:val="ConsPlusNormal"/>
        <w:spacing w:before="220"/>
        <w:ind w:firstLine="540"/>
        <w:jc w:val="both"/>
      </w:pPr>
      <w:r>
        <w:t>В случае отсутствия финансового обеспечения за счет отдельных источников наименования таких источников не приводятся.</w:t>
      </w:r>
    </w:p>
    <w:p w:rsidR="001E0C1F" w:rsidRDefault="001E0C1F">
      <w:pPr>
        <w:pStyle w:val="ConsPlusNormal"/>
        <w:spacing w:before="220"/>
        <w:ind w:firstLine="540"/>
        <w:jc w:val="both"/>
      </w:pPr>
      <w:r>
        <w:t>Строка "Нераспределенный резерв (бюджет Кировской области)" заполняется в системе "Электронный бюджет" при наличии нераспределенных объемов финансового обеспечения между мероприятиями (результатами) комплекса процессных мероприятий. В случае отсутствия нераспределенного резерва или после распределения резерва данная строка не выводится в печатную форму паспорта комплекса процессных мероприятий.</w:t>
      </w:r>
    </w:p>
    <w:p w:rsidR="001E0C1F" w:rsidRDefault="001E0C1F">
      <w:pPr>
        <w:pStyle w:val="ConsPlusNormal"/>
        <w:jc w:val="both"/>
      </w:pPr>
      <w:r>
        <w:t xml:space="preserve">(в ред. </w:t>
      </w:r>
      <w:hyperlink r:id="rId103">
        <w:r>
          <w:rPr>
            <w:color w:val="0000FF"/>
          </w:rPr>
          <w:t>распоряжения</w:t>
        </w:r>
      </w:hyperlink>
      <w:r>
        <w:t xml:space="preserve"> министерства экономического развития Кировской области от 16.10.2024 N 20)</w:t>
      </w:r>
    </w:p>
    <w:p w:rsidR="001E0C1F" w:rsidRDefault="001E0C1F">
      <w:pPr>
        <w:pStyle w:val="ConsPlusNormal"/>
        <w:spacing w:before="220"/>
        <w:ind w:firstLine="540"/>
        <w:jc w:val="both"/>
      </w:pPr>
      <w:r>
        <w:t xml:space="preserve">5.12. Дополнительно к разделу 5 "Финансовое обеспечение комплекса процессных мероприятий" паспорта комплекса процессных мероприятий формируется информация "Финансовое </w:t>
      </w:r>
      <w:hyperlink w:anchor="P2438">
        <w:r>
          <w:rPr>
            <w:color w:val="0000FF"/>
          </w:rPr>
          <w:t>обеспечение</w:t>
        </w:r>
      </w:hyperlink>
      <w:r>
        <w:t xml:space="preserve"> комплекса процессных мероприятий с детализацией по главным распорядителям средств областного бюджета" по форме согласно приложению N 8 к Методическим рекомендациям.</w:t>
      </w:r>
    </w:p>
    <w:p w:rsidR="001E0C1F" w:rsidRDefault="001E0C1F">
      <w:pPr>
        <w:pStyle w:val="ConsPlusNormal"/>
        <w:spacing w:before="220"/>
        <w:ind w:firstLine="540"/>
        <w:jc w:val="both"/>
      </w:pPr>
      <w:r>
        <w:t>В указанной информации подлежит отражению информация о плановом объеме финансового обеспечения комплекса процессных мероприятий в разрезе мероприятий (результатов) и по годам реализации с указанием источников финансового обеспечения, а также в разрезе по главным распорядителям средств областного бюджета.</w:t>
      </w:r>
    </w:p>
    <w:p w:rsidR="001E0C1F" w:rsidRDefault="001E0C1F">
      <w:pPr>
        <w:pStyle w:val="ConsPlusNormal"/>
        <w:spacing w:before="220"/>
        <w:ind w:firstLine="540"/>
        <w:jc w:val="both"/>
      </w:pPr>
      <w:r>
        <w:t>Данная информация ведется ответственным исполнителем на бумажном носителе и представляется в министерство экономического развития Кировской области и министерство финансов Кировской области в обязательном порядке вместе с паспортом комплекса процессных мероприятий при его разработке или внесении изменений в него.</w:t>
      </w:r>
    </w:p>
    <w:p w:rsidR="001E0C1F" w:rsidRDefault="001E0C1F">
      <w:pPr>
        <w:pStyle w:val="ConsPlusNormal"/>
        <w:spacing w:before="220"/>
        <w:ind w:firstLine="540"/>
        <w:jc w:val="both"/>
      </w:pPr>
      <w:r>
        <w:t>5.13. Подраздел 5.1 "Финансовое обеспечение комплекса процессных мероприятий за счет бюджетных ассигнований по источникам финансирования дефицита бюджета Кировской области" паспорта комплекса процессных мероприятий дополнительно формируется в паспорте комплекса процессных мероприятий в случае, если в рамках комплекса процессных мероприятий предусмотрена реализация мероприятий (результатов) за счет бюджетных ассигнований по источникам финансирования дефицита областного бюджета. В ином случае данный раздел не включается в паспорт комплекса процессных мероприятий.</w:t>
      </w:r>
    </w:p>
    <w:p w:rsidR="001E0C1F" w:rsidRDefault="001E0C1F">
      <w:pPr>
        <w:pStyle w:val="ConsPlusNormal"/>
        <w:spacing w:before="220"/>
        <w:ind w:firstLine="540"/>
        <w:jc w:val="both"/>
      </w:pPr>
      <w:r>
        <w:t>В данном разделе отражаются соответствующие объемы бюджетных ассигнований по годам реализации комплекса процессных мероприятий.</w:t>
      </w:r>
    </w:p>
    <w:p w:rsidR="001E0C1F" w:rsidRDefault="001E0C1F">
      <w:pPr>
        <w:pStyle w:val="ConsPlusNormal"/>
        <w:spacing w:before="220"/>
        <w:ind w:firstLine="540"/>
        <w:jc w:val="both"/>
      </w:pPr>
      <w:r>
        <w:t>5.14. В разделе 6 "План реализации комплекса процессных мероприятий в ___ годах" паспорта комплекса процессных мероприятий отражается информация о мероприятиях (результатах) комплекса процессных мероприятий и детализирующих их контрольных точках в разрезе задач комплекса процессных мероприятий.</w:t>
      </w:r>
    </w:p>
    <w:p w:rsidR="001E0C1F" w:rsidRDefault="001E0C1F">
      <w:pPr>
        <w:pStyle w:val="ConsPlusNormal"/>
        <w:spacing w:before="220"/>
        <w:ind w:firstLine="540"/>
        <w:jc w:val="both"/>
      </w:pPr>
      <w:r>
        <w:lastRenderedPageBreak/>
        <w:t>План реализации комплекса процессных мероприятий разрабатывается ежегодно на очередной финансовый год и плановый период.</w:t>
      </w:r>
    </w:p>
    <w:p w:rsidR="001E0C1F" w:rsidRDefault="001E0C1F">
      <w:pPr>
        <w:pStyle w:val="ConsPlusNormal"/>
        <w:spacing w:before="220"/>
        <w:ind w:firstLine="540"/>
        <w:jc w:val="both"/>
      </w:pPr>
      <w:r>
        <w:t>При утверждении паспорта комплекса процессных мероприятий в бумажном виде правовым актом органа исполнительной власти Кировской области, ответственного за разработку и реализацию комплекса процессных мероприятий, планы реализации комплекса процессных мероприятий на трехлетний период отражаются в разделе 6 паспорта комплекса процессных мероприятий в хронологическом порядке.</w:t>
      </w:r>
    </w:p>
    <w:p w:rsidR="001E0C1F" w:rsidRDefault="001E0C1F">
      <w:pPr>
        <w:pStyle w:val="ConsPlusNormal"/>
        <w:spacing w:before="220"/>
        <w:ind w:firstLine="540"/>
        <w:jc w:val="both"/>
      </w:pPr>
      <w:r>
        <w:t>В печатной форме из системы "Электронный бюджет" данный раздел отображается на текущий год.</w:t>
      </w:r>
    </w:p>
    <w:p w:rsidR="001E0C1F" w:rsidRDefault="001E0C1F">
      <w:pPr>
        <w:pStyle w:val="ConsPlusNormal"/>
        <w:spacing w:before="220"/>
        <w:ind w:firstLine="540"/>
        <w:jc w:val="both"/>
      </w:pPr>
      <w:r>
        <w:t>В столбце "Задача, мероприятие (результат)/контрольная точка" указываются наименования всех мероприятий (результатов) комплекса процессных мероприятий и детализирующие их контрольные точки.</w:t>
      </w:r>
    </w:p>
    <w:p w:rsidR="001E0C1F" w:rsidRDefault="001E0C1F">
      <w:pPr>
        <w:pStyle w:val="ConsPlusNormal"/>
        <w:spacing w:before="220"/>
        <w:ind w:firstLine="540"/>
        <w:jc w:val="both"/>
      </w:pPr>
      <w:r>
        <w:t>Наименование мероприятия (результата) приводится в соответствии с разделом 4 "Перечень мероприятий (результатов) комплекса процессных мероприятий" паспорта комплекса процессных мероприятий. В столбце "Задача, мероприятие (результат)/контрольная точка" наименование мероприятия (результата) повторяется с указанием на каждый год реализации с детализацией контрольных точек на указанный год.</w:t>
      </w:r>
    </w:p>
    <w:p w:rsidR="001E0C1F" w:rsidRDefault="001E0C1F">
      <w:pPr>
        <w:pStyle w:val="ConsPlusNormal"/>
        <w:spacing w:before="220"/>
        <w:ind w:firstLine="540"/>
        <w:jc w:val="both"/>
      </w:pPr>
      <w:r>
        <w:t>При планировании контрольных точек мероприятий (результатов) необходимо учитывать взаимозависимость и последовательность их выполнения.</w:t>
      </w:r>
    </w:p>
    <w:p w:rsidR="001E0C1F" w:rsidRDefault="001E0C1F">
      <w:pPr>
        <w:pStyle w:val="ConsPlusNormal"/>
        <w:spacing w:before="220"/>
        <w:ind w:firstLine="540"/>
        <w:jc w:val="both"/>
      </w:pPr>
      <w:r>
        <w:t>Наименование контрольной точки должно отражать факт завершения промежуточного результата или иного значимого действия по выполнению мероприятия (достижению результата). Наименование контрольной точки должно быть сформулировано в виде завершенного действия. В наименовании контрольной точки указывается одно действие, направленное на выполнение мероприятия (результата).</w:t>
      </w:r>
    </w:p>
    <w:p w:rsidR="001E0C1F" w:rsidRDefault="001E0C1F">
      <w:pPr>
        <w:pStyle w:val="ConsPlusNormal"/>
        <w:spacing w:before="220"/>
        <w:ind w:firstLine="540"/>
        <w:jc w:val="both"/>
      </w:pPr>
      <w:r>
        <w:t>Наименование контрольной точки не должно дублировать наименование показателя, задачи, мероприятия (результата) комплекса процессных мероприятий.</w:t>
      </w:r>
    </w:p>
    <w:p w:rsidR="001E0C1F" w:rsidRDefault="001E0C1F">
      <w:pPr>
        <w:pStyle w:val="ConsPlusNormal"/>
        <w:spacing w:before="220"/>
        <w:ind w:firstLine="540"/>
        <w:jc w:val="both"/>
      </w:pPr>
      <w:r>
        <w:t>Наименования контрольных точек могут дублироваться при наличии различных дат их наступления, а также при наличии различных ответственных исполнителей мероприятий (результатов).</w:t>
      </w:r>
    </w:p>
    <w:p w:rsidR="001E0C1F" w:rsidRDefault="001E0C1F">
      <w:pPr>
        <w:pStyle w:val="ConsPlusNormal"/>
        <w:spacing w:before="220"/>
        <w:ind w:firstLine="540"/>
        <w:jc w:val="both"/>
      </w:pPr>
      <w:r>
        <w:t>При планировании сроков достижения контрольных точек необходимо исходить из возможности их равномерного распределения в течение календарного года, сопоставимости со сроками выполнения (достижения) мероприятия (результата) структурного элемента государственной программы, установления плановых дат их выполнения с учетом доведенных контрольных точек в составе декомпозированного на уровень Кировской области мероприятия (результата), а также учитывать взаимозависимость и последовательность выполнения контрольных точек в рамках мероприятия (результата).</w:t>
      </w:r>
    </w:p>
    <w:p w:rsidR="001E0C1F" w:rsidRDefault="001E0C1F">
      <w:pPr>
        <w:pStyle w:val="ConsPlusNormal"/>
        <w:jc w:val="both"/>
      </w:pPr>
      <w:r>
        <w:t xml:space="preserve">(в ред. </w:t>
      </w:r>
      <w:hyperlink r:id="rId104">
        <w:r>
          <w:rPr>
            <w:color w:val="0000FF"/>
          </w:rPr>
          <w:t>распоряжения</w:t>
        </w:r>
      </w:hyperlink>
      <w:r>
        <w:t xml:space="preserve"> министерства экономического развития Кировской области от 16.10.2024 N 20)</w:t>
      </w:r>
    </w:p>
    <w:p w:rsidR="001E0C1F" w:rsidRDefault="001E0C1F">
      <w:pPr>
        <w:pStyle w:val="ConsPlusNormal"/>
        <w:spacing w:before="220"/>
        <w:ind w:firstLine="540"/>
        <w:jc w:val="both"/>
      </w:pPr>
      <w:r>
        <w:t>На одно мероприятие (результат) устанавливается не менее 4 - 6 контрольных точек, равномерно распределенных в течение года.</w:t>
      </w:r>
    </w:p>
    <w:p w:rsidR="001E0C1F" w:rsidRDefault="001E0C1F">
      <w:pPr>
        <w:pStyle w:val="ConsPlusNormal"/>
        <w:spacing w:before="220"/>
        <w:ind w:firstLine="540"/>
        <w:jc w:val="both"/>
      </w:pPr>
      <w:r>
        <w:t>При наличии мероприятий (результатов), декомпозированных на уровень Кировской области, формируется не менее 6 контрольных точек, равномерно распределенных в течение года.</w:t>
      </w:r>
    </w:p>
    <w:p w:rsidR="001E0C1F" w:rsidRDefault="001E0C1F">
      <w:pPr>
        <w:pStyle w:val="ConsPlusNormal"/>
        <w:spacing w:before="220"/>
        <w:ind w:firstLine="540"/>
        <w:jc w:val="both"/>
      </w:pPr>
      <w:r>
        <w:t xml:space="preserve">При включении мероприятия (результата), обеспеченного финансированием, обязательно устанавливаются типовые (специальные) контрольные точки, определенные в соответствии с </w:t>
      </w:r>
      <w:hyperlink w:anchor="P2357">
        <w:r>
          <w:rPr>
            <w:color w:val="0000FF"/>
          </w:rPr>
          <w:t>перечнем</w:t>
        </w:r>
      </w:hyperlink>
      <w:r>
        <w:t>, приведенным в приложении N 7 к Методическим рекомендациям.</w:t>
      </w:r>
    </w:p>
    <w:p w:rsidR="001E0C1F" w:rsidRDefault="001E0C1F">
      <w:pPr>
        <w:pStyle w:val="ConsPlusNormal"/>
        <w:spacing w:before="220"/>
        <w:ind w:firstLine="540"/>
        <w:jc w:val="both"/>
      </w:pPr>
      <w:r>
        <w:t>При включении мероприятия (результата), не требующего финансирования, контрольные точки к нему устанавливаются в обязательном порядке. Количество контрольных точек устанавливается в зависимости от масштабности мероприятия (результата) и составляет не менее 2.</w:t>
      </w:r>
    </w:p>
    <w:p w:rsidR="001E0C1F" w:rsidRDefault="001E0C1F">
      <w:pPr>
        <w:pStyle w:val="ConsPlusNormal"/>
        <w:spacing w:before="220"/>
        <w:ind w:firstLine="540"/>
        <w:jc w:val="both"/>
      </w:pPr>
      <w:r>
        <w:t>Не допускается наличие у мероприятия (результата) только одной контрольной точки со сроком наступления 31 декабря, а также преобладание контрольных точек в четвертом квартале года.</w:t>
      </w:r>
    </w:p>
    <w:p w:rsidR="001E0C1F" w:rsidRDefault="001E0C1F">
      <w:pPr>
        <w:pStyle w:val="ConsPlusNormal"/>
        <w:spacing w:before="220"/>
        <w:ind w:firstLine="540"/>
        <w:jc w:val="both"/>
      </w:pPr>
      <w:r>
        <w:t>Контрольные точки должны располагаться в хронологическом порядке в рамках одного мероприятия (результата).</w:t>
      </w:r>
    </w:p>
    <w:p w:rsidR="001E0C1F" w:rsidRDefault="001E0C1F">
      <w:pPr>
        <w:pStyle w:val="ConsPlusNormal"/>
        <w:spacing w:before="220"/>
        <w:ind w:firstLine="540"/>
        <w:jc w:val="both"/>
      </w:pPr>
      <w:r>
        <w:t xml:space="preserve">В столбце "Дата наступления контрольной точки" указывается планируемая дата достижения контрольной </w:t>
      </w:r>
      <w:r>
        <w:lastRenderedPageBreak/>
        <w:t>точки в формате ДД.ММ.ГГГГ.</w:t>
      </w:r>
    </w:p>
    <w:p w:rsidR="001E0C1F" w:rsidRDefault="001E0C1F">
      <w:pPr>
        <w:pStyle w:val="ConsPlusNormal"/>
        <w:spacing w:before="220"/>
        <w:ind w:firstLine="540"/>
        <w:jc w:val="both"/>
      </w:pPr>
      <w:r>
        <w:t>В столбце "Ответственный исполнитель" указываются фамилия, инициалы и должность сотрудника структурного подразделения органа исполнительной власти Кировской области с указанием органа исполнительной власти Кировской области, ответственного за выполнение мероприятия (достижение результата) и за выполнение контрольной точки.</w:t>
      </w:r>
    </w:p>
    <w:p w:rsidR="001E0C1F" w:rsidRDefault="001E0C1F">
      <w:pPr>
        <w:pStyle w:val="ConsPlusNormal"/>
        <w:spacing w:before="220"/>
        <w:ind w:firstLine="540"/>
        <w:jc w:val="both"/>
      </w:pPr>
      <w:r>
        <w:t>В столбце "Вид подтверждающего документа" указывается вид документа, подтверждающего факт достижения контрольной точки.</w:t>
      </w:r>
    </w:p>
    <w:p w:rsidR="001E0C1F" w:rsidRDefault="001E0C1F">
      <w:pPr>
        <w:pStyle w:val="ConsPlusNormal"/>
        <w:spacing w:before="220"/>
        <w:ind w:firstLine="540"/>
        <w:jc w:val="both"/>
      </w:pPr>
      <w:r>
        <w:t>В столбце "Информационная система" указывается государственная информационная система, региональная информационная система или иная информационная система, содержащая информацию о результатах и их значениях, контрольных точках (при наличии). Данный столбец не подлежит отражению в печатной форме паспорта комплекса процессных мероприятий из системы "Электронный бюджет".</w:t>
      </w:r>
    </w:p>
    <w:p w:rsidR="001E0C1F" w:rsidRDefault="001E0C1F">
      <w:pPr>
        <w:pStyle w:val="ConsPlusNormal"/>
        <w:spacing w:before="220"/>
        <w:ind w:firstLine="540"/>
        <w:jc w:val="both"/>
      </w:pPr>
      <w:r>
        <w:t>5.15. Раздел "Дополнительная информация", предусмотренный в системе "Электронный бюджет", заполняется при формировании паспорта комплекса процессных мероприятий в случае необходимости указания поясняющей информации. Данный раздел заполняется в обязательном порядке при формировании последующих версий паспорта комплекса процессных мероприятий и предназначен для отражения информации о вносимых изменениях во все разделы паспорта комплекса процессных мероприятий и причинах таких изменений.</w:t>
      </w:r>
    </w:p>
    <w:p w:rsidR="001E0C1F" w:rsidRDefault="001E0C1F">
      <w:pPr>
        <w:pStyle w:val="ConsPlusNormal"/>
        <w:jc w:val="both"/>
      </w:pPr>
      <w:r>
        <w:t xml:space="preserve">(раздел 5 в ред. </w:t>
      </w:r>
      <w:hyperlink r:id="rId105">
        <w:r>
          <w:rPr>
            <w:color w:val="0000FF"/>
          </w:rPr>
          <w:t>распоряжения</w:t>
        </w:r>
      </w:hyperlink>
      <w:r>
        <w:t xml:space="preserve"> министерства экономического развития Кировской области от 20.05.2024 N 11)</w:t>
      </w:r>
    </w:p>
    <w:p w:rsidR="001E0C1F" w:rsidRDefault="001E0C1F">
      <w:pPr>
        <w:pStyle w:val="ConsPlusTitle"/>
        <w:spacing w:before="220"/>
        <w:ind w:firstLine="540"/>
        <w:jc w:val="both"/>
        <w:outlineLvl w:val="1"/>
      </w:pPr>
      <w:r>
        <w:t>6. Требования к заполнению приложений к государственной программе.</w:t>
      </w:r>
    </w:p>
    <w:p w:rsidR="001E0C1F" w:rsidRDefault="001E0C1F">
      <w:pPr>
        <w:pStyle w:val="ConsPlusNormal"/>
        <w:spacing w:before="220"/>
        <w:ind w:firstLine="540"/>
        <w:jc w:val="both"/>
      </w:pPr>
      <w:r>
        <w:t xml:space="preserve">В случае если в рамках государственной программы планируется реализация мероприятий (результатов) по реализации инвестиционного проекта, предусматривающего строительство, реконструкцию, в том числе с элементами реставрации, и (или) техническое перевооружение объекта капитального строительства, приобретение объекта недвижимого имущества, финансовое обеспечение которого планируется осуществлять полностью или частично за счет средств областного бюджета в рамках государственной программы (далее - инвестиционный проект), </w:t>
      </w:r>
      <w:hyperlink w:anchor="P2640">
        <w:r>
          <w:rPr>
            <w:color w:val="0000FF"/>
          </w:rPr>
          <w:t>перечень</w:t>
        </w:r>
      </w:hyperlink>
      <w:r>
        <w:t xml:space="preserve"> соответствующих инвестиционных проектов разрабатывается по форме согласно приложению N 9 к Методическим рекомендациям. Перечень объектов капитального строительства, объектов недвижимого имущества, реализуемых в рамках государственной программы Кировской области (далее - перечень объектов капитального строительства), в виде приложения к государственной программе утверждается постановлением Правительства Кировской области об утверждении государственной программы.</w:t>
      </w:r>
    </w:p>
    <w:p w:rsidR="001E0C1F" w:rsidRDefault="001E0C1F">
      <w:pPr>
        <w:pStyle w:val="ConsPlusNormal"/>
        <w:spacing w:before="220"/>
        <w:ind w:firstLine="540"/>
        <w:jc w:val="both"/>
      </w:pPr>
      <w:r>
        <w:t>В перечень объектов капитального строительства включаются объекты, предусматривающие в рамках региональных проектов строительство, реконструкцию объектов капитального строительства, приобретение объектов недвижимого имущества государственной собственности Кировской области и (или) муниципальной собственности (далее - объекты), на которые предусмотрены средства в законе Кировской области об областном бюджете (в законе Кировской области о внесении изменений в закон Кировской области об областном бюджете). Капитальные вложения, планируемые в законе Кировской области об областном бюджете только на разработку проектной документации, в указанный перечень объектов капитального строительства не включаются. По решению Губернатора Кировской области, Правительства Кировской области в перечне объектов капитального строительства могут быть указаны объекты с предполагаемым объемом финансового обеспечения с соответствующим примечанием.</w:t>
      </w:r>
    </w:p>
    <w:p w:rsidR="001E0C1F" w:rsidRDefault="001E0C1F">
      <w:pPr>
        <w:pStyle w:val="ConsPlusNormal"/>
        <w:jc w:val="both"/>
      </w:pPr>
      <w:r>
        <w:t xml:space="preserve">(в ред. </w:t>
      </w:r>
      <w:hyperlink r:id="rId106">
        <w:r>
          <w:rPr>
            <w:color w:val="0000FF"/>
          </w:rPr>
          <w:t>распоряжения</w:t>
        </w:r>
      </w:hyperlink>
      <w:r>
        <w:t xml:space="preserve"> министерства экономического развития Кировской области от 20.05.2024 N 11)</w:t>
      </w:r>
    </w:p>
    <w:p w:rsidR="001E0C1F" w:rsidRDefault="001E0C1F">
      <w:pPr>
        <w:pStyle w:val="ConsPlusNormal"/>
        <w:spacing w:before="220"/>
        <w:ind w:firstLine="540"/>
        <w:jc w:val="both"/>
      </w:pPr>
      <w:r>
        <w:t>Состав, количество объектов по годам реализации определяются соответствующими показателями и (или) результатами региональных проектов, входящих в структуру государственной программы (показателями государственной программы).</w:t>
      </w:r>
    </w:p>
    <w:p w:rsidR="001E0C1F" w:rsidRDefault="001E0C1F">
      <w:pPr>
        <w:pStyle w:val="ConsPlusNormal"/>
        <w:jc w:val="both"/>
      </w:pPr>
      <w:r>
        <w:t xml:space="preserve">(абзац введен </w:t>
      </w:r>
      <w:hyperlink r:id="rId107">
        <w:r>
          <w:rPr>
            <w:color w:val="0000FF"/>
          </w:rPr>
          <w:t>распоряжением</w:t>
        </w:r>
      </w:hyperlink>
      <w:r>
        <w:t xml:space="preserve"> министерства экономического развития Кировской области от 20.05.2024 N 11)</w:t>
      </w:r>
    </w:p>
    <w:p w:rsidR="001E0C1F" w:rsidRDefault="001E0C1F">
      <w:pPr>
        <w:pStyle w:val="ConsPlusTitle"/>
        <w:spacing w:before="220"/>
        <w:ind w:firstLine="540"/>
        <w:jc w:val="both"/>
        <w:outlineLvl w:val="1"/>
      </w:pPr>
      <w:r>
        <w:t>7. Требования к составу и содержанию дополнительных и обосновывающих материалов к государственной программе.</w:t>
      </w:r>
    </w:p>
    <w:p w:rsidR="001E0C1F" w:rsidRDefault="001E0C1F">
      <w:pPr>
        <w:pStyle w:val="ConsPlusNormal"/>
        <w:spacing w:before="220"/>
        <w:ind w:firstLine="540"/>
        <w:jc w:val="both"/>
      </w:pPr>
      <w:r>
        <w:t xml:space="preserve">7.1. При разработке и реализации государственных программ в аналитических целях формируются дополнительные и обосновывающие материалы в соответствии с </w:t>
      </w:r>
      <w:hyperlink r:id="rId108">
        <w:r>
          <w:rPr>
            <w:color w:val="0000FF"/>
          </w:rPr>
          <w:t>пунктом 4.4</w:t>
        </w:r>
      </w:hyperlink>
      <w:r>
        <w:t xml:space="preserve"> Порядка.</w:t>
      </w:r>
    </w:p>
    <w:p w:rsidR="001E0C1F" w:rsidRDefault="001E0C1F">
      <w:pPr>
        <w:pStyle w:val="ConsPlusNormal"/>
        <w:spacing w:before="220"/>
        <w:ind w:firstLine="540"/>
        <w:jc w:val="both"/>
      </w:pPr>
      <w:r>
        <w:t>Дополнительные и обосновывающие материалы содержат:</w:t>
      </w:r>
    </w:p>
    <w:p w:rsidR="001E0C1F" w:rsidRDefault="001E0C1F">
      <w:pPr>
        <w:pStyle w:val="ConsPlusNormal"/>
        <w:spacing w:before="220"/>
        <w:ind w:firstLine="540"/>
        <w:jc w:val="both"/>
      </w:pPr>
      <w:r>
        <w:lastRenderedPageBreak/>
        <w:t>методику расчета значений показателей государственной программы;</w:t>
      </w:r>
    </w:p>
    <w:p w:rsidR="001E0C1F" w:rsidRDefault="001E0C1F">
      <w:pPr>
        <w:pStyle w:val="ConsPlusNormal"/>
        <w:spacing w:before="220"/>
        <w:ind w:firstLine="540"/>
        <w:jc w:val="both"/>
      </w:pPr>
      <w:r>
        <w:t>обоснования и расчеты необходимых финансовых ресурсов по каждому структурному элементу и инвестиционному проекту, в том числе финансовое обеспечение реализации государственной программы, комплекса процессных мероприятий с детализацией по главным распорядителям средств областного бюджета;</w:t>
      </w:r>
    </w:p>
    <w:p w:rsidR="001E0C1F" w:rsidRDefault="001E0C1F">
      <w:pPr>
        <w:pStyle w:val="ConsPlusNormal"/>
        <w:jc w:val="both"/>
      </w:pPr>
      <w:r>
        <w:t xml:space="preserve">(в ред. </w:t>
      </w:r>
      <w:hyperlink r:id="rId109">
        <w:r>
          <w:rPr>
            <w:color w:val="0000FF"/>
          </w:rPr>
          <w:t>распоряжения</w:t>
        </w:r>
      </w:hyperlink>
      <w:r>
        <w:t xml:space="preserve"> министерства экономического развития Кировской области от 20.05.2024 N 11)</w:t>
      </w:r>
    </w:p>
    <w:p w:rsidR="001E0C1F" w:rsidRDefault="001E0C1F">
      <w:pPr>
        <w:pStyle w:val="ConsPlusNormal"/>
        <w:spacing w:before="220"/>
        <w:ind w:firstLine="540"/>
        <w:jc w:val="both"/>
      </w:pPr>
      <w:r>
        <w:t xml:space="preserve">положительное заключение министерства экономического развития Кировской области о результатах проверки инвестиционного проекта на предмет эффективности использования средств областного бюджета, направляемых на капитальные вложения, полученное в соответствии с </w:t>
      </w:r>
      <w:hyperlink r:id="rId110">
        <w:r>
          <w:rPr>
            <w:color w:val="0000FF"/>
          </w:rPr>
          <w:t>постановлением</w:t>
        </w:r>
      </w:hyperlink>
      <w:r>
        <w:t xml:space="preserve"> Правительства Кировской области от 30.12.2014 N 19/277 "О проведении проверки инвестиционных проектов на предмет эффективности использования средств областного бюджета, направляемых на капитальные вложения" (в случае, если в рамках государственной программы предусматривается наличие инвестиционного проекта, предусматривающего строительство, реконструкцию, техническое перевооружение объектов капитального строительства, полностью или частично финансируемых за счет средств областного бюджета);</w:t>
      </w:r>
    </w:p>
    <w:p w:rsidR="001E0C1F" w:rsidRDefault="001E0C1F">
      <w:pPr>
        <w:pStyle w:val="ConsPlusNormal"/>
        <w:spacing w:before="220"/>
        <w:ind w:firstLine="540"/>
        <w:jc w:val="both"/>
      </w:pPr>
      <w:r>
        <w:t>сведения о налоговых расходах государственной программы.</w:t>
      </w:r>
    </w:p>
    <w:p w:rsidR="001E0C1F" w:rsidRDefault="001E0C1F">
      <w:pPr>
        <w:pStyle w:val="ConsPlusNormal"/>
        <w:spacing w:before="220"/>
        <w:ind w:firstLine="540"/>
        <w:jc w:val="both"/>
      </w:pPr>
      <w:r>
        <w:t>Обоснования и расчеты необходимых финансовых ресурсов по каждому структурному элементу и инвестиционному проекту и сведения о налоговых расходах государственной программы не подлежат утверждению.</w:t>
      </w:r>
    </w:p>
    <w:p w:rsidR="001E0C1F" w:rsidRDefault="001E0C1F">
      <w:pPr>
        <w:pStyle w:val="ConsPlusNormal"/>
        <w:spacing w:before="220"/>
        <w:ind w:firstLine="540"/>
        <w:jc w:val="both"/>
      </w:pPr>
      <w:r>
        <w:t>В состав дополнительных и обосновывающих материалов могут быть включены иные материалы, формируемые по требованию министерства экономического развития Кировской области, министерства финансов Кировской области или в соответствии с решениями Правительства Кировской области.</w:t>
      </w:r>
    </w:p>
    <w:p w:rsidR="001E0C1F" w:rsidRDefault="001E0C1F">
      <w:pPr>
        <w:pStyle w:val="ConsPlusNormal"/>
        <w:spacing w:before="220"/>
        <w:ind w:firstLine="540"/>
        <w:jc w:val="both"/>
      </w:pPr>
      <w:r>
        <w:t>Дополнительные и обосновывающие материалы представляются в министерство экономического развития Кировской области, министерство финансов Кировской области одновременно с проектом государственной программы (с проектом о внесении изменений в государственную программу).</w:t>
      </w:r>
    </w:p>
    <w:p w:rsidR="001E0C1F" w:rsidRDefault="001E0C1F">
      <w:pPr>
        <w:pStyle w:val="ConsPlusNormal"/>
        <w:spacing w:before="220"/>
        <w:ind w:firstLine="540"/>
        <w:jc w:val="both"/>
      </w:pPr>
      <w:r>
        <w:t xml:space="preserve">7.2. </w:t>
      </w:r>
      <w:hyperlink w:anchor="P2717">
        <w:r>
          <w:rPr>
            <w:color w:val="0000FF"/>
          </w:rPr>
          <w:t>Методика</w:t>
        </w:r>
      </w:hyperlink>
      <w:r>
        <w:t xml:space="preserve"> расчета значений показателей государственной программы Кировской области (далее - методика расчета показателей) формируется по форме согласно приложению N 10 к Методическим рекомендациям и утверждается правовым актом органа исполнительной власти Кировской области - ответственного исполнителя государственной программы до 31 декабря года, предшествующего году начала реализации государственной программы, или не позднее 31 декабря года, предшествующего году начала расчета планируемого значения показателя, который размещается в правовой системе "КонсультантПлюс" в течение 10 календарных дней со дня его утверждения.</w:t>
      </w:r>
    </w:p>
    <w:p w:rsidR="001E0C1F" w:rsidRDefault="001E0C1F">
      <w:pPr>
        <w:pStyle w:val="ConsPlusNormal"/>
        <w:jc w:val="both"/>
      </w:pPr>
      <w:r>
        <w:t xml:space="preserve">(в ред. </w:t>
      </w:r>
      <w:hyperlink r:id="rId111">
        <w:r>
          <w:rPr>
            <w:color w:val="0000FF"/>
          </w:rPr>
          <w:t>распоряжения</w:t>
        </w:r>
      </w:hyperlink>
      <w:r>
        <w:t xml:space="preserve"> министерства экономического развития Кировской области от 20.05.2024 N 11)</w:t>
      </w:r>
    </w:p>
    <w:p w:rsidR="001E0C1F" w:rsidRDefault="001E0C1F">
      <w:pPr>
        <w:pStyle w:val="ConsPlusNormal"/>
        <w:spacing w:before="220"/>
        <w:ind w:firstLine="540"/>
        <w:jc w:val="both"/>
      </w:pPr>
      <w:r>
        <w:t>Соисполнители и участники государственной программы согласовывают методику расчета показателей с ответственным исполнителем государственной программы в части показателей, ответственными за достижение которых они являются.</w:t>
      </w:r>
    </w:p>
    <w:p w:rsidR="001E0C1F" w:rsidRDefault="001E0C1F">
      <w:pPr>
        <w:pStyle w:val="ConsPlusNormal"/>
        <w:spacing w:before="220"/>
        <w:ind w:firstLine="540"/>
        <w:jc w:val="both"/>
      </w:pPr>
      <w:r>
        <w:t>Ответственный исполнитель утверждает методику расчета показателей правовым актом органа исполнительной власти Кировской области после согласования с министерством экономического развития Кировской области.</w:t>
      </w:r>
    </w:p>
    <w:p w:rsidR="001E0C1F" w:rsidRDefault="001E0C1F">
      <w:pPr>
        <w:pStyle w:val="ConsPlusNormal"/>
        <w:spacing w:before="220"/>
        <w:ind w:firstLine="540"/>
        <w:jc w:val="both"/>
      </w:pPr>
      <w:r>
        <w:t>Методика расчета показателей включает информацию о показателях уровня государственной программы и о показателях уровня структурных элементов государственной программы.</w:t>
      </w:r>
    </w:p>
    <w:p w:rsidR="001E0C1F" w:rsidRDefault="001E0C1F">
      <w:pPr>
        <w:pStyle w:val="ConsPlusNormal"/>
        <w:spacing w:before="220"/>
        <w:ind w:firstLine="540"/>
        <w:jc w:val="both"/>
      </w:pPr>
      <w:r>
        <w:t>Методика расчета показателей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w:t>
      </w:r>
    </w:p>
    <w:p w:rsidR="001E0C1F" w:rsidRDefault="001E0C1F">
      <w:pPr>
        <w:pStyle w:val="ConsPlusNormal"/>
        <w:spacing w:before="220"/>
        <w:ind w:firstLine="540"/>
        <w:jc w:val="both"/>
      </w:pPr>
      <w:r>
        <w:t>Формализация показателей государственной программы и установление их значений должны соотноситься с показателями национальных целей и документов стратегического планирования, обеспечивая преемственность в наименованиях показателей различных уровней и методик их расчетов.</w:t>
      </w:r>
    </w:p>
    <w:p w:rsidR="001E0C1F" w:rsidRDefault="001E0C1F">
      <w:pPr>
        <w:pStyle w:val="ConsPlusNormal"/>
        <w:spacing w:before="220"/>
        <w:ind w:firstLine="540"/>
        <w:jc w:val="both"/>
      </w:pPr>
      <w:r>
        <w:t xml:space="preserve">Методики расчета показателей государственных программ, соответствующих показателям государственных программ Российской Федерации и их структурных элементов, должны соответствовать методикам расчета, </w:t>
      </w:r>
      <w:r>
        <w:lastRenderedPageBreak/>
        <w:t>принятым (утвержденным) на федеральном уровне.</w:t>
      </w:r>
    </w:p>
    <w:p w:rsidR="001E0C1F" w:rsidRDefault="001E0C1F">
      <w:pPr>
        <w:pStyle w:val="ConsPlusNormal"/>
        <w:spacing w:before="220"/>
        <w:ind w:firstLine="540"/>
        <w:jc w:val="both"/>
      </w:pPr>
      <w:r>
        <w:t>Методика расчета показателя должна включать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p>
    <w:p w:rsidR="001E0C1F" w:rsidRDefault="001E0C1F">
      <w:pPr>
        <w:pStyle w:val="ConsPlusNormal"/>
        <w:spacing w:before="220"/>
        <w:ind w:firstLine="540"/>
        <w:jc w:val="both"/>
      </w:pPr>
      <w:r>
        <w:t>Показатели, рассчитанные по методикам, утвержденным ответственными исполнителями, применяются только при отсутствии возможности получить данные на основе федерального и регионального статистического наблюдения, а также возможности применить показатели, рассчитанные по методикам, установленным (утвержденным) Правительством Российской Федерации.</w:t>
      </w:r>
    </w:p>
    <w:p w:rsidR="001E0C1F" w:rsidRDefault="001E0C1F">
      <w:pPr>
        <w:pStyle w:val="ConsPlusNormal"/>
        <w:spacing w:before="220"/>
        <w:ind w:firstLine="540"/>
        <w:jc w:val="both"/>
      </w:pPr>
      <w:r>
        <w:t>Не допускается изменение методик расчета показателей государственной программы, оценка которых произведена за прошедшие годы.</w:t>
      </w:r>
    </w:p>
    <w:p w:rsidR="001E0C1F" w:rsidRDefault="001E0C1F">
      <w:pPr>
        <w:pStyle w:val="ConsPlusNormal"/>
        <w:spacing w:before="220"/>
        <w:ind w:firstLine="540"/>
        <w:jc w:val="both"/>
      </w:pPr>
      <w:r>
        <w:t>Данные в столбцах "Наименование показателя", "Единица измерения (по ОКЕИ)" соответствуют данным раздела 2 "Показатели государственной программы" паспорта государственной программы и соответствующим разделам паспортов структурных элементов.</w:t>
      </w:r>
    </w:p>
    <w:p w:rsidR="001E0C1F" w:rsidRDefault="001E0C1F">
      <w:pPr>
        <w:pStyle w:val="ConsPlusNormal"/>
        <w:spacing w:before="220"/>
        <w:ind w:firstLine="540"/>
        <w:jc w:val="both"/>
      </w:pPr>
      <w:r>
        <w:t>В столбце "Признак возрастания/убывания" указывается планируемая тенденция изменения значений показателя: возрастание (если планируемой тенденцией изменения значений показателя является увеличение значений показателя) или убывание (если планируемой тенденцией изменения значений показателя является снижение значений показателя).</w:t>
      </w:r>
    </w:p>
    <w:p w:rsidR="001E0C1F" w:rsidRDefault="001E0C1F">
      <w:pPr>
        <w:pStyle w:val="ConsPlusNormal"/>
        <w:spacing w:before="220"/>
        <w:ind w:firstLine="540"/>
        <w:jc w:val="both"/>
      </w:pPr>
      <w:r>
        <w:t>В столбце "Вид временной характеристики показателя" указывается:</w:t>
      </w:r>
    </w:p>
    <w:p w:rsidR="001E0C1F" w:rsidRDefault="001E0C1F">
      <w:pPr>
        <w:pStyle w:val="ConsPlusNormal"/>
        <w:spacing w:before="220"/>
        <w:ind w:firstLine="540"/>
        <w:jc w:val="both"/>
      </w:pPr>
      <w:r>
        <w:t>1) возможная периодичность сбора (расчета) фактических данных (годовая, квартальная, месячная, на постоянной основе);</w:t>
      </w:r>
    </w:p>
    <w:p w:rsidR="001E0C1F" w:rsidRDefault="001E0C1F">
      <w:pPr>
        <w:pStyle w:val="ConsPlusNormal"/>
        <w:spacing w:before="220"/>
        <w:ind w:firstLine="540"/>
        <w:jc w:val="both"/>
      </w:pPr>
      <w:r>
        <w:t>2) один из видов временной характеристики значений показателя сбора (расчета) фактических данных: за отчетный период, на начало отчетного периода, на конец отчетного периода, на конкретную дату или нарастающим итогом. В случае запланированных значений показателей с нарастающим итогом в столбце указывается год, с которого осуществляется подсчет значений.</w:t>
      </w:r>
    </w:p>
    <w:p w:rsidR="001E0C1F" w:rsidRDefault="001E0C1F">
      <w:pPr>
        <w:pStyle w:val="ConsPlusNormal"/>
        <w:spacing w:before="220"/>
        <w:ind w:firstLine="540"/>
        <w:jc w:val="both"/>
      </w:pPr>
      <w:r>
        <w:t>Например, "Периодичность расчета - за год. Расчет на конец отчетного периода", "Периодичность расчета - ежемесячно. Расчет на конец отчетного периода", "Периодичность расчета - ежемесячно. Расчет нарастающим итогом, подсчет осуществляется с ____ года", "Периодичность расчета - ежеквартально. Расчет нарастающим итогом, подсчет осуществляется с ____ года" и т.п.</w:t>
      </w:r>
    </w:p>
    <w:p w:rsidR="001E0C1F" w:rsidRDefault="001E0C1F">
      <w:pPr>
        <w:pStyle w:val="ConsPlusNormal"/>
        <w:jc w:val="both"/>
      </w:pPr>
      <w:r>
        <w:t xml:space="preserve">(в ред. </w:t>
      </w:r>
      <w:hyperlink r:id="rId112">
        <w:r>
          <w:rPr>
            <w:color w:val="0000FF"/>
          </w:rPr>
          <w:t>распоряжения</w:t>
        </w:r>
      </w:hyperlink>
      <w:r>
        <w:t xml:space="preserve"> министерства экономического развития Кировской области от 20.05.2024 N 11)</w:t>
      </w:r>
    </w:p>
    <w:p w:rsidR="001E0C1F" w:rsidRDefault="001E0C1F">
      <w:pPr>
        <w:pStyle w:val="ConsPlusNormal"/>
        <w:spacing w:before="220"/>
        <w:ind w:firstLine="540"/>
        <w:jc w:val="both"/>
      </w:pPr>
      <w:r>
        <w:t xml:space="preserve">В столбце "Методика расчета значения показателя, источник получения информации" приводится описание порядка формирования значения показателя (сбора информации) с указанием конкретных методов (алгоритмов расчета значений) и (или) формул расчета значений показателя. При наличии формулы расчета по базовым показателям, используемым в формуле, приводятся методологические пояснения по их расчету (при необходимости), указываются единица измерения и источник получения информации, ответственный за сбор данных и расчет значений базового показателя. При наличии утвержденной методики, установленной Правительством Российской Федерации или федеральным органом исполнительной власти, приводятся полное наименование документа об утверждении методики и его реквизиты. По показателям, определяемым исходя из данных федерального или регионального статистического наблюдения, указывается субъект официального статистического учета, обеспечивающий выполнение работ по формированию официальной статистической информации по данному показателю. По показателям, определенным для Кировской области Единым </w:t>
      </w:r>
      <w:hyperlink r:id="rId113">
        <w:r>
          <w:rPr>
            <w:color w:val="0000FF"/>
          </w:rPr>
          <w:t>планом</w:t>
        </w:r>
      </w:hyperlink>
      <w:r>
        <w:t xml:space="preserve"> по достижению национальных целей развития Российской Федерации на период до 2024 года и на плановый период до 2030 года, утвержденным распоряжением Правительства Российской Федерации от 01.10.2021 N 2765-р, указывается ссылка на данное распоряжение.</w:t>
      </w:r>
    </w:p>
    <w:p w:rsidR="001E0C1F" w:rsidRDefault="001E0C1F">
      <w:pPr>
        <w:pStyle w:val="ConsPlusNormal"/>
        <w:jc w:val="both"/>
      </w:pPr>
      <w:r>
        <w:t xml:space="preserve">(в ред. </w:t>
      </w:r>
      <w:hyperlink r:id="rId114">
        <w:r>
          <w:rPr>
            <w:color w:val="0000FF"/>
          </w:rPr>
          <w:t>распоряжения</w:t>
        </w:r>
      </w:hyperlink>
      <w:r>
        <w:t xml:space="preserve"> министерства экономического развития Кировской области от 20.05.2024 N 11)</w:t>
      </w:r>
    </w:p>
    <w:p w:rsidR="001E0C1F" w:rsidRDefault="001E0C1F">
      <w:pPr>
        <w:pStyle w:val="ConsPlusNormal"/>
        <w:spacing w:before="220"/>
        <w:ind w:firstLine="540"/>
        <w:jc w:val="both"/>
      </w:pPr>
      <w:r>
        <w:t>Основными источниками получения информации являются:</w:t>
      </w:r>
    </w:p>
    <w:p w:rsidR="001E0C1F" w:rsidRDefault="001E0C1F">
      <w:pPr>
        <w:pStyle w:val="ConsPlusNormal"/>
        <w:spacing w:before="220"/>
        <w:ind w:firstLine="540"/>
        <w:jc w:val="both"/>
      </w:pPr>
      <w:r>
        <w:t>данные официального федерального и регионального статистического наблюдения;</w:t>
      </w:r>
    </w:p>
    <w:p w:rsidR="001E0C1F" w:rsidRDefault="001E0C1F">
      <w:pPr>
        <w:pStyle w:val="ConsPlusNormal"/>
        <w:spacing w:before="220"/>
        <w:ind w:firstLine="540"/>
        <w:jc w:val="both"/>
      </w:pPr>
      <w:r>
        <w:t xml:space="preserve">данные органов исполнительной власти Кировской области, органов местного самоуправления Кировской </w:t>
      </w:r>
      <w:r>
        <w:lastRenderedPageBreak/>
        <w:t>области, территориальных органов федеральных органов исполнительной власти, государственных учреждений Кировской области, других организаций;</w:t>
      </w:r>
    </w:p>
    <w:p w:rsidR="001E0C1F" w:rsidRDefault="001E0C1F">
      <w:pPr>
        <w:pStyle w:val="ConsPlusNormal"/>
        <w:spacing w:before="220"/>
        <w:ind w:firstLine="540"/>
        <w:jc w:val="both"/>
      </w:pPr>
      <w:r>
        <w:t>данные, полученные в результате проведения социологических исследований, а также опросов предприятий, ассоциаций и общественных организаций.</w:t>
      </w:r>
    </w:p>
    <w:p w:rsidR="001E0C1F" w:rsidRDefault="001E0C1F">
      <w:pPr>
        <w:pStyle w:val="ConsPlusNormal"/>
        <w:spacing w:before="220"/>
        <w:ind w:firstLine="540"/>
        <w:jc w:val="both"/>
      </w:pPr>
      <w:r>
        <w:t>В столбце "Ответственный за сбор данных по показателю" указывается наименование органа исполнительной власти Кировской области (иного государственного органа, организации), ответственного за сбор данных по показателю.</w:t>
      </w:r>
    </w:p>
    <w:p w:rsidR="001E0C1F" w:rsidRDefault="001E0C1F">
      <w:pPr>
        <w:pStyle w:val="ConsPlusNormal"/>
        <w:spacing w:before="220"/>
        <w:ind w:firstLine="540"/>
        <w:jc w:val="both"/>
      </w:pPr>
      <w:r>
        <w:t>В столбце "Срок представления годовой отчетной информации" указывается срок формирования фактических значений показателя за отчетный год: число и месяц.</w:t>
      </w:r>
    </w:p>
    <w:p w:rsidR="001E0C1F" w:rsidRDefault="001E0C1F">
      <w:pPr>
        <w:pStyle w:val="ConsPlusNormal"/>
        <w:spacing w:before="220"/>
        <w:ind w:firstLine="540"/>
        <w:jc w:val="both"/>
      </w:pPr>
      <w:r>
        <w:t>Методика расчета значений показателей государственной программы представляется в министерство экономического развития Кировской области и министерство финансов Кировской области в обязательном порядке вместе с паспортом государственной программы, паспортами структурных элементов при их разработке или внесении изменений в них.</w:t>
      </w:r>
    </w:p>
    <w:p w:rsidR="001E0C1F" w:rsidRDefault="001E0C1F">
      <w:pPr>
        <w:pStyle w:val="ConsPlusNormal"/>
        <w:spacing w:before="220"/>
        <w:ind w:firstLine="540"/>
        <w:jc w:val="both"/>
      </w:pPr>
      <w:r>
        <w:t xml:space="preserve">7.3. Ответственный исполнитель и (или) соисполнитель при разработке государственной программы (внесении изменений в нее) в соответствии с </w:t>
      </w:r>
      <w:hyperlink r:id="rId115">
        <w:r>
          <w:rPr>
            <w:color w:val="0000FF"/>
          </w:rPr>
          <w:t>пунктами 4.4</w:t>
        </w:r>
      </w:hyperlink>
      <w:r>
        <w:t xml:space="preserve"> и </w:t>
      </w:r>
      <w:hyperlink r:id="rId116">
        <w:r>
          <w:rPr>
            <w:color w:val="0000FF"/>
          </w:rPr>
          <w:t>4.5</w:t>
        </w:r>
      </w:hyperlink>
      <w:r>
        <w:t xml:space="preserve"> Порядка представляет в министерство финансов Кировской области в произвольной форме обоснования и расчеты необходимых финансовых ресурсов по каждому структурному элементу и инвестиционному проекту.</w:t>
      </w:r>
    </w:p>
    <w:p w:rsidR="001E0C1F" w:rsidRDefault="001E0C1F">
      <w:pPr>
        <w:pStyle w:val="ConsPlusNormal"/>
        <w:jc w:val="both"/>
      </w:pPr>
      <w:r>
        <w:t xml:space="preserve">(в ред. </w:t>
      </w:r>
      <w:hyperlink r:id="rId117">
        <w:r>
          <w:rPr>
            <w:color w:val="0000FF"/>
          </w:rPr>
          <w:t>распоряжения</w:t>
        </w:r>
      </w:hyperlink>
      <w:r>
        <w:t xml:space="preserve"> министерства экономического развития Кировской области от 20.05.2024 N 11)</w:t>
      </w:r>
    </w:p>
    <w:p w:rsidR="001E0C1F" w:rsidRDefault="001E0C1F">
      <w:pPr>
        <w:pStyle w:val="ConsPlusNormal"/>
        <w:spacing w:before="220"/>
        <w:ind w:firstLine="540"/>
        <w:jc w:val="both"/>
      </w:pPr>
      <w:r>
        <w:t xml:space="preserve">7.4. Сведения о налоговых расходах государственной программы разрабатываются органом исполнительной власти Кировской области - куратором налоговых расходов и приводятся в соответствии с перечнем налоговых расходов, формируемым в соответствии с </w:t>
      </w:r>
      <w:hyperlink r:id="rId118">
        <w:r>
          <w:rPr>
            <w:color w:val="0000FF"/>
          </w:rPr>
          <w:t>постановлением</w:t>
        </w:r>
      </w:hyperlink>
      <w:r>
        <w:t xml:space="preserve"> Правительства Кировской области от 29.11.2019 N 616-П "Об утверждении Порядка формирования перечня налоговых расходов и оценки налоговых расходов Кировской области". </w:t>
      </w:r>
      <w:hyperlink w:anchor="P2781">
        <w:r>
          <w:rPr>
            <w:color w:val="0000FF"/>
          </w:rPr>
          <w:t>Сведения</w:t>
        </w:r>
      </w:hyperlink>
      <w:r>
        <w:t xml:space="preserve"> о налоговых расходах государственной программы Кировской области формируются по форме согласно приложению N 11 к Методическим рекомендациям.</w:t>
      </w:r>
    </w:p>
    <w:p w:rsidR="001E0C1F" w:rsidRDefault="001E0C1F">
      <w:pPr>
        <w:pStyle w:val="ConsPlusNormal"/>
        <w:spacing w:before="220"/>
        <w:ind w:firstLine="540"/>
        <w:jc w:val="both"/>
      </w:pPr>
      <w:r>
        <w:t>За N принимается год начала реализации государственной программы.</w:t>
      </w:r>
    </w:p>
    <w:p w:rsidR="001E0C1F" w:rsidRDefault="001E0C1F">
      <w:pPr>
        <w:pStyle w:val="ConsPlusNormal"/>
        <w:spacing w:before="220"/>
        <w:ind w:firstLine="540"/>
        <w:jc w:val="both"/>
      </w:pPr>
      <w:r>
        <w:t>Куратор налоговых расходов, являющийся соисполнителем государственной программы, обеспечивает предварительное согласование сведений о налоговых расходах государственной программы с министерством финансов Кировской области и направление их ответственному исполнителю государственной программы для осуществления разработки паспорта государственной программы и внесения в него изменений.</w:t>
      </w:r>
    </w:p>
    <w:p w:rsidR="001E0C1F" w:rsidRDefault="001E0C1F">
      <w:pPr>
        <w:pStyle w:val="ConsPlusNormal"/>
        <w:spacing w:before="220"/>
        <w:ind w:firstLine="540"/>
        <w:jc w:val="both"/>
      </w:pPr>
      <w:r>
        <w:t>Ответственный исполнитель представляет сведения о налоговых расходах государственной программы в министерство финансов Кировской области в обязательном порядке вместе с паспортом государственной программы при его согласовании, утверждении или внесении в него изменений.</w:t>
      </w:r>
    </w:p>
    <w:p w:rsidR="001E0C1F" w:rsidRDefault="001E0C1F">
      <w:pPr>
        <w:pStyle w:val="ConsPlusTitle"/>
        <w:spacing w:before="220"/>
        <w:ind w:firstLine="540"/>
        <w:jc w:val="both"/>
        <w:outlineLvl w:val="1"/>
      </w:pPr>
      <w:r>
        <w:t>8. Планирование реализации государственной программы.</w:t>
      </w:r>
    </w:p>
    <w:p w:rsidR="001E0C1F" w:rsidRDefault="001E0C1F">
      <w:pPr>
        <w:pStyle w:val="ConsPlusNormal"/>
        <w:spacing w:before="220"/>
        <w:ind w:firstLine="540"/>
        <w:jc w:val="both"/>
      </w:pPr>
      <w:r>
        <w:t>8.1. Планирование реализации государственной программы осуществляется на основе разработки планов реализации ее структурных элементов, включая планы реализации региональных проектов, планы реализации ведомственных проектов, планы реализации комплексов процессных мероприятий, входящие в паспорта соответствующих структурных элементов.</w:t>
      </w:r>
    </w:p>
    <w:p w:rsidR="001E0C1F" w:rsidRDefault="001E0C1F">
      <w:pPr>
        <w:pStyle w:val="ConsPlusNormal"/>
        <w:spacing w:before="220"/>
        <w:ind w:firstLine="540"/>
        <w:jc w:val="both"/>
      </w:pPr>
      <w:r>
        <w:t>Указанные документы в системе "Электронный бюджет" по мере ввода в эксплуатацию ее компонентов и модулей при наличии технической возможности объединяются в единый аналитический план реализации государственной программы (далее - единый аналитический план) автоматически.</w:t>
      </w:r>
    </w:p>
    <w:p w:rsidR="001E0C1F" w:rsidRDefault="001E0C1F">
      <w:pPr>
        <w:pStyle w:val="ConsPlusNormal"/>
        <w:jc w:val="both"/>
      </w:pPr>
      <w:r>
        <w:t xml:space="preserve">(в ред. </w:t>
      </w:r>
      <w:hyperlink r:id="rId119">
        <w:r>
          <w:rPr>
            <w:color w:val="0000FF"/>
          </w:rPr>
          <w:t>распоряжения</w:t>
        </w:r>
      </w:hyperlink>
      <w:r>
        <w:t xml:space="preserve"> министерства экономического развития Кировской области от 20.05.2024 N 11)</w:t>
      </w:r>
    </w:p>
    <w:p w:rsidR="001E0C1F" w:rsidRDefault="001E0C1F">
      <w:pPr>
        <w:pStyle w:val="ConsPlusNormal"/>
        <w:spacing w:before="220"/>
        <w:ind w:firstLine="540"/>
        <w:jc w:val="both"/>
      </w:pPr>
      <w:r>
        <w:t>8.2. В едином аналитическом плане подлежат отражению все мероприятия (результаты) региональных проектов, ведомственных проектов, комплексов процессных мероприятий, реализуемые в рамках государственной программы, и детализирующие их контрольные точки с указанием их ответственных исполнителей, а также документов, подтверждающих достижение результатов, выполнение мероприятий и контрольных точек.</w:t>
      </w:r>
    </w:p>
    <w:p w:rsidR="001E0C1F" w:rsidRDefault="001E0C1F">
      <w:pPr>
        <w:pStyle w:val="ConsPlusTitle"/>
        <w:spacing w:before="220"/>
        <w:ind w:firstLine="540"/>
        <w:jc w:val="both"/>
        <w:outlineLvl w:val="1"/>
      </w:pPr>
      <w:r>
        <w:t>9. Требования к заполнению изменений в паспорт государственной программы.</w:t>
      </w:r>
    </w:p>
    <w:p w:rsidR="001E0C1F" w:rsidRDefault="001E0C1F">
      <w:pPr>
        <w:pStyle w:val="ConsPlusNormal"/>
        <w:spacing w:before="220"/>
        <w:ind w:firstLine="540"/>
        <w:jc w:val="both"/>
      </w:pPr>
      <w:r>
        <w:lastRenderedPageBreak/>
        <w:t xml:space="preserve">9.1. Внесение изменений в паспорт государственной программы, формируемый в виде текстовой части государственной программы, утверждаемой постановлением Правительства Кировской области об утверждении государственной программы Кировской области, осуществляется ответственным исполнителем в соответствии с инструкцией по делопроизводству в органах исполнительной власти Кировской области, утверждаемой Правительством Кировской области в установленном порядке и с учетом </w:t>
      </w:r>
      <w:hyperlink r:id="rId120">
        <w:r>
          <w:rPr>
            <w:color w:val="0000FF"/>
          </w:rPr>
          <w:t>пунктов 5.4</w:t>
        </w:r>
      </w:hyperlink>
      <w:r>
        <w:t xml:space="preserve"> и </w:t>
      </w:r>
      <w:hyperlink r:id="rId121">
        <w:r>
          <w:rPr>
            <w:color w:val="0000FF"/>
          </w:rPr>
          <w:t>5.7</w:t>
        </w:r>
      </w:hyperlink>
      <w:r>
        <w:t xml:space="preserve"> Порядка.</w:t>
      </w:r>
    </w:p>
    <w:p w:rsidR="001E0C1F" w:rsidRDefault="001E0C1F">
      <w:pPr>
        <w:pStyle w:val="ConsPlusNormal"/>
        <w:spacing w:before="220"/>
        <w:ind w:firstLine="540"/>
        <w:jc w:val="both"/>
      </w:pPr>
      <w:r>
        <w:t xml:space="preserve">Внесение изменений в паспорт государственной программы, формируемый в виде текстовой части государственной программы, утверждаемой постановлением Правительства Кировской области об утверждении государственной программы Кировской области, осуществляется по мере необходимости после утверждения паспорта государственной программы в системе "Электронный бюджет", за исключением изменений, осуществляемых в соответствии с </w:t>
      </w:r>
      <w:hyperlink r:id="rId122">
        <w:r>
          <w:rPr>
            <w:color w:val="0000FF"/>
          </w:rPr>
          <w:t>пунктом 5.14-1</w:t>
        </w:r>
      </w:hyperlink>
      <w:r>
        <w:t xml:space="preserve"> Порядка.</w:t>
      </w:r>
    </w:p>
    <w:p w:rsidR="001E0C1F" w:rsidRDefault="001E0C1F">
      <w:pPr>
        <w:pStyle w:val="ConsPlusNormal"/>
        <w:jc w:val="both"/>
      </w:pPr>
      <w:r>
        <w:t xml:space="preserve">(п. 9.1 в ред. </w:t>
      </w:r>
      <w:hyperlink r:id="rId123">
        <w:r>
          <w:rPr>
            <w:color w:val="0000FF"/>
          </w:rPr>
          <w:t>распоряжения</w:t>
        </w:r>
      </w:hyperlink>
      <w:r>
        <w:t xml:space="preserve"> министерства экономического развития Кировской области от 16.10.2024 N 20)</w:t>
      </w:r>
    </w:p>
    <w:p w:rsidR="001E0C1F" w:rsidRDefault="001E0C1F">
      <w:pPr>
        <w:pStyle w:val="ConsPlusNormal"/>
        <w:spacing w:before="220"/>
        <w:ind w:firstLine="540"/>
        <w:jc w:val="both"/>
      </w:pPr>
      <w:r>
        <w:t>9.2. В системе "Электронный бюджет" после ввода в эксплуатацию ее компонентов и модулей формирование последующих версий паспорта государственной программы осуществляется ответственным исполнителем с учетом предложений соисполнителей, участников.</w:t>
      </w:r>
    </w:p>
    <w:p w:rsidR="001E0C1F" w:rsidRDefault="001E0C1F">
      <w:pPr>
        <w:pStyle w:val="ConsPlusNormal"/>
        <w:spacing w:before="220"/>
        <w:ind w:firstLine="540"/>
        <w:jc w:val="both"/>
      </w:pPr>
      <w:r>
        <w:t>Формирование версий паспорта государственной программы обязательно осуществляется после изменения паспортов структурных элементов.</w:t>
      </w:r>
    </w:p>
    <w:p w:rsidR="001E0C1F" w:rsidRDefault="001E0C1F">
      <w:pPr>
        <w:pStyle w:val="ConsPlusNormal"/>
        <w:spacing w:before="220"/>
        <w:ind w:firstLine="540"/>
        <w:jc w:val="both"/>
      </w:pPr>
      <w:r>
        <w:t>Перечень и пояснения вносимых изменений в паспорт государственной программы отражаются в системе "Электронный бюджет" в дополнительной информации.</w:t>
      </w:r>
    </w:p>
    <w:p w:rsidR="001E0C1F" w:rsidRDefault="001E0C1F">
      <w:pPr>
        <w:pStyle w:val="ConsPlusNormal"/>
        <w:spacing w:before="220"/>
        <w:ind w:firstLine="540"/>
        <w:jc w:val="both"/>
      </w:pPr>
      <w:r>
        <w:t xml:space="preserve">9.3. Внесение изменений в паспорт государственной программы в системе "Электронный бюджет" осуществляется до момента наступления сроков достижения (выполнения) изменяемых параметров государственной программы, ее структурных элементов и с учетом </w:t>
      </w:r>
      <w:hyperlink r:id="rId124">
        <w:r>
          <w:rPr>
            <w:color w:val="0000FF"/>
          </w:rPr>
          <w:t>раздела 5</w:t>
        </w:r>
      </w:hyperlink>
      <w:r>
        <w:t xml:space="preserve"> Порядка.</w:t>
      </w:r>
    </w:p>
    <w:p w:rsidR="001E0C1F" w:rsidRDefault="001E0C1F">
      <w:pPr>
        <w:pStyle w:val="ConsPlusNormal"/>
        <w:jc w:val="both"/>
      </w:pPr>
      <w:r>
        <w:t xml:space="preserve">(в ред. </w:t>
      </w:r>
      <w:hyperlink r:id="rId125">
        <w:r>
          <w:rPr>
            <w:color w:val="0000FF"/>
          </w:rPr>
          <w:t>распоряжения</w:t>
        </w:r>
      </w:hyperlink>
      <w:r>
        <w:t xml:space="preserve"> министерства экономического развития Кировской области от 16.10.2024 N 20)</w:t>
      </w:r>
    </w:p>
    <w:p w:rsidR="001E0C1F" w:rsidRDefault="001E0C1F">
      <w:pPr>
        <w:pStyle w:val="ConsPlusNormal"/>
        <w:spacing w:before="220"/>
        <w:ind w:firstLine="540"/>
        <w:jc w:val="both"/>
      </w:pPr>
      <w:r>
        <w:t>Изменение паспорта государственной программы, содержащее изменение параметров ее финансового обеспечения, должно предусматривать взаимосвязанные изменения иных параметров государственной программы, в том числе ее показателей, задач, а также соответствующие изменения параметров структурных элементов государственной программы.</w:t>
      </w:r>
    </w:p>
    <w:p w:rsidR="001E0C1F" w:rsidRDefault="001E0C1F">
      <w:pPr>
        <w:pStyle w:val="ConsPlusNormal"/>
        <w:spacing w:before="220"/>
        <w:ind w:firstLine="540"/>
        <w:jc w:val="both"/>
      </w:pPr>
      <w:r>
        <w:t>В случае если изменение паспорта государственной программы включает изменение значений показателей по муниципальным образованиям Кировской области, ответственный исполнитель осуществляет подготовку и направление в установленном порядке в муниципальные образования Кировской области соглашений (дополнительных соглашений) о реализации на территории муниципального образования Кировской области муниципальных программ, направленных на достижение целей и показателей государственной программы (при их наличии).</w:t>
      </w:r>
    </w:p>
    <w:p w:rsidR="001E0C1F" w:rsidRDefault="001E0C1F">
      <w:pPr>
        <w:pStyle w:val="ConsPlusNormal"/>
        <w:spacing w:before="220"/>
        <w:ind w:firstLine="540"/>
        <w:jc w:val="both"/>
      </w:pPr>
      <w:r>
        <w:t>9.4. Ответственным исполнителем обеспечивается согласование версий паспорта государственной программы с заинтересованными органами исполнительной власти Кировской области:</w:t>
      </w:r>
    </w:p>
    <w:p w:rsidR="001E0C1F" w:rsidRDefault="001E0C1F">
      <w:pPr>
        <w:pStyle w:val="ConsPlusNormal"/>
        <w:spacing w:before="220"/>
        <w:ind w:firstLine="540"/>
        <w:jc w:val="both"/>
      </w:pPr>
      <w:r>
        <w:t>соисполнителями, участниками - в случае изменения параметров структурных элементов государственной программы, реализация которых осуществляется такими соисполнителями, участниками;</w:t>
      </w:r>
    </w:p>
    <w:p w:rsidR="001E0C1F" w:rsidRDefault="001E0C1F">
      <w:pPr>
        <w:pStyle w:val="ConsPlusNormal"/>
        <w:spacing w:before="220"/>
        <w:ind w:firstLine="540"/>
        <w:jc w:val="both"/>
      </w:pPr>
      <w:r>
        <w:t xml:space="preserve">ответственными исполнителями комплексных программ, тип которых предусмотрен </w:t>
      </w:r>
      <w:hyperlink r:id="rId126">
        <w:r>
          <w:rPr>
            <w:color w:val="0000FF"/>
          </w:rPr>
          <w:t>подпунктом 1.3.2 пункта 1.3</w:t>
        </w:r>
      </w:hyperlink>
      <w:r>
        <w:t xml:space="preserve"> Порядка, - в случае внесения изменений в параметры, относящиеся к сфере реализации комплексных программ;</w:t>
      </w:r>
    </w:p>
    <w:p w:rsidR="001E0C1F" w:rsidRDefault="001E0C1F">
      <w:pPr>
        <w:pStyle w:val="ConsPlusNormal"/>
        <w:spacing w:before="220"/>
        <w:ind w:firstLine="540"/>
        <w:jc w:val="both"/>
      </w:pPr>
      <w:r>
        <w:t>министерством экономического развития Кировской области;</w:t>
      </w:r>
    </w:p>
    <w:p w:rsidR="001E0C1F" w:rsidRDefault="001E0C1F">
      <w:pPr>
        <w:pStyle w:val="ConsPlusNormal"/>
        <w:spacing w:before="220"/>
        <w:ind w:firstLine="540"/>
        <w:jc w:val="both"/>
      </w:pPr>
      <w:r>
        <w:t>министерством финансов Кировской области - в случае изменения параметров финансового обеспечения паспорта государственной программы и связанных с этими изменениями результатов в количественном выражении.</w:t>
      </w:r>
    </w:p>
    <w:p w:rsidR="001E0C1F" w:rsidRDefault="001E0C1F">
      <w:pPr>
        <w:pStyle w:val="ConsPlusNormal"/>
        <w:spacing w:before="220"/>
        <w:ind w:firstLine="540"/>
        <w:jc w:val="both"/>
      </w:pPr>
      <w:r>
        <w:t>9.5. Урегулирование разногласий, возникающих в ходе согласования последующих версий паспорта государственной программы, осуществляется куратором государственной программы при участии заинтересованных органов исполнительной власти Кировской области.</w:t>
      </w:r>
    </w:p>
    <w:p w:rsidR="001E0C1F" w:rsidRDefault="001E0C1F">
      <w:pPr>
        <w:pStyle w:val="ConsPlusNormal"/>
        <w:jc w:val="both"/>
      </w:pPr>
      <w:r>
        <w:t xml:space="preserve">(раздел 9 в ред. </w:t>
      </w:r>
      <w:hyperlink r:id="rId127">
        <w:r>
          <w:rPr>
            <w:color w:val="0000FF"/>
          </w:rPr>
          <w:t>распоряжения</w:t>
        </w:r>
      </w:hyperlink>
      <w:r>
        <w:t xml:space="preserve"> министерства экономического развития Кировской области от 20.05.2024 N 11)</w:t>
      </w:r>
    </w:p>
    <w:p w:rsidR="001E0C1F" w:rsidRDefault="001E0C1F">
      <w:pPr>
        <w:pStyle w:val="ConsPlusTitle"/>
        <w:spacing w:before="220"/>
        <w:ind w:firstLine="540"/>
        <w:jc w:val="both"/>
        <w:outlineLvl w:val="1"/>
      </w:pPr>
      <w:r>
        <w:lastRenderedPageBreak/>
        <w:t>10. Требования к заполнению изменений в паспорт комплекса процессных мероприятий.</w:t>
      </w:r>
    </w:p>
    <w:p w:rsidR="001E0C1F" w:rsidRDefault="001E0C1F">
      <w:pPr>
        <w:pStyle w:val="ConsPlusNormal"/>
        <w:spacing w:before="220"/>
        <w:ind w:firstLine="540"/>
        <w:jc w:val="both"/>
      </w:pPr>
      <w:r>
        <w:t xml:space="preserve">10.1. Внесение изменений в паспорт комплекса процессных мероприятий осуществляется органом, ответственным за разработку и реализацию комплекса процессных мероприятий, по мере необходимости до момента наступления сроков достижения (выполнения) изменяемых параметров комплекса процессных мероприятий и с учетом </w:t>
      </w:r>
      <w:hyperlink r:id="rId128">
        <w:r>
          <w:rPr>
            <w:color w:val="0000FF"/>
          </w:rPr>
          <w:t>раздела 5</w:t>
        </w:r>
      </w:hyperlink>
      <w:r>
        <w:t xml:space="preserve"> Порядка.</w:t>
      </w:r>
    </w:p>
    <w:p w:rsidR="001E0C1F" w:rsidRDefault="001E0C1F">
      <w:pPr>
        <w:pStyle w:val="ConsPlusNormal"/>
        <w:spacing w:before="220"/>
        <w:ind w:firstLine="540"/>
        <w:jc w:val="both"/>
      </w:pPr>
      <w:r>
        <w:t>Перечень и пояснения вносимых изменений в паспорт комплекса процессных мероприятий отражаются в системе "Электронный бюджет" в дополнительной информации.</w:t>
      </w:r>
    </w:p>
    <w:p w:rsidR="001E0C1F" w:rsidRDefault="001E0C1F">
      <w:pPr>
        <w:pStyle w:val="ConsPlusNormal"/>
        <w:spacing w:before="220"/>
        <w:ind w:firstLine="540"/>
        <w:jc w:val="both"/>
      </w:pPr>
      <w:r>
        <w:t>Внесение изменений в план реализации комплекса процессных мероприятий в части текущего года и планового периода осуществляется (при необходимости) до момента наступления сроков достижения (выполнения) контрольных точек. Корректировка планируемых дат наступления контрольных точек осуществляется в исключительных случаях при наличии весомого обоснования. При этом корректировка даты наступления контрольной точки осуществляется не менее чем за 15 календарных дней до даты ее планирования.</w:t>
      </w:r>
    </w:p>
    <w:p w:rsidR="001E0C1F" w:rsidRDefault="001E0C1F">
      <w:pPr>
        <w:pStyle w:val="ConsPlusNormal"/>
        <w:spacing w:before="220"/>
        <w:ind w:firstLine="540"/>
        <w:jc w:val="both"/>
      </w:pPr>
      <w:r>
        <w:t>10.2. В системе "Электронный бюджет" формирование последующих версий паспорта комплекса процессных мероприятий формируется органом исполнительной власти Кировской области, утвердившим данный паспорт.</w:t>
      </w:r>
    </w:p>
    <w:p w:rsidR="001E0C1F" w:rsidRDefault="001E0C1F">
      <w:pPr>
        <w:pStyle w:val="ConsPlusNormal"/>
        <w:spacing w:before="220"/>
        <w:ind w:firstLine="540"/>
        <w:jc w:val="both"/>
      </w:pPr>
      <w:r>
        <w:t>10.3. Органом, ответственным за разработку и реализацию комплекса процессных мероприятий, обеспечивается согласование версий паспорта комплекса процессных мероприятий с заинтересованными органами исполнительной власти Кировской области:</w:t>
      </w:r>
    </w:p>
    <w:p w:rsidR="001E0C1F" w:rsidRDefault="001E0C1F">
      <w:pPr>
        <w:pStyle w:val="ConsPlusNormal"/>
        <w:spacing w:before="220"/>
        <w:ind w:firstLine="540"/>
        <w:jc w:val="both"/>
      </w:pPr>
      <w:r>
        <w:t>соисполнителями - в случае изменения параметров комплекса процессных мероприятий, реализация которых осуществляется такими соисполнителями;</w:t>
      </w:r>
    </w:p>
    <w:p w:rsidR="001E0C1F" w:rsidRDefault="001E0C1F">
      <w:pPr>
        <w:pStyle w:val="ConsPlusNormal"/>
        <w:spacing w:before="220"/>
        <w:ind w:firstLine="540"/>
        <w:jc w:val="both"/>
      </w:pPr>
      <w:r>
        <w:t>ответственным исполнителем государственной программы, в которой соответствующий комплекс процессных мероприятий является ее структурным элементом, - в случае взаимосвязи изменения параметров комплекса процессных мероприятий с параметрами, отраженными в паспорте государственной программы;</w:t>
      </w:r>
    </w:p>
    <w:p w:rsidR="001E0C1F" w:rsidRDefault="001E0C1F">
      <w:pPr>
        <w:pStyle w:val="ConsPlusNormal"/>
        <w:spacing w:before="220"/>
        <w:ind w:firstLine="540"/>
        <w:jc w:val="both"/>
      </w:pPr>
      <w:r>
        <w:t xml:space="preserve">ответственными исполнителями комплексных программ, тип которых предусмотрен </w:t>
      </w:r>
      <w:hyperlink r:id="rId129">
        <w:r>
          <w:rPr>
            <w:color w:val="0000FF"/>
          </w:rPr>
          <w:t>подпунктом 1.3.2 пункта 1.3</w:t>
        </w:r>
      </w:hyperlink>
      <w:r>
        <w:t xml:space="preserve"> Порядка, - в случае внесения изменений в параметры, относящиеся к сфере реализации комплексных программ;</w:t>
      </w:r>
    </w:p>
    <w:p w:rsidR="001E0C1F" w:rsidRDefault="001E0C1F">
      <w:pPr>
        <w:pStyle w:val="ConsPlusNormal"/>
        <w:spacing w:before="220"/>
        <w:ind w:firstLine="540"/>
        <w:jc w:val="both"/>
      </w:pPr>
      <w:r>
        <w:t>министерством экономического развития Кировской области;</w:t>
      </w:r>
    </w:p>
    <w:p w:rsidR="001E0C1F" w:rsidRDefault="001E0C1F">
      <w:pPr>
        <w:pStyle w:val="ConsPlusNormal"/>
        <w:spacing w:before="220"/>
        <w:ind w:firstLine="540"/>
        <w:jc w:val="both"/>
      </w:pPr>
      <w:r>
        <w:t>министерством финансов Кировской области - в случае изменения параметров финансового обеспечения паспорта комплекса процессных мероприятий и связанных с этими изменениями результатов в количественном выражении.</w:t>
      </w:r>
    </w:p>
    <w:p w:rsidR="001E0C1F" w:rsidRDefault="001E0C1F">
      <w:pPr>
        <w:pStyle w:val="ConsPlusNormal"/>
        <w:spacing w:before="220"/>
        <w:ind w:firstLine="540"/>
        <w:jc w:val="both"/>
      </w:pPr>
      <w:r>
        <w:t>10.4. Урегулирование разногласий, возникающих в ходе согласования последующих версий паспорта комплекса процессных мероприятий, осуществляется куратором государственной программы при участии заинтересованных органов исполнительной власти Кировской области.</w:t>
      </w:r>
    </w:p>
    <w:p w:rsidR="001E0C1F" w:rsidRDefault="001E0C1F">
      <w:pPr>
        <w:pStyle w:val="ConsPlusNormal"/>
        <w:spacing w:before="220"/>
        <w:ind w:firstLine="540"/>
        <w:jc w:val="both"/>
      </w:pPr>
      <w:r>
        <w:t>10.5. Изменение паспорта комплекса процессных мероприятий, содержащее изменение параметров ее финансового обеспечения, должно предусматривать взаимосвязанные изменения иных параметров комплекса процессных мероприятий и параметров государственной программы, в том числе показателей, задач.</w:t>
      </w:r>
    </w:p>
    <w:p w:rsidR="001E0C1F" w:rsidRDefault="001E0C1F">
      <w:pPr>
        <w:pStyle w:val="ConsPlusNormal"/>
        <w:spacing w:before="220"/>
        <w:ind w:firstLine="540"/>
        <w:jc w:val="both"/>
      </w:pPr>
      <w:r>
        <w:t>10.6. В случае если изменение паспорта комплекса процессных мероприятий включает изменение значений показателей по муниципальным образованиям Кировской области, ответственный исполнитель осуществляет подготовку и направление в установленном порядке в муниципальные образования Кировской области соглашений (дополнительных соглашений) о реализации на территории муниципального образования Кировской области муниципальных программ, направленных на достижение целей и показателей государственной программы (при их наличии).</w:t>
      </w:r>
    </w:p>
    <w:p w:rsidR="001E0C1F" w:rsidRDefault="001E0C1F">
      <w:pPr>
        <w:pStyle w:val="ConsPlusNormal"/>
        <w:jc w:val="both"/>
      </w:pPr>
      <w:r>
        <w:t xml:space="preserve">(раздел 10 в ред. </w:t>
      </w:r>
      <w:hyperlink r:id="rId130">
        <w:r>
          <w:rPr>
            <w:color w:val="0000FF"/>
          </w:rPr>
          <w:t>распоряжения</w:t>
        </w:r>
      </w:hyperlink>
      <w:r>
        <w:t xml:space="preserve"> министерства экономического развития Кировской области от 20.05.2024 N 11)</w:t>
      </w: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right"/>
        <w:outlineLvl w:val="1"/>
      </w:pPr>
      <w:r>
        <w:lastRenderedPageBreak/>
        <w:t>Приложение N 1</w:t>
      </w:r>
    </w:p>
    <w:p w:rsidR="001E0C1F" w:rsidRDefault="001E0C1F">
      <w:pPr>
        <w:pStyle w:val="ConsPlusNormal"/>
        <w:jc w:val="right"/>
      </w:pPr>
      <w:r>
        <w:t>к Методическим рекомендациям</w:t>
      </w:r>
    </w:p>
    <w:p w:rsidR="001E0C1F" w:rsidRDefault="001E0C1F">
      <w:pPr>
        <w:pStyle w:val="ConsPlusNormal"/>
        <w:jc w:val="both"/>
      </w:pPr>
    </w:p>
    <w:p w:rsidR="001E0C1F" w:rsidRDefault="001E0C1F">
      <w:pPr>
        <w:pStyle w:val="ConsPlusNormal"/>
        <w:jc w:val="center"/>
      </w:pPr>
      <w:bookmarkStart w:id="7" w:name="P483"/>
      <w:bookmarkEnd w:id="7"/>
      <w:r>
        <w:t>Реестр документов, входящих в состав</w:t>
      </w:r>
    </w:p>
    <w:p w:rsidR="001E0C1F" w:rsidRDefault="001E0C1F">
      <w:pPr>
        <w:pStyle w:val="ConsPlusNormal"/>
        <w:jc w:val="center"/>
      </w:pPr>
      <w:r>
        <w:t>государственной программы Кировской области</w:t>
      </w:r>
    </w:p>
    <w:p w:rsidR="001E0C1F" w:rsidRDefault="001E0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361"/>
        <w:gridCol w:w="1304"/>
        <w:gridCol w:w="1757"/>
        <w:gridCol w:w="1361"/>
        <w:gridCol w:w="1191"/>
        <w:gridCol w:w="1531"/>
      </w:tblGrid>
      <w:tr w:rsidR="001E0C1F">
        <w:tc>
          <w:tcPr>
            <w:tcW w:w="567" w:type="dxa"/>
            <w:vAlign w:val="center"/>
          </w:tcPr>
          <w:p w:rsidR="001E0C1F" w:rsidRDefault="001E0C1F">
            <w:pPr>
              <w:pStyle w:val="ConsPlusNormal"/>
              <w:jc w:val="center"/>
            </w:pPr>
            <w:r>
              <w:t>N п/п</w:t>
            </w:r>
          </w:p>
        </w:tc>
        <w:tc>
          <w:tcPr>
            <w:tcW w:w="1361" w:type="dxa"/>
            <w:vAlign w:val="center"/>
          </w:tcPr>
          <w:p w:rsidR="001E0C1F" w:rsidRDefault="001E0C1F">
            <w:pPr>
              <w:pStyle w:val="ConsPlusNormal"/>
              <w:jc w:val="center"/>
            </w:pPr>
            <w:r>
              <w:t>Тип документа</w:t>
            </w:r>
          </w:p>
        </w:tc>
        <w:tc>
          <w:tcPr>
            <w:tcW w:w="1304" w:type="dxa"/>
            <w:vAlign w:val="center"/>
          </w:tcPr>
          <w:p w:rsidR="001E0C1F" w:rsidRDefault="001E0C1F">
            <w:pPr>
              <w:pStyle w:val="ConsPlusNormal"/>
              <w:jc w:val="center"/>
            </w:pPr>
            <w:r>
              <w:t>Вид документа</w:t>
            </w:r>
          </w:p>
        </w:tc>
        <w:tc>
          <w:tcPr>
            <w:tcW w:w="1757" w:type="dxa"/>
            <w:vAlign w:val="center"/>
          </w:tcPr>
          <w:p w:rsidR="001E0C1F" w:rsidRDefault="001E0C1F">
            <w:pPr>
              <w:pStyle w:val="ConsPlusNormal"/>
              <w:jc w:val="center"/>
            </w:pPr>
            <w:r>
              <w:t>Наименование документа</w:t>
            </w:r>
          </w:p>
        </w:tc>
        <w:tc>
          <w:tcPr>
            <w:tcW w:w="1361" w:type="dxa"/>
            <w:vAlign w:val="center"/>
          </w:tcPr>
          <w:p w:rsidR="001E0C1F" w:rsidRDefault="001E0C1F">
            <w:pPr>
              <w:pStyle w:val="ConsPlusNormal"/>
              <w:jc w:val="center"/>
            </w:pPr>
            <w:r>
              <w:t>Реквизиты</w:t>
            </w:r>
          </w:p>
        </w:tc>
        <w:tc>
          <w:tcPr>
            <w:tcW w:w="1191" w:type="dxa"/>
            <w:vAlign w:val="center"/>
          </w:tcPr>
          <w:p w:rsidR="001E0C1F" w:rsidRDefault="001E0C1F">
            <w:pPr>
              <w:pStyle w:val="ConsPlusNormal"/>
              <w:jc w:val="center"/>
            </w:pPr>
            <w:r>
              <w:t>Разработчик</w:t>
            </w:r>
          </w:p>
        </w:tc>
        <w:tc>
          <w:tcPr>
            <w:tcW w:w="1531" w:type="dxa"/>
            <w:vAlign w:val="center"/>
          </w:tcPr>
          <w:p w:rsidR="001E0C1F" w:rsidRDefault="001E0C1F">
            <w:pPr>
              <w:pStyle w:val="ConsPlusNormal"/>
              <w:jc w:val="center"/>
            </w:pPr>
            <w:r>
              <w:t>Гиперссылка на текст документа</w:t>
            </w:r>
          </w:p>
        </w:tc>
      </w:tr>
      <w:tr w:rsidR="001E0C1F">
        <w:tc>
          <w:tcPr>
            <w:tcW w:w="567" w:type="dxa"/>
            <w:vAlign w:val="center"/>
          </w:tcPr>
          <w:p w:rsidR="001E0C1F" w:rsidRDefault="001E0C1F">
            <w:pPr>
              <w:pStyle w:val="ConsPlusNormal"/>
              <w:jc w:val="center"/>
            </w:pPr>
            <w:r>
              <w:t>1</w:t>
            </w:r>
          </w:p>
        </w:tc>
        <w:tc>
          <w:tcPr>
            <w:tcW w:w="1361" w:type="dxa"/>
            <w:vAlign w:val="center"/>
          </w:tcPr>
          <w:p w:rsidR="001E0C1F" w:rsidRDefault="001E0C1F">
            <w:pPr>
              <w:pStyle w:val="ConsPlusNormal"/>
              <w:jc w:val="center"/>
            </w:pPr>
            <w:r>
              <w:t>2</w:t>
            </w:r>
          </w:p>
        </w:tc>
        <w:tc>
          <w:tcPr>
            <w:tcW w:w="1304" w:type="dxa"/>
            <w:vAlign w:val="center"/>
          </w:tcPr>
          <w:p w:rsidR="001E0C1F" w:rsidRDefault="001E0C1F">
            <w:pPr>
              <w:pStyle w:val="ConsPlusNormal"/>
              <w:jc w:val="center"/>
            </w:pPr>
            <w:r>
              <w:t>3</w:t>
            </w:r>
          </w:p>
        </w:tc>
        <w:tc>
          <w:tcPr>
            <w:tcW w:w="1757" w:type="dxa"/>
            <w:vAlign w:val="center"/>
          </w:tcPr>
          <w:p w:rsidR="001E0C1F" w:rsidRDefault="001E0C1F">
            <w:pPr>
              <w:pStyle w:val="ConsPlusNormal"/>
              <w:jc w:val="center"/>
            </w:pPr>
            <w:r>
              <w:t>4</w:t>
            </w:r>
          </w:p>
        </w:tc>
        <w:tc>
          <w:tcPr>
            <w:tcW w:w="1361" w:type="dxa"/>
            <w:vAlign w:val="center"/>
          </w:tcPr>
          <w:p w:rsidR="001E0C1F" w:rsidRDefault="001E0C1F">
            <w:pPr>
              <w:pStyle w:val="ConsPlusNormal"/>
              <w:jc w:val="center"/>
            </w:pPr>
            <w:r>
              <w:t>5</w:t>
            </w:r>
          </w:p>
        </w:tc>
        <w:tc>
          <w:tcPr>
            <w:tcW w:w="1191" w:type="dxa"/>
            <w:vAlign w:val="center"/>
          </w:tcPr>
          <w:p w:rsidR="001E0C1F" w:rsidRDefault="001E0C1F">
            <w:pPr>
              <w:pStyle w:val="ConsPlusNormal"/>
              <w:jc w:val="center"/>
            </w:pPr>
            <w:r>
              <w:t>6</w:t>
            </w:r>
          </w:p>
        </w:tc>
        <w:tc>
          <w:tcPr>
            <w:tcW w:w="1531" w:type="dxa"/>
            <w:vAlign w:val="center"/>
          </w:tcPr>
          <w:p w:rsidR="001E0C1F" w:rsidRDefault="001E0C1F">
            <w:pPr>
              <w:pStyle w:val="ConsPlusNormal"/>
              <w:jc w:val="center"/>
            </w:pPr>
            <w:r>
              <w:t>7</w:t>
            </w:r>
          </w:p>
        </w:tc>
      </w:tr>
      <w:tr w:rsidR="001E0C1F">
        <w:tc>
          <w:tcPr>
            <w:tcW w:w="9072" w:type="dxa"/>
            <w:gridSpan w:val="7"/>
          </w:tcPr>
          <w:p w:rsidR="001E0C1F" w:rsidRDefault="001E0C1F">
            <w:pPr>
              <w:pStyle w:val="ConsPlusNormal"/>
              <w:jc w:val="center"/>
            </w:pPr>
            <w:r>
              <w:t>Государственная программа Кировской области "Наименование"</w:t>
            </w:r>
          </w:p>
        </w:tc>
      </w:tr>
      <w:tr w:rsidR="001E0C1F">
        <w:tc>
          <w:tcPr>
            <w:tcW w:w="567" w:type="dxa"/>
          </w:tcPr>
          <w:p w:rsidR="001E0C1F" w:rsidRDefault="001E0C1F">
            <w:pPr>
              <w:pStyle w:val="ConsPlusNormal"/>
              <w:jc w:val="center"/>
            </w:pPr>
            <w:r>
              <w:t>1.</w:t>
            </w:r>
          </w:p>
        </w:tc>
        <w:tc>
          <w:tcPr>
            <w:tcW w:w="1361" w:type="dxa"/>
          </w:tcPr>
          <w:p w:rsidR="001E0C1F" w:rsidRDefault="001E0C1F">
            <w:pPr>
              <w:pStyle w:val="ConsPlusNormal"/>
            </w:pPr>
          </w:p>
        </w:tc>
        <w:tc>
          <w:tcPr>
            <w:tcW w:w="1304" w:type="dxa"/>
          </w:tcPr>
          <w:p w:rsidR="001E0C1F" w:rsidRDefault="001E0C1F">
            <w:pPr>
              <w:pStyle w:val="ConsPlusNormal"/>
            </w:pPr>
          </w:p>
        </w:tc>
        <w:tc>
          <w:tcPr>
            <w:tcW w:w="1757" w:type="dxa"/>
          </w:tcPr>
          <w:p w:rsidR="001E0C1F" w:rsidRDefault="001E0C1F">
            <w:pPr>
              <w:pStyle w:val="ConsPlusNormal"/>
            </w:pPr>
          </w:p>
        </w:tc>
        <w:tc>
          <w:tcPr>
            <w:tcW w:w="1361" w:type="dxa"/>
          </w:tcPr>
          <w:p w:rsidR="001E0C1F" w:rsidRDefault="001E0C1F">
            <w:pPr>
              <w:pStyle w:val="ConsPlusNormal"/>
            </w:pPr>
          </w:p>
        </w:tc>
        <w:tc>
          <w:tcPr>
            <w:tcW w:w="1191" w:type="dxa"/>
          </w:tcPr>
          <w:p w:rsidR="001E0C1F" w:rsidRDefault="001E0C1F">
            <w:pPr>
              <w:pStyle w:val="ConsPlusNormal"/>
            </w:pPr>
          </w:p>
        </w:tc>
        <w:tc>
          <w:tcPr>
            <w:tcW w:w="1531" w:type="dxa"/>
          </w:tcPr>
          <w:p w:rsidR="001E0C1F" w:rsidRDefault="001E0C1F">
            <w:pPr>
              <w:pStyle w:val="ConsPlusNormal"/>
            </w:pPr>
          </w:p>
        </w:tc>
      </w:tr>
      <w:tr w:rsidR="001E0C1F">
        <w:tc>
          <w:tcPr>
            <w:tcW w:w="567" w:type="dxa"/>
          </w:tcPr>
          <w:p w:rsidR="001E0C1F" w:rsidRDefault="001E0C1F">
            <w:pPr>
              <w:pStyle w:val="ConsPlusNormal"/>
              <w:jc w:val="center"/>
            </w:pPr>
            <w:r>
              <w:t>N.</w:t>
            </w:r>
          </w:p>
        </w:tc>
        <w:tc>
          <w:tcPr>
            <w:tcW w:w="1361" w:type="dxa"/>
          </w:tcPr>
          <w:p w:rsidR="001E0C1F" w:rsidRDefault="001E0C1F">
            <w:pPr>
              <w:pStyle w:val="ConsPlusNormal"/>
            </w:pPr>
          </w:p>
        </w:tc>
        <w:tc>
          <w:tcPr>
            <w:tcW w:w="1304" w:type="dxa"/>
          </w:tcPr>
          <w:p w:rsidR="001E0C1F" w:rsidRDefault="001E0C1F">
            <w:pPr>
              <w:pStyle w:val="ConsPlusNormal"/>
            </w:pPr>
          </w:p>
        </w:tc>
        <w:tc>
          <w:tcPr>
            <w:tcW w:w="1757" w:type="dxa"/>
          </w:tcPr>
          <w:p w:rsidR="001E0C1F" w:rsidRDefault="001E0C1F">
            <w:pPr>
              <w:pStyle w:val="ConsPlusNormal"/>
            </w:pPr>
          </w:p>
        </w:tc>
        <w:tc>
          <w:tcPr>
            <w:tcW w:w="1361" w:type="dxa"/>
          </w:tcPr>
          <w:p w:rsidR="001E0C1F" w:rsidRDefault="001E0C1F">
            <w:pPr>
              <w:pStyle w:val="ConsPlusNormal"/>
            </w:pPr>
          </w:p>
        </w:tc>
        <w:tc>
          <w:tcPr>
            <w:tcW w:w="1191" w:type="dxa"/>
          </w:tcPr>
          <w:p w:rsidR="001E0C1F" w:rsidRDefault="001E0C1F">
            <w:pPr>
              <w:pStyle w:val="ConsPlusNormal"/>
            </w:pPr>
          </w:p>
        </w:tc>
        <w:tc>
          <w:tcPr>
            <w:tcW w:w="1531" w:type="dxa"/>
          </w:tcPr>
          <w:p w:rsidR="001E0C1F" w:rsidRDefault="001E0C1F">
            <w:pPr>
              <w:pStyle w:val="ConsPlusNormal"/>
            </w:pPr>
          </w:p>
        </w:tc>
      </w:tr>
      <w:tr w:rsidR="001E0C1F">
        <w:tc>
          <w:tcPr>
            <w:tcW w:w="9072" w:type="dxa"/>
            <w:gridSpan w:val="7"/>
          </w:tcPr>
          <w:p w:rsidR="001E0C1F" w:rsidRDefault="001E0C1F">
            <w:pPr>
              <w:pStyle w:val="ConsPlusNormal"/>
              <w:jc w:val="center"/>
            </w:pPr>
            <w:r>
              <w:t>N. Структурный элемент "Наименование"</w:t>
            </w:r>
          </w:p>
        </w:tc>
      </w:tr>
      <w:tr w:rsidR="001E0C1F">
        <w:tc>
          <w:tcPr>
            <w:tcW w:w="567" w:type="dxa"/>
          </w:tcPr>
          <w:p w:rsidR="001E0C1F" w:rsidRDefault="001E0C1F">
            <w:pPr>
              <w:pStyle w:val="ConsPlusNormal"/>
              <w:jc w:val="center"/>
            </w:pPr>
            <w:r>
              <w:t>1.</w:t>
            </w:r>
          </w:p>
        </w:tc>
        <w:tc>
          <w:tcPr>
            <w:tcW w:w="1361" w:type="dxa"/>
          </w:tcPr>
          <w:p w:rsidR="001E0C1F" w:rsidRDefault="001E0C1F">
            <w:pPr>
              <w:pStyle w:val="ConsPlusNormal"/>
            </w:pPr>
          </w:p>
        </w:tc>
        <w:tc>
          <w:tcPr>
            <w:tcW w:w="1304" w:type="dxa"/>
          </w:tcPr>
          <w:p w:rsidR="001E0C1F" w:rsidRDefault="001E0C1F">
            <w:pPr>
              <w:pStyle w:val="ConsPlusNormal"/>
            </w:pPr>
          </w:p>
        </w:tc>
        <w:tc>
          <w:tcPr>
            <w:tcW w:w="1757" w:type="dxa"/>
          </w:tcPr>
          <w:p w:rsidR="001E0C1F" w:rsidRDefault="001E0C1F">
            <w:pPr>
              <w:pStyle w:val="ConsPlusNormal"/>
            </w:pPr>
          </w:p>
        </w:tc>
        <w:tc>
          <w:tcPr>
            <w:tcW w:w="1361" w:type="dxa"/>
          </w:tcPr>
          <w:p w:rsidR="001E0C1F" w:rsidRDefault="001E0C1F">
            <w:pPr>
              <w:pStyle w:val="ConsPlusNormal"/>
            </w:pPr>
          </w:p>
        </w:tc>
        <w:tc>
          <w:tcPr>
            <w:tcW w:w="1191" w:type="dxa"/>
          </w:tcPr>
          <w:p w:rsidR="001E0C1F" w:rsidRDefault="001E0C1F">
            <w:pPr>
              <w:pStyle w:val="ConsPlusNormal"/>
            </w:pPr>
          </w:p>
        </w:tc>
        <w:tc>
          <w:tcPr>
            <w:tcW w:w="1531" w:type="dxa"/>
          </w:tcPr>
          <w:p w:rsidR="001E0C1F" w:rsidRDefault="001E0C1F">
            <w:pPr>
              <w:pStyle w:val="ConsPlusNormal"/>
            </w:pPr>
          </w:p>
        </w:tc>
      </w:tr>
      <w:tr w:rsidR="001E0C1F">
        <w:tc>
          <w:tcPr>
            <w:tcW w:w="567" w:type="dxa"/>
          </w:tcPr>
          <w:p w:rsidR="001E0C1F" w:rsidRDefault="001E0C1F">
            <w:pPr>
              <w:pStyle w:val="ConsPlusNormal"/>
              <w:jc w:val="center"/>
            </w:pPr>
            <w:r>
              <w:t>N.</w:t>
            </w:r>
          </w:p>
        </w:tc>
        <w:tc>
          <w:tcPr>
            <w:tcW w:w="1361" w:type="dxa"/>
          </w:tcPr>
          <w:p w:rsidR="001E0C1F" w:rsidRDefault="001E0C1F">
            <w:pPr>
              <w:pStyle w:val="ConsPlusNormal"/>
            </w:pPr>
          </w:p>
        </w:tc>
        <w:tc>
          <w:tcPr>
            <w:tcW w:w="1304" w:type="dxa"/>
          </w:tcPr>
          <w:p w:rsidR="001E0C1F" w:rsidRDefault="001E0C1F">
            <w:pPr>
              <w:pStyle w:val="ConsPlusNormal"/>
            </w:pPr>
          </w:p>
        </w:tc>
        <w:tc>
          <w:tcPr>
            <w:tcW w:w="1757" w:type="dxa"/>
          </w:tcPr>
          <w:p w:rsidR="001E0C1F" w:rsidRDefault="001E0C1F">
            <w:pPr>
              <w:pStyle w:val="ConsPlusNormal"/>
            </w:pPr>
          </w:p>
        </w:tc>
        <w:tc>
          <w:tcPr>
            <w:tcW w:w="1361" w:type="dxa"/>
          </w:tcPr>
          <w:p w:rsidR="001E0C1F" w:rsidRDefault="001E0C1F">
            <w:pPr>
              <w:pStyle w:val="ConsPlusNormal"/>
            </w:pPr>
          </w:p>
        </w:tc>
        <w:tc>
          <w:tcPr>
            <w:tcW w:w="1191" w:type="dxa"/>
          </w:tcPr>
          <w:p w:rsidR="001E0C1F" w:rsidRDefault="001E0C1F">
            <w:pPr>
              <w:pStyle w:val="ConsPlusNormal"/>
            </w:pPr>
          </w:p>
        </w:tc>
        <w:tc>
          <w:tcPr>
            <w:tcW w:w="1531" w:type="dxa"/>
          </w:tcPr>
          <w:p w:rsidR="001E0C1F" w:rsidRDefault="001E0C1F">
            <w:pPr>
              <w:pStyle w:val="ConsPlusNormal"/>
            </w:pPr>
          </w:p>
        </w:tc>
      </w:tr>
    </w:tbl>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right"/>
        <w:outlineLvl w:val="1"/>
      </w:pPr>
      <w:r>
        <w:t>Приложение N 2</w:t>
      </w:r>
    </w:p>
    <w:p w:rsidR="001E0C1F" w:rsidRDefault="001E0C1F">
      <w:pPr>
        <w:pStyle w:val="ConsPlusNormal"/>
        <w:jc w:val="right"/>
      </w:pPr>
      <w:r>
        <w:t>к Методическим рекомендациям</w:t>
      </w:r>
    </w:p>
    <w:p w:rsidR="001E0C1F" w:rsidRDefault="001E0C1F">
      <w:pPr>
        <w:pStyle w:val="ConsPlusNormal"/>
        <w:jc w:val="both"/>
      </w:pPr>
    </w:p>
    <w:p w:rsidR="001E0C1F" w:rsidRDefault="001E0C1F">
      <w:pPr>
        <w:pStyle w:val="ConsPlusNormal"/>
        <w:jc w:val="center"/>
      </w:pPr>
      <w:bookmarkStart w:id="8" w:name="P538"/>
      <w:bookmarkEnd w:id="8"/>
      <w:r>
        <w:t>ПАСПОРТ</w:t>
      </w:r>
    </w:p>
    <w:p w:rsidR="001E0C1F" w:rsidRDefault="001E0C1F">
      <w:pPr>
        <w:pStyle w:val="ConsPlusNormal"/>
        <w:jc w:val="center"/>
      </w:pPr>
      <w:r>
        <w:t>государственной программы Кировской области</w:t>
      </w:r>
    </w:p>
    <w:p w:rsidR="001E0C1F" w:rsidRDefault="001E0C1F">
      <w:pPr>
        <w:pStyle w:val="ConsPlusNormal"/>
        <w:jc w:val="center"/>
      </w:pPr>
      <w:r>
        <w:t>"Наименование"</w:t>
      </w:r>
    </w:p>
    <w:p w:rsidR="001E0C1F" w:rsidRDefault="001E0C1F">
      <w:pPr>
        <w:pStyle w:val="ConsPlusNormal"/>
        <w:jc w:val="both"/>
      </w:pPr>
    </w:p>
    <w:p w:rsidR="001E0C1F" w:rsidRDefault="001E0C1F">
      <w:pPr>
        <w:pStyle w:val="ConsPlusNormal"/>
        <w:jc w:val="center"/>
      </w:pPr>
      <w:r>
        <w:t>1. Основные положения</w:t>
      </w:r>
    </w:p>
    <w:p w:rsidR="001E0C1F" w:rsidRDefault="001E0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2"/>
        <w:gridCol w:w="4989"/>
      </w:tblGrid>
      <w:tr w:rsidR="001E0C1F">
        <w:tc>
          <w:tcPr>
            <w:tcW w:w="4082" w:type="dxa"/>
          </w:tcPr>
          <w:p w:rsidR="001E0C1F" w:rsidRDefault="001E0C1F">
            <w:pPr>
              <w:pStyle w:val="ConsPlusNormal"/>
            </w:pPr>
            <w:r>
              <w:t>Куратор государственной программы</w:t>
            </w:r>
          </w:p>
        </w:tc>
        <w:tc>
          <w:tcPr>
            <w:tcW w:w="4989" w:type="dxa"/>
          </w:tcPr>
          <w:p w:rsidR="001E0C1F" w:rsidRDefault="001E0C1F">
            <w:pPr>
              <w:pStyle w:val="ConsPlusNormal"/>
            </w:pPr>
          </w:p>
        </w:tc>
      </w:tr>
      <w:tr w:rsidR="001E0C1F">
        <w:tc>
          <w:tcPr>
            <w:tcW w:w="4082" w:type="dxa"/>
          </w:tcPr>
          <w:p w:rsidR="001E0C1F" w:rsidRDefault="001E0C1F">
            <w:pPr>
              <w:pStyle w:val="ConsPlusNormal"/>
            </w:pPr>
            <w:r>
              <w:t>Ответственный исполнитель государственной программы</w:t>
            </w:r>
          </w:p>
        </w:tc>
        <w:tc>
          <w:tcPr>
            <w:tcW w:w="4989" w:type="dxa"/>
          </w:tcPr>
          <w:p w:rsidR="001E0C1F" w:rsidRDefault="001E0C1F">
            <w:pPr>
              <w:pStyle w:val="ConsPlusNormal"/>
            </w:pPr>
          </w:p>
        </w:tc>
      </w:tr>
      <w:tr w:rsidR="001E0C1F">
        <w:tc>
          <w:tcPr>
            <w:tcW w:w="4082" w:type="dxa"/>
          </w:tcPr>
          <w:p w:rsidR="001E0C1F" w:rsidRDefault="001E0C1F">
            <w:pPr>
              <w:pStyle w:val="ConsPlusNormal"/>
            </w:pPr>
            <w:r>
              <w:t>Период реализации государственной программы</w:t>
            </w:r>
          </w:p>
        </w:tc>
        <w:tc>
          <w:tcPr>
            <w:tcW w:w="4989" w:type="dxa"/>
          </w:tcPr>
          <w:p w:rsidR="001E0C1F" w:rsidRDefault="001E0C1F">
            <w:pPr>
              <w:pStyle w:val="ConsPlusNormal"/>
            </w:pPr>
          </w:p>
        </w:tc>
      </w:tr>
      <w:tr w:rsidR="001E0C1F">
        <w:tc>
          <w:tcPr>
            <w:tcW w:w="4082" w:type="dxa"/>
          </w:tcPr>
          <w:p w:rsidR="001E0C1F" w:rsidRDefault="001E0C1F">
            <w:pPr>
              <w:pStyle w:val="ConsPlusNormal"/>
            </w:pPr>
            <w:r>
              <w:t>Цели государственной программы</w:t>
            </w:r>
          </w:p>
        </w:tc>
        <w:tc>
          <w:tcPr>
            <w:tcW w:w="4989" w:type="dxa"/>
          </w:tcPr>
          <w:p w:rsidR="001E0C1F" w:rsidRDefault="001E0C1F">
            <w:pPr>
              <w:pStyle w:val="ConsPlusNormal"/>
            </w:pPr>
          </w:p>
        </w:tc>
      </w:tr>
      <w:tr w:rsidR="001E0C1F">
        <w:tc>
          <w:tcPr>
            <w:tcW w:w="4082" w:type="dxa"/>
          </w:tcPr>
          <w:p w:rsidR="001E0C1F" w:rsidRDefault="001E0C1F">
            <w:pPr>
              <w:pStyle w:val="ConsPlusNormal"/>
            </w:pPr>
            <w:r>
              <w:t>Направления (подпрограммы) государственной программы</w:t>
            </w:r>
          </w:p>
        </w:tc>
        <w:tc>
          <w:tcPr>
            <w:tcW w:w="4989" w:type="dxa"/>
          </w:tcPr>
          <w:p w:rsidR="001E0C1F" w:rsidRDefault="001E0C1F">
            <w:pPr>
              <w:pStyle w:val="ConsPlusNormal"/>
            </w:pPr>
          </w:p>
        </w:tc>
      </w:tr>
      <w:tr w:rsidR="001E0C1F">
        <w:tc>
          <w:tcPr>
            <w:tcW w:w="4082" w:type="dxa"/>
          </w:tcPr>
          <w:p w:rsidR="001E0C1F" w:rsidRDefault="001E0C1F">
            <w:pPr>
              <w:pStyle w:val="ConsPlusNormal"/>
            </w:pPr>
            <w:r>
              <w:t>Объемы финансового обеспечения за весь период реализации</w:t>
            </w:r>
          </w:p>
        </w:tc>
        <w:tc>
          <w:tcPr>
            <w:tcW w:w="4989" w:type="dxa"/>
          </w:tcPr>
          <w:p w:rsidR="001E0C1F" w:rsidRDefault="001E0C1F">
            <w:pPr>
              <w:pStyle w:val="ConsPlusNormal"/>
            </w:pPr>
          </w:p>
        </w:tc>
      </w:tr>
      <w:tr w:rsidR="001E0C1F">
        <w:tc>
          <w:tcPr>
            <w:tcW w:w="4082" w:type="dxa"/>
          </w:tcPr>
          <w:p w:rsidR="001E0C1F" w:rsidRDefault="001E0C1F">
            <w:pPr>
              <w:pStyle w:val="ConsPlusNormal"/>
            </w:pPr>
            <w:r>
              <w:t>Связь с национальными целями развития Российской Федерации/государственными программами Российской Федерации</w:t>
            </w:r>
          </w:p>
        </w:tc>
        <w:tc>
          <w:tcPr>
            <w:tcW w:w="4989" w:type="dxa"/>
          </w:tcPr>
          <w:p w:rsidR="001E0C1F" w:rsidRDefault="001E0C1F">
            <w:pPr>
              <w:pStyle w:val="ConsPlusNormal"/>
            </w:pPr>
          </w:p>
        </w:tc>
      </w:tr>
    </w:tbl>
    <w:p w:rsidR="001E0C1F" w:rsidRDefault="001E0C1F">
      <w:pPr>
        <w:pStyle w:val="ConsPlusNormal"/>
        <w:jc w:val="both"/>
      </w:pPr>
    </w:p>
    <w:p w:rsidR="001E0C1F" w:rsidRDefault="001E0C1F">
      <w:pPr>
        <w:pStyle w:val="ConsPlusNormal"/>
        <w:jc w:val="center"/>
      </w:pPr>
      <w:r>
        <w:t>1. Показатели государственной программы</w:t>
      </w:r>
    </w:p>
    <w:p w:rsidR="001E0C1F" w:rsidRDefault="001E0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1110"/>
        <w:gridCol w:w="1098"/>
        <w:gridCol w:w="874"/>
        <w:gridCol w:w="862"/>
        <w:gridCol w:w="552"/>
        <w:gridCol w:w="477"/>
        <w:gridCol w:w="477"/>
        <w:gridCol w:w="477"/>
        <w:gridCol w:w="486"/>
        <w:gridCol w:w="737"/>
        <w:gridCol w:w="1077"/>
        <w:gridCol w:w="1164"/>
        <w:gridCol w:w="1086"/>
        <w:gridCol w:w="850"/>
      </w:tblGrid>
      <w:tr w:rsidR="001E0C1F">
        <w:tc>
          <w:tcPr>
            <w:tcW w:w="567" w:type="dxa"/>
            <w:vMerge w:val="restart"/>
            <w:vAlign w:val="center"/>
          </w:tcPr>
          <w:p w:rsidR="001E0C1F" w:rsidRDefault="001E0C1F">
            <w:pPr>
              <w:pStyle w:val="ConsPlusNormal"/>
              <w:jc w:val="center"/>
            </w:pPr>
            <w:r>
              <w:t>N п/п</w:t>
            </w:r>
          </w:p>
        </w:tc>
        <w:tc>
          <w:tcPr>
            <w:tcW w:w="1701" w:type="dxa"/>
            <w:vMerge w:val="restart"/>
            <w:vAlign w:val="center"/>
          </w:tcPr>
          <w:p w:rsidR="001E0C1F" w:rsidRDefault="001E0C1F">
            <w:pPr>
              <w:pStyle w:val="ConsPlusNormal"/>
              <w:jc w:val="center"/>
            </w:pPr>
            <w:r>
              <w:t>Наименование показателя</w:t>
            </w:r>
          </w:p>
        </w:tc>
        <w:tc>
          <w:tcPr>
            <w:tcW w:w="1110" w:type="dxa"/>
            <w:vMerge w:val="restart"/>
            <w:vAlign w:val="center"/>
          </w:tcPr>
          <w:p w:rsidR="001E0C1F" w:rsidRDefault="001E0C1F">
            <w:pPr>
              <w:pStyle w:val="ConsPlusNormal"/>
              <w:jc w:val="center"/>
            </w:pPr>
            <w:r>
              <w:t>Уровень показателя</w:t>
            </w:r>
          </w:p>
        </w:tc>
        <w:tc>
          <w:tcPr>
            <w:tcW w:w="1098" w:type="dxa"/>
            <w:vMerge w:val="restart"/>
            <w:vAlign w:val="center"/>
          </w:tcPr>
          <w:p w:rsidR="001E0C1F" w:rsidRDefault="001E0C1F">
            <w:pPr>
              <w:pStyle w:val="ConsPlusNormal"/>
              <w:jc w:val="center"/>
            </w:pPr>
            <w:r>
              <w:t>Признак возрастания/убывания</w:t>
            </w:r>
          </w:p>
        </w:tc>
        <w:tc>
          <w:tcPr>
            <w:tcW w:w="874" w:type="dxa"/>
            <w:vMerge w:val="restart"/>
            <w:vAlign w:val="center"/>
          </w:tcPr>
          <w:p w:rsidR="001E0C1F" w:rsidRDefault="001E0C1F">
            <w:pPr>
              <w:pStyle w:val="ConsPlusNormal"/>
              <w:jc w:val="center"/>
            </w:pPr>
            <w:r>
              <w:t xml:space="preserve">Единица измерения (по </w:t>
            </w:r>
            <w:hyperlink r:id="rId131">
              <w:r>
                <w:rPr>
                  <w:color w:val="0000FF"/>
                </w:rPr>
                <w:t>ОКЕИ</w:t>
              </w:r>
            </w:hyperlink>
            <w:r>
              <w:t>)</w:t>
            </w:r>
          </w:p>
        </w:tc>
        <w:tc>
          <w:tcPr>
            <w:tcW w:w="1414" w:type="dxa"/>
            <w:gridSpan w:val="2"/>
            <w:vAlign w:val="center"/>
          </w:tcPr>
          <w:p w:rsidR="001E0C1F" w:rsidRDefault="001E0C1F">
            <w:pPr>
              <w:pStyle w:val="ConsPlusNormal"/>
              <w:jc w:val="center"/>
            </w:pPr>
            <w:r>
              <w:t>Базовое значение</w:t>
            </w:r>
          </w:p>
        </w:tc>
        <w:tc>
          <w:tcPr>
            <w:tcW w:w="1917" w:type="dxa"/>
            <w:gridSpan w:val="4"/>
            <w:vAlign w:val="center"/>
          </w:tcPr>
          <w:p w:rsidR="001E0C1F" w:rsidRDefault="001E0C1F">
            <w:pPr>
              <w:pStyle w:val="ConsPlusNormal"/>
              <w:jc w:val="center"/>
            </w:pPr>
            <w:r>
              <w:t>Значение показателя по годам</w:t>
            </w:r>
          </w:p>
        </w:tc>
        <w:tc>
          <w:tcPr>
            <w:tcW w:w="737" w:type="dxa"/>
            <w:vMerge w:val="restart"/>
            <w:vAlign w:val="center"/>
          </w:tcPr>
          <w:p w:rsidR="001E0C1F" w:rsidRDefault="001E0C1F">
            <w:pPr>
              <w:pStyle w:val="ConsPlusNormal"/>
              <w:jc w:val="center"/>
            </w:pPr>
            <w:r>
              <w:t>Документ</w:t>
            </w:r>
          </w:p>
        </w:tc>
        <w:tc>
          <w:tcPr>
            <w:tcW w:w="1077" w:type="dxa"/>
            <w:vMerge w:val="restart"/>
            <w:vAlign w:val="center"/>
          </w:tcPr>
          <w:p w:rsidR="001E0C1F" w:rsidRDefault="001E0C1F">
            <w:pPr>
              <w:pStyle w:val="ConsPlusNormal"/>
              <w:jc w:val="center"/>
            </w:pPr>
            <w:r>
              <w:t>Ответственный за достижение показателя</w:t>
            </w:r>
          </w:p>
        </w:tc>
        <w:tc>
          <w:tcPr>
            <w:tcW w:w="1164" w:type="dxa"/>
            <w:vMerge w:val="restart"/>
            <w:vAlign w:val="center"/>
          </w:tcPr>
          <w:p w:rsidR="001E0C1F" w:rsidRDefault="001E0C1F">
            <w:pPr>
              <w:pStyle w:val="ConsPlusNormal"/>
              <w:jc w:val="center"/>
            </w:pPr>
            <w:r>
              <w:t>Связь с показателями национальных целей</w:t>
            </w:r>
          </w:p>
        </w:tc>
        <w:tc>
          <w:tcPr>
            <w:tcW w:w="1086" w:type="dxa"/>
            <w:vMerge w:val="restart"/>
            <w:vAlign w:val="center"/>
          </w:tcPr>
          <w:p w:rsidR="001E0C1F" w:rsidRDefault="001E0C1F">
            <w:pPr>
              <w:pStyle w:val="ConsPlusNormal"/>
              <w:jc w:val="center"/>
            </w:pPr>
            <w:r>
              <w:t>Признак "Участие муниципального образования"</w:t>
            </w:r>
          </w:p>
        </w:tc>
        <w:tc>
          <w:tcPr>
            <w:tcW w:w="850" w:type="dxa"/>
            <w:vMerge w:val="restart"/>
            <w:vAlign w:val="center"/>
          </w:tcPr>
          <w:p w:rsidR="001E0C1F" w:rsidRDefault="001E0C1F">
            <w:pPr>
              <w:pStyle w:val="ConsPlusNormal"/>
              <w:jc w:val="center"/>
            </w:pPr>
            <w:r>
              <w:t>Информационная система</w:t>
            </w:r>
          </w:p>
        </w:tc>
      </w:tr>
      <w:tr w:rsidR="001E0C1F">
        <w:tc>
          <w:tcPr>
            <w:tcW w:w="567" w:type="dxa"/>
            <w:vMerge/>
          </w:tcPr>
          <w:p w:rsidR="001E0C1F" w:rsidRDefault="001E0C1F">
            <w:pPr>
              <w:pStyle w:val="ConsPlusNormal"/>
            </w:pPr>
          </w:p>
        </w:tc>
        <w:tc>
          <w:tcPr>
            <w:tcW w:w="1701" w:type="dxa"/>
            <w:vMerge/>
          </w:tcPr>
          <w:p w:rsidR="001E0C1F" w:rsidRDefault="001E0C1F">
            <w:pPr>
              <w:pStyle w:val="ConsPlusNormal"/>
            </w:pPr>
          </w:p>
        </w:tc>
        <w:tc>
          <w:tcPr>
            <w:tcW w:w="1110" w:type="dxa"/>
            <w:vMerge/>
          </w:tcPr>
          <w:p w:rsidR="001E0C1F" w:rsidRDefault="001E0C1F">
            <w:pPr>
              <w:pStyle w:val="ConsPlusNormal"/>
            </w:pPr>
          </w:p>
        </w:tc>
        <w:tc>
          <w:tcPr>
            <w:tcW w:w="1098" w:type="dxa"/>
            <w:vMerge/>
          </w:tcPr>
          <w:p w:rsidR="001E0C1F" w:rsidRDefault="001E0C1F">
            <w:pPr>
              <w:pStyle w:val="ConsPlusNormal"/>
            </w:pPr>
          </w:p>
        </w:tc>
        <w:tc>
          <w:tcPr>
            <w:tcW w:w="874" w:type="dxa"/>
            <w:vMerge/>
          </w:tcPr>
          <w:p w:rsidR="001E0C1F" w:rsidRDefault="001E0C1F">
            <w:pPr>
              <w:pStyle w:val="ConsPlusNormal"/>
            </w:pPr>
          </w:p>
        </w:tc>
        <w:tc>
          <w:tcPr>
            <w:tcW w:w="862" w:type="dxa"/>
          </w:tcPr>
          <w:p w:rsidR="001E0C1F" w:rsidRDefault="001E0C1F">
            <w:pPr>
              <w:pStyle w:val="ConsPlusNormal"/>
              <w:jc w:val="center"/>
            </w:pPr>
            <w:r>
              <w:t>значение</w:t>
            </w:r>
          </w:p>
        </w:tc>
        <w:tc>
          <w:tcPr>
            <w:tcW w:w="552" w:type="dxa"/>
          </w:tcPr>
          <w:p w:rsidR="001E0C1F" w:rsidRDefault="001E0C1F">
            <w:pPr>
              <w:pStyle w:val="ConsPlusNormal"/>
              <w:jc w:val="center"/>
            </w:pPr>
            <w:r>
              <w:t>год</w:t>
            </w:r>
          </w:p>
        </w:tc>
        <w:tc>
          <w:tcPr>
            <w:tcW w:w="477" w:type="dxa"/>
          </w:tcPr>
          <w:p w:rsidR="001E0C1F" w:rsidRDefault="001E0C1F">
            <w:pPr>
              <w:pStyle w:val="ConsPlusNormal"/>
              <w:jc w:val="center"/>
            </w:pPr>
            <w:r>
              <w:t>N</w:t>
            </w:r>
          </w:p>
        </w:tc>
        <w:tc>
          <w:tcPr>
            <w:tcW w:w="477" w:type="dxa"/>
          </w:tcPr>
          <w:p w:rsidR="001E0C1F" w:rsidRDefault="001E0C1F">
            <w:pPr>
              <w:pStyle w:val="ConsPlusNormal"/>
              <w:jc w:val="center"/>
            </w:pPr>
            <w:r>
              <w:t>N + 1</w:t>
            </w:r>
          </w:p>
        </w:tc>
        <w:tc>
          <w:tcPr>
            <w:tcW w:w="477" w:type="dxa"/>
          </w:tcPr>
          <w:p w:rsidR="001E0C1F" w:rsidRDefault="001E0C1F">
            <w:pPr>
              <w:pStyle w:val="ConsPlusNormal"/>
              <w:jc w:val="center"/>
            </w:pPr>
            <w:r>
              <w:t>...</w:t>
            </w:r>
          </w:p>
        </w:tc>
        <w:tc>
          <w:tcPr>
            <w:tcW w:w="486" w:type="dxa"/>
          </w:tcPr>
          <w:p w:rsidR="001E0C1F" w:rsidRDefault="001E0C1F">
            <w:pPr>
              <w:pStyle w:val="ConsPlusNormal"/>
              <w:jc w:val="center"/>
            </w:pPr>
            <w:r>
              <w:t>N + n</w:t>
            </w:r>
          </w:p>
        </w:tc>
        <w:tc>
          <w:tcPr>
            <w:tcW w:w="737" w:type="dxa"/>
            <w:vMerge/>
          </w:tcPr>
          <w:p w:rsidR="001E0C1F" w:rsidRDefault="001E0C1F">
            <w:pPr>
              <w:pStyle w:val="ConsPlusNormal"/>
            </w:pPr>
          </w:p>
        </w:tc>
        <w:tc>
          <w:tcPr>
            <w:tcW w:w="1077" w:type="dxa"/>
            <w:vMerge/>
          </w:tcPr>
          <w:p w:rsidR="001E0C1F" w:rsidRDefault="001E0C1F">
            <w:pPr>
              <w:pStyle w:val="ConsPlusNormal"/>
            </w:pPr>
          </w:p>
        </w:tc>
        <w:tc>
          <w:tcPr>
            <w:tcW w:w="1164" w:type="dxa"/>
            <w:vMerge/>
          </w:tcPr>
          <w:p w:rsidR="001E0C1F" w:rsidRDefault="001E0C1F">
            <w:pPr>
              <w:pStyle w:val="ConsPlusNormal"/>
            </w:pPr>
          </w:p>
        </w:tc>
        <w:tc>
          <w:tcPr>
            <w:tcW w:w="1086" w:type="dxa"/>
            <w:vMerge/>
          </w:tcPr>
          <w:p w:rsidR="001E0C1F" w:rsidRDefault="001E0C1F">
            <w:pPr>
              <w:pStyle w:val="ConsPlusNormal"/>
            </w:pPr>
          </w:p>
        </w:tc>
        <w:tc>
          <w:tcPr>
            <w:tcW w:w="850" w:type="dxa"/>
            <w:vMerge/>
          </w:tcPr>
          <w:p w:rsidR="001E0C1F" w:rsidRDefault="001E0C1F">
            <w:pPr>
              <w:pStyle w:val="ConsPlusNormal"/>
            </w:pPr>
          </w:p>
        </w:tc>
      </w:tr>
      <w:tr w:rsidR="001E0C1F">
        <w:tc>
          <w:tcPr>
            <w:tcW w:w="567" w:type="dxa"/>
          </w:tcPr>
          <w:p w:rsidR="001E0C1F" w:rsidRDefault="001E0C1F">
            <w:pPr>
              <w:pStyle w:val="ConsPlusNormal"/>
              <w:jc w:val="center"/>
            </w:pPr>
            <w:r>
              <w:t>1</w:t>
            </w:r>
          </w:p>
        </w:tc>
        <w:tc>
          <w:tcPr>
            <w:tcW w:w="1701" w:type="dxa"/>
          </w:tcPr>
          <w:p w:rsidR="001E0C1F" w:rsidRDefault="001E0C1F">
            <w:pPr>
              <w:pStyle w:val="ConsPlusNormal"/>
              <w:jc w:val="center"/>
            </w:pPr>
            <w:r>
              <w:t>2</w:t>
            </w:r>
          </w:p>
        </w:tc>
        <w:tc>
          <w:tcPr>
            <w:tcW w:w="1110" w:type="dxa"/>
          </w:tcPr>
          <w:p w:rsidR="001E0C1F" w:rsidRDefault="001E0C1F">
            <w:pPr>
              <w:pStyle w:val="ConsPlusNormal"/>
              <w:jc w:val="center"/>
            </w:pPr>
            <w:r>
              <w:t>3</w:t>
            </w:r>
          </w:p>
        </w:tc>
        <w:tc>
          <w:tcPr>
            <w:tcW w:w="1098" w:type="dxa"/>
          </w:tcPr>
          <w:p w:rsidR="001E0C1F" w:rsidRDefault="001E0C1F">
            <w:pPr>
              <w:pStyle w:val="ConsPlusNormal"/>
              <w:jc w:val="center"/>
            </w:pPr>
            <w:r>
              <w:t>4</w:t>
            </w:r>
          </w:p>
        </w:tc>
        <w:tc>
          <w:tcPr>
            <w:tcW w:w="874" w:type="dxa"/>
          </w:tcPr>
          <w:p w:rsidR="001E0C1F" w:rsidRDefault="001E0C1F">
            <w:pPr>
              <w:pStyle w:val="ConsPlusNormal"/>
              <w:jc w:val="center"/>
            </w:pPr>
            <w:r>
              <w:t>5</w:t>
            </w:r>
          </w:p>
        </w:tc>
        <w:tc>
          <w:tcPr>
            <w:tcW w:w="862" w:type="dxa"/>
          </w:tcPr>
          <w:p w:rsidR="001E0C1F" w:rsidRDefault="001E0C1F">
            <w:pPr>
              <w:pStyle w:val="ConsPlusNormal"/>
              <w:jc w:val="center"/>
            </w:pPr>
            <w:r>
              <w:t>6</w:t>
            </w:r>
          </w:p>
        </w:tc>
        <w:tc>
          <w:tcPr>
            <w:tcW w:w="552" w:type="dxa"/>
          </w:tcPr>
          <w:p w:rsidR="001E0C1F" w:rsidRDefault="001E0C1F">
            <w:pPr>
              <w:pStyle w:val="ConsPlusNormal"/>
              <w:jc w:val="right"/>
            </w:pPr>
            <w:r>
              <w:t>7</w:t>
            </w:r>
          </w:p>
        </w:tc>
        <w:tc>
          <w:tcPr>
            <w:tcW w:w="477" w:type="dxa"/>
          </w:tcPr>
          <w:p w:rsidR="001E0C1F" w:rsidRDefault="001E0C1F">
            <w:pPr>
              <w:pStyle w:val="ConsPlusNormal"/>
              <w:jc w:val="center"/>
            </w:pPr>
            <w:r>
              <w:t>8</w:t>
            </w:r>
          </w:p>
        </w:tc>
        <w:tc>
          <w:tcPr>
            <w:tcW w:w="477" w:type="dxa"/>
          </w:tcPr>
          <w:p w:rsidR="001E0C1F" w:rsidRDefault="001E0C1F">
            <w:pPr>
              <w:pStyle w:val="ConsPlusNormal"/>
              <w:jc w:val="center"/>
            </w:pPr>
            <w:r>
              <w:t>9</w:t>
            </w:r>
          </w:p>
        </w:tc>
        <w:tc>
          <w:tcPr>
            <w:tcW w:w="477" w:type="dxa"/>
          </w:tcPr>
          <w:p w:rsidR="001E0C1F" w:rsidRDefault="001E0C1F">
            <w:pPr>
              <w:pStyle w:val="ConsPlusNormal"/>
              <w:jc w:val="center"/>
            </w:pPr>
            <w:r>
              <w:t>10</w:t>
            </w:r>
          </w:p>
        </w:tc>
        <w:tc>
          <w:tcPr>
            <w:tcW w:w="486" w:type="dxa"/>
          </w:tcPr>
          <w:p w:rsidR="001E0C1F" w:rsidRDefault="001E0C1F">
            <w:pPr>
              <w:pStyle w:val="ConsPlusNormal"/>
              <w:jc w:val="center"/>
            </w:pPr>
            <w:r>
              <w:t>11</w:t>
            </w:r>
          </w:p>
        </w:tc>
        <w:tc>
          <w:tcPr>
            <w:tcW w:w="737" w:type="dxa"/>
          </w:tcPr>
          <w:p w:rsidR="001E0C1F" w:rsidRDefault="001E0C1F">
            <w:pPr>
              <w:pStyle w:val="ConsPlusNormal"/>
              <w:jc w:val="center"/>
            </w:pPr>
            <w:r>
              <w:t>12</w:t>
            </w:r>
          </w:p>
        </w:tc>
        <w:tc>
          <w:tcPr>
            <w:tcW w:w="1077" w:type="dxa"/>
          </w:tcPr>
          <w:p w:rsidR="001E0C1F" w:rsidRDefault="001E0C1F">
            <w:pPr>
              <w:pStyle w:val="ConsPlusNormal"/>
              <w:jc w:val="center"/>
            </w:pPr>
            <w:r>
              <w:t>13</w:t>
            </w:r>
          </w:p>
        </w:tc>
        <w:tc>
          <w:tcPr>
            <w:tcW w:w="1164" w:type="dxa"/>
          </w:tcPr>
          <w:p w:rsidR="001E0C1F" w:rsidRDefault="001E0C1F">
            <w:pPr>
              <w:pStyle w:val="ConsPlusNormal"/>
              <w:jc w:val="center"/>
            </w:pPr>
            <w:r>
              <w:t>14</w:t>
            </w:r>
          </w:p>
        </w:tc>
        <w:tc>
          <w:tcPr>
            <w:tcW w:w="1086" w:type="dxa"/>
          </w:tcPr>
          <w:p w:rsidR="001E0C1F" w:rsidRDefault="001E0C1F">
            <w:pPr>
              <w:pStyle w:val="ConsPlusNormal"/>
              <w:jc w:val="center"/>
            </w:pPr>
            <w:r>
              <w:t>15</w:t>
            </w:r>
          </w:p>
        </w:tc>
        <w:tc>
          <w:tcPr>
            <w:tcW w:w="850" w:type="dxa"/>
          </w:tcPr>
          <w:p w:rsidR="001E0C1F" w:rsidRDefault="001E0C1F">
            <w:pPr>
              <w:pStyle w:val="ConsPlusNormal"/>
              <w:jc w:val="center"/>
            </w:pPr>
            <w:r>
              <w:t>16</w:t>
            </w:r>
          </w:p>
        </w:tc>
      </w:tr>
      <w:tr w:rsidR="001E0C1F">
        <w:tc>
          <w:tcPr>
            <w:tcW w:w="13595" w:type="dxa"/>
            <w:gridSpan w:val="16"/>
          </w:tcPr>
          <w:p w:rsidR="001E0C1F" w:rsidRDefault="001E0C1F">
            <w:pPr>
              <w:pStyle w:val="ConsPlusNormal"/>
              <w:jc w:val="center"/>
            </w:pPr>
            <w:r>
              <w:t>1. Цель государственной программы "Наименование"</w:t>
            </w:r>
          </w:p>
        </w:tc>
      </w:tr>
      <w:tr w:rsidR="001E0C1F">
        <w:tc>
          <w:tcPr>
            <w:tcW w:w="567" w:type="dxa"/>
          </w:tcPr>
          <w:p w:rsidR="001E0C1F" w:rsidRDefault="001E0C1F">
            <w:pPr>
              <w:pStyle w:val="ConsPlusNormal"/>
            </w:pPr>
            <w:r>
              <w:t>1.</w:t>
            </w:r>
          </w:p>
        </w:tc>
        <w:tc>
          <w:tcPr>
            <w:tcW w:w="1701" w:type="dxa"/>
          </w:tcPr>
          <w:p w:rsidR="001E0C1F" w:rsidRDefault="001E0C1F">
            <w:pPr>
              <w:pStyle w:val="ConsPlusNormal"/>
            </w:pPr>
            <w:r>
              <w:t>Наименование показателя</w:t>
            </w:r>
          </w:p>
        </w:tc>
        <w:tc>
          <w:tcPr>
            <w:tcW w:w="1110" w:type="dxa"/>
          </w:tcPr>
          <w:p w:rsidR="001E0C1F" w:rsidRDefault="001E0C1F">
            <w:pPr>
              <w:pStyle w:val="ConsPlusNormal"/>
            </w:pPr>
          </w:p>
        </w:tc>
        <w:tc>
          <w:tcPr>
            <w:tcW w:w="1098" w:type="dxa"/>
          </w:tcPr>
          <w:p w:rsidR="001E0C1F" w:rsidRDefault="001E0C1F">
            <w:pPr>
              <w:pStyle w:val="ConsPlusNormal"/>
            </w:pPr>
          </w:p>
        </w:tc>
        <w:tc>
          <w:tcPr>
            <w:tcW w:w="874" w:type="dxa"/>
          </w:tcPr>
          <w:p w:rsidR="001E0C1F" w:rsidRDefault="001E0C1F">
            <w:pPr>
              <w:pStyle w:val="ConsPlusNormal"/>
            </w:pPr>
          </w:p>
        </w:tc>
        <w:tc>
          <w:tcPr>
            <w:tcW w:w="862" w:type="dxa"/>
          </w:tcPr>
          <w:p w:rsidR="001E0C1F" w:rsidRDefault="001E0C1F">
            <w:pPr>
              <w:pStyle w:val="ConsPlusNormal"/>
            </w:pPr>
          </w:p>
        </w:tc>
        <w:tc>
          <w:tcPr>
            <w:tcW w:w="552" w:type="dxa"/>
          </w:tcPr>
          <w:p w:rsidR="001E0C1F" w:rsidRDefault="001E0C1F">
            <w:pPr>
              <w:pStyle w:val="ConsPlusNormal"/>
            </w:pPr>
          </w:p>
        </w:tc>
        <w:tc>
          <w:tcPr>
            <w:tcW w:w="477" w:type="dxa"/>
          </w:tcPr>
          <w:p w:rsidR="001E0C1F" w:rsidRDefault="001E0C1F">
            <w:pPr>
              <w:pStyle w:val="ConsPlusNormal"/>
            </w:pPr>
          </w:p>
        </w:tc>
        <w:tc>
          <w:tcPr>
            <w:tcW w:w="477" w:type="dxa"/>
          </w:tcPr>
          <w:p w:rsidR="001E0C1F" w:rsidRDefault="001E0C1F">
            <w:pPr>
              <w:pStyle w:val="ConsPlusNormal"/>
            </w:pPr>
          </w:p>
        </w:tc>
        <w:tc>
          <w:tcPr>
            <w:tcW w:w="477" w:type="dxa"/>
          </w:tcPr>
          <w:p w:rsidR="001E0C1F" w:rsidRDefault="001E0C1F">
            <w:pPr>
              <w:pStyle w:val="ConsPlusNormal"/>
            </w:pPr>
          </w:p>
        </w:tc>
        <w:tc>
          <w:tcPr>
            <w:tcW w:w="486" w:type="dxa"/>
          </w:tcPr>
          <w:p w:rsidR="001E0C1F" w:rsidRDefault="001E0C1F">
            <w:pPr>
              <w:pStyle w:val="ConsPlusNormal"/>
            </w:pPr>
          </w:p>
        </w:tc>
        <w:tc>
          <w:tcPr>
            <w:tcW w:w="737" w:type="dxa"/>
          </w:tcPr>
          <w:p w:rsidR="001E0C1F" w:rsidRDefault="001E0C1F">
            <w:pPr>
              <w:pStyle w:val="ConsPlusNormal"/>
            </w:pPr>
          </w:p>
        </w:tc>
        <w:tc>
          <w:tcPr>
            <w:tcW w:w="1077" w:type="dxa"/>
          </w:tcPr>
          <w:p w:rsidR="001E0C1F" w:rsidRDefault="001E0C1F">
            <w:pPr>
              <w:pStyle w:val="ConsPlusNormal"/>
            </w:pPr>
          </w:p>
        </w:tc>
        <w:tc>
          <w:tcPr>
            <w:tcW w:w="1164" w:type="dxa"/>
          </w:tcPr>
          <w:p w:rsidR="001E0C1F" w:rsidRDefault="001E0C1F">
            <w:pPr>
              <w:pStyle w:val="ConsPlusNormal"/>
            </w:pPr>
          </w:p>
        </w:tc>
        <w:tc>
          <w:tcPr>
            <w:tcW w:w="1086" w:type="dxa"/>
          </w:tcPr>
          <w:p w:rsidR="001E0C1F" w:rsidRDefault="001E0C1F">
            <w:pPr>
              <w:pStyle w:val="ConsPlusNormal"/>
            </w:pPr>
          </w:p>
        </w:tc>
        <w:tc>
          <w:tcPr>
            <w:tcW w:w="850" w:type="dxa"/>
          </w:tcPr>
          <w:p w:rsidR="001E0C1F" w:rsidRDefault="001E0C1F">
            <w:pPr>
              <w:pStyle w:val="ConsPlusNormal"/>
            </w:pPr>
          </w:p>
        </w:tc>
      </w:tr>
      <w:tr w:rsidR="001E0C1F">
        <w:tc>
          <w:tcPr>
            <w:tcW w:w="567" w:type="dxa"/>
          </w:tcPr>
          <w:p w:rsidR="001E0C1F" w:rsidRDefault="001E0C1F">
            <w:pPr>
              <w:pStyle w:val="ConsPlusNormal"/>
            </w:pPr>
            <w:r>
              <w:t>N.</w:t>
            </w:r>
          </w:p>
        </w:tc>
        <w:tc>
          <w:tcPr>
            <w:tcW w:w="1701" w:type="dxa"/>
          </w:tcPr>
          <w:p w:rsidR="001E0C1F" w:rsidRDefault="001E0C1F">
            <w:pPr>
              <w:pStyle w:val="ConsPlusNormal"/>
            </w:pPr>
          </w:p>
        </w:tc>
        <w:tc>
          <w:tcPr>
            <w:tcW w:w="1110" w:type="dxa"/>
          </w:tcPr>
          <w:p w:rsidR="001E0C1F" w:rsidRDefault="001E0C1F">
            <w:pPr>
              <w:pStyle w:val="ConsPlusNormal"/>
            </w:pPr>
          </w:p>
        </w:tc>
        <w:tc>
          <w:tcPr>
            <w:tcW w:w="1098" w:type="dxa"/>
          </w:tcPr>
          <w:p w:rsidR="001E0C1F" w:rsidRDefault="001E0C1F">
            <w:pPr>
              <w:pStyle w:val="ConsPlusNormal"/>
            </w:pPr>
          </w:p>
        </w:tc>
        <w:tc>
          <w:tcPr>
            <w:tcW w:w="874" w:type="dxa"/>
          </w:tcPr>
          <w:p w:rsidR="001E0C1F" w:rsidRDefault="001E0C1F">
            <w:pPr>
              <w:pStyle w:val="ConsPlusNormal"/>
            </w:pPr>
          </w:p>
        </w:tc>
        <w:tc>
          <w:tcPr>
            <w:tcW w:w="862" w:type="dxa"/>
          </w:tcPr>
          <w:p w:rsidR="001E0C1F" w:rsidRDefault="001E0C1F">
            <w:pPr>
              <w:pStyle w:val="ConsPlusNormal"/>
            </w:pPr>
          </w:p>
        </w:tc>
        <w:tc>
          <w:tcPr>
            <w:tcW w:w="552" w:type="dxa"/>
          </w:tcPr>
          <w:p w:rsidR="001E0C1F" w:rsidRDefault="001E0C1F">
            <w:pPr>
              <w:pStyle w:val="ConsPlusNormal"/>
            </w:pPr>
          </w:p>
        </w:tc>
        <w:tc>
          <w:tcPr>
            <w:tcW w:w="477" w:type="dxa"/>
          </w:tcPr>
          <w:p w:rsidR="001E0C1F" w:rsidRDefault="001E0C1F">
            <w:pPr>
              <w:pStyle w:val="ConsPlusNormal"/>
            </w:pPr>
          </w:p>
        </w:tc>
        <w:tc>
          <w:tcPr>
            <w:tcW w:w="477" w:type="dxa"/>
          </w:tcPr>
          <w:p w:rsidR="001E0C1F" w:rsidRDefault="001E0C1F">
            <w:pPr>
              <w:pStyle w:val="ConsPlusNormal"/>
            </w:pPr>
          </w:p>
        </w:tc>
        <w:tc>
          <w:tcPr>
            <w:tcW w:w="477" w:type="dxa"/>
          </w:tcPr>
          <w:p w:rsidR="001E0C1F" w:rsidRDefault="001E0C1F">
            <w:pPr>
              <w:pStyle w:val="ConsPlusNormal"/>
            </w:pPr>
          </w:p>
        </w:tc>
        <w:tc>
          <w:tcPr>
            <w:tcW w:w="486" w:type="dxa"/>
          </w:tcPr>
          <w:p w:rsidR="001E0C1F" w:rsidRDefault="001E0C1F">
            <w:pPr>
              <w:pStyle w:val="ConsPlusNormal"/>
            </w:pPr>
          </w:p>
        </w:tc>
        <w:tc>
          <w:tcPr>
            <w:tcW w:w="737" w:type="dxa"/>
          </w:tcPr>
          <w:p w:rsidR="001E0C1F" w:rsidRDefault="001E0C1F">
            <w:pPr>
              <w:pStyle w:val="ConsPlusNormal"/>
            </w:pPr>
          </w:p>
        </w:tc>
        <w:tc>
          <w:tcPr>
            <w:tcW w:w="1077" w:type="dxa"/>
          </w:tcPr>
          <w:p w:rsidR="001E0C1F" w:rsidRDefault="001E0C1F">
            <w:pPr>
              <w:pStyle w:val="ConsPlusNormal"/>
            </w:pPr>
          </w:p>
        </w:tc>
        <w:tc>
          <w:tcPr>
            <w:tcW w:w="1164" w:type="dxa"/>
          </w:tcPr>
          <w:p w:rsidR="001E0C1F" w:rsidRDefault="001E0C1F">
            <w:pPr>
              <w:pStyle w:val="ConsPlusNormal"/>
            </w:pPr>
          </w:p>
        </w:tc>
        <w:tc>
          <w:tcPr>
            <w:tcW w:w="1086" w:type="dxa"/>
          </w:tcPr>
          <w:p w:rsidR="001E0C1F" w:rsidRDefault="001E0C1F">
            <w:pPr>
              <w:pStyle w:val="ConsPlusNormal"/>
            </w:pPr>
          </w:p>
        </w:tc>
        <w:tc>
          <w:tcPr>
            <w:tcW w:w="850" w:type="dxa"/>
          </w:tcPr>
          <w:p w:rsidR="001E0C1F" w:rsidRDefault="001E0C1F">
            <w:pPr>
              <w:pStyle w:val="ConsPlusNormal"/>
            </w:pPr>
          </w:p>
        </w:tc>
      </w:tr>
      <w:tr w:rsidR="001E0C1F">
        <w:tc>
          <w:tcPr>
            <w:tcW w:w="13595" w:type="dxa"/>
            <w:gridSpan w:val="16"/>
          </w:tcPr>
          <w:p w:rsidR="001E0C1F" w:rsidRDefault="001E0C1F">
            <w:pPr>
              <w:pStyle w:val="ConsPlusNormal"/>
              <w:jc w:val="center"/>
            </w:pPr>
            <w:r>
              <w:t>N. Цель государственной программы "Наименование"</w:t>
            </w:r>
          </w:p>
        </w:tc>
      </w:tr>
      <w:tr w:rsidR="001E0C1F">
        <w:tc>
          <w:tcPr>
            <w:tcW w:w="567" w:type="dxa"/>
          </w:tcPr>
          <w:p w:rsidR="001E0C1F" w:rsidRDefault="001E0C1F">
            <w:pPr>
              <w:pStyle w:val="ConsPlusNormal"/>
            </w:pPr>
            <w:r>
              <w:t>1.</w:t>
            </w:r>
          </w:p>
        </w:tc>
        <w:tc>
          <w:tcPr>
            <w:tcW w:w="1701" w:type="dxa"/>
          </w:tcPr>
          <w:p w:rsidR="001E0C1F" w:rsidRDefault="001E0C1F">
            <w:pPr>
              <w:pStyle w:val="ConsPlusNormal"/>
            </w:pPr>
            <w:r>
              <w:t>Наименование показателя</w:t>
            </w:r>
          </w:p>
        </w:tc>
        <w:tc>
          <w:tcPr>
            <w:tcW w:w="1110" w:type="dxa"/>
          </w:tcPr>
          <w:p w:rsidR="001E0C1F" w:rsidRDefault="001E0C1F">
            <w:pPr>
              <w:pStyle w:val="ConsPlusNormal"/>
            </w:pPr>
          </w:p>
        </w:tc>
        <w:tc>
          <w:tcPr>
            <w:tcW w:w="1098" w:type="dxa"/>
          </w:tcPr>
          <w:p w:rsidR="001E0C1F" w:rsidRDefault="001E0C1F">
            <w:pPr>
              <w:pStyle w:val="ConsPlusNormal"/>
            </w:pPr>
          </w:p>
        </w:tc>
        <w:tc>
          <w:tcPr>
            <w:tcW w:w="874" w:type="dxa"/>
          </w:tcPr>
          <w:p w:rsidR="001E0C1F" w:rsidRDefault="001E0C1F">
            <w:pPr>
              <w:pStyle w:val="ConsPlusNormal"/>
            </w:pPr>
          </w:p>
        </w:tc>
        <w:tc>
          <w:tcPr>
            <w:tcW w:w="862" w:type="dxa"/>
          </w:tcPr>
          <w:p w:rsidR="001E0C1F" w:rsidRDefault="001E0C1F">
            <w:pPr>
              <w:pStyle w:val="ConsPlusNormal"/>
            </w:pPr>
          </w:p>
        </w:tc>
        <w:tc>
          <w:tcPr>
            <w:tcW w:w="552" w:type="dxa"/>
          </w:tcPr>
          <w:p w:rsidR="001E0C1F" w:rsidRDefault="001E0C1F">
            <w:pPr>
              <w:pStyle w:val="ConsPlusNormal"/>
            </w:pPr>
          </w:p>
        </w:tc>
        <w:tc>
          <w:tcPr>
            <w:tcW w:w="477" w:type="dxa"/>
          </w:tcPr>
          <w:p w:rsidR="001E0C1F" w:rsidRDefault="001E0C1F">
            <w:pPr>
              <w:pStyle w:val="ConsPlusNormal"/>
            </w:pPr>
          </w:p>
        </w:tc>
        <w:tc>
          <w:tcPr>
            <w:tcW w:w="477" w:type="dxa"/>
          </w:tcPr>
          <w:p w:rsidR="001E0C1F" w:rsidRDefault="001E0C1F">
            <w:pPr>
              <w:pStyle w:val="ConsPlusNormal"/>
            </w:pPr>
          </w:p>
        </w:tc>
        <w:tc>
          <w:tcPr>
            <w:tcW w:w="477" w:type="dxa"/>
          </w:tcPr>
          <w:p w:rsidR="001E0C1F" w:rsidRDefault="001E0C1F">
            <w:pPr>
              <w:pStyle w:val="ConsPlusNormal"/>
            </w:pPr>
          </w:p>
        </w:tc>
        <w:tc>
          <w:tcPr>
            <w:tcW w:w="486" w:type="dxa"/>
          </w:tcPr>
          <w:p w:rsidR="001E0C1F" w:rsidRDefault="001E0C1F">
            <w:pPr>
              <w:pStyle w:val="ConsPlusNormal"/>
            </w:pPr>
          </w:p>
        </w:tc>
        <w:tc>
          <w:tcPr>
            <w:tcW w:w="737" w:type="dxa"/>
          </w:tcPr>
          <w:p w:rsidR="001E0C1F" w:rsidRDefault="001E0C1F">
            <w:pPr>
              <w:pStyle w:val="ConsPlusNormal"/>
            </w:pPr>
          </w:p>
        </w:tc>
        <w:tc>
          <w:tcPr>
            <w:tcW w:w="1077" w:type="dxa"/>
          </w:tcPr>
          <w:p w:rsidR="001E0C1F" w:rsidRDefault="001E0C1F">
            <w:pPr>
              <w:pStyle w:val="ConsPlusNormal"/>
            </w:pPr>
          </w:p>
        </w:tc>
        <w:tc>
          <w:tcPr>
            <w:tcW w:w="1164" w:type="dxa"/>
          </w:tcPr>
          <w:p w:rsidR="001E0C1F" w:rsidRDefault="001E0C1F">
            <w:pPr>
              <w:pStyle w:val="ConsPlusNormal"/>
            </w:pPr>
          </w:p>
        </w:tc>
        <w:tc>
          <w:tcPr>
            <w:tcW w:w="1086" w:type="dxa"/>
          </w:tcPr>
          <w:p w:rsidR="001E0C1F" w:rsidRDefault="001E0C1F">
            <w:pPr>
              <w:pStyle w:val="ConsPlusNormal"/>
            </w:pPr>
          </w:p>
        </w:tc>
        <w:tc>
          <w:tcPr>
            <w:tcW w:w="850" w:type="dxa"/>
          </w:tcPr>
          <w:p w:rsidR="001E0C1F" w:rsidRDefault="001E0C1F">
            <w:pPr>
              <w:pStyle w:val="ConsPlusNormal"/>
            </w:pPr>
          </w:p>
        </w:tc>
      </w:tr>
      <w:tr w:rsidR="001E0C1F">
        <w:tc>
          <w:tcPr>
            <w:tcW w:w="567" w:type="dxa"/>
          </w:tcPr>
          <w:p w:rsidR="001E0C1F" w:rsidRDefault="001E0C1F">
            <w:pPr>
              <w:pStyle w:val="ConsPlusNormal"/>
            </w:pPr>
            <w:r>
              <w:t>N.</w:t>
            </w:r>
          </w:p>
        </w:tc>
        <w:tc>
          <w:tcPr>
            <w:tcW w:w="1701" w:type="dxa"/>
          </w:tcPr>
          <w:p w:rsidR="001E0C1F" w:rsidRDefault="001E0C1F">
            <w:pPr>
              <w:pStyle w:val="ConsPlusNormal"/>
            </w:pPr>
          </w:p>
        </w:tc>
        <w:tc>
          <w:tcPr>
            <w:tcW w:w="1110" w:type="dxa"/>
          </w:tcPr>
          <w:p w:rsidR="001E0C1F" w:rsidRDefault="001E0C1F">
            <w:pPr>
              <w:pStyle w:val="ConsPlusNormal"/>
            </w:pPr>
          </w:p>
        </w:tc>
        <w:tc>
          <w:tcPr>
            <w:tcW w:w="1098" w:type="dxa"/>
          </w:tcPr>
          <w:p w:rsidR="001E0C1F" w:rsidRDefault="001E0C1F">
            <w:pPr>
              <w:pStyle w:val="ConsPlusNormal"/>
            </w:pPr>
          </w:p>
        </w:tc>
        <w:tc>
          <w:tcPr>
            <w:tcW w:w="874" w:type="dxa"/>
          </w:tcPr>
          <w:p w:rsidR="001E0C1F" w:rsidRDefault="001E0C1F">
            <w:pPr>
              <w:pStyle w:val="ConsPlusNormal"/>
            </w:pPr>
          </w:p>
        </w:tc>
        <w:tc>
          <w:tcPr>
            <w:tcW w:w="862" w:type="dxa"/>
          </w:tcPr>
          <w:p w:rsidR="001E0C1F" w:rsidRDefault="001E0C1F">
            <w:pPr>
              <w:pStyle w:val="ConsPlusNormal"/>
            </w:pPr>
          </w:p>
        </w:tc>
        <w:tc>
          <w:tcPr>
            <w:tcW w:w="552" w:type="dxa"/>
          </w:tcPr>
          <w:p w:rsidR="001E0C1F" w:rsidRDefault="001E0C1F">
            <w:pPr>
              <w:pStyle w:val="ConsPlusNormal"/>
            </w:pPr>
          </w:p>
        </w:tc>
        <w:tc>
          <w:tcPr>
            <w:tcW w:w="477" w:type="dxa"/>
          </w:tcPr>
          <w:p w:rsidR="001E0C1F" w:rsidRDefault="001E0C1F">
            <w:pPr>
              <w:pStyle w:val="ConsPlusNormal"/>
            </w:pPr>
          </w:p>
        </w:tc>
        <w:tc>
          <w:tcPr>
            <w:tcW w:w="477" w:type="dxa"/>
          </w:tcPr>
          <w:p w:rsidR="001E0C1F" w:rsidRDefault="001E0C1F">
            <w:pPr>
              <w:pStyle w:val="ConsPlusNormal"/>
            </w:pPr>
          </w:p>
        </w:tc>
        <w:tc>
          <w:tcPr>
            <w:tcW w:w="477" w:type="dxa"/>
          </w:tcPr>
          <w:p w:rsidR="001E0C1F" w:rsidRDefault="001E0C1F">
            <w:pPr>
              <w:pStyle w:val="ConsPlusNormal"/>
            </w:pPr>
          </w:p>
        </w:tc>
        <w:tc>
          <w:tcPr>
            <w:tcW w:w="486" w:type="dxa"/>
          </w:tcPr>
          <w:p w:rsidR="001E0C1F" w:rsidRDefault="001E0C1F">
            <w:pPr>
              <w:pStyle w:val="ConsPlusNormal"/>
            </w:pPr>
          </w:p>
        </w:tc>
        <w:tc>
          <w:tcPr>
            <w:tcW w:w="737" w:type="dxa"/>
          </w:tcPr>
          <w:p w:rsidR="001E0C1F" w:rsidRDefault="001E0C1F">
            <w:pPr>
              <w:pStyle w:val="ConsPlusNormal"/>
            </w:pPr>
          </w:p>
        </w:tc>
        <w:tc>
          <w:tcPr>
            <w:tcW w:w="1077" w:type="dxa"/>
          </w:tcPr>
          <w:p w:rsidR="001E0C1F" w:rsidRDefault="001E0C1F">
            <w:pPr>
              <w:pStyle w:val="ConsPlusNormal"/>
            </w:pPr>
          </w:p>
        </w:tc>
        <w:tc>
          <w:tcPr>
            <w:tcW w:w="1164" w:type="dxa"/>
          </w:tcPr>
          <w:p w:rsidR="001E0C1F" w:rsidRDefault="001E0C1F">
            <w:pPr>
              <w:pStyle w:val="ConsPlusNormal"/>
            </w:pPr>
          </w:p>
        </w:tc>
        <w:tc>
          <w:tcPr>
            <w:tcW w:w="1086" w:type="dxa"/>
          </w:tcPr>
          <w:p w:rsidR="001E0C1F" w:rsidRDefault="001E0C1F">
            <w:pPr>
              <w:pStyle w:val="ConsPlusNormal"/>
            </w:pPr>
          </w:p>
        </w:tc>
        <w:tc>
          <w:tcPr>
            <w:tcW w:w="850" w:type="dxa"/>
          </w:tcPr>
          <w:p w:rsidR="001E0C1F" w:rsidRDefault="001E0C1F">
            <w:pPr>
              <w:pStyle w:val="ConsPlusNormal"/>
            </w:pPr>
          </w:p>
        </w:tc>
      </w:tr>
    </w:tbl>
    <w:p w:rsidR="001E0C1F" w:rsidRDefault="001E0C1F">
      <w:pPr>
        <w:pStyle w:val="ConsPlusNormal"/>
        <w:jc w:val="both"/>
      </w:pPr>
    </w:p>
    <w:p w:rsidR="001E0C1F" w:rsidRDefault="001E0C1F">
      <w:pPr>
        <w:pStyle w:val="ConsPlusNormal"/>
        <w:jc w:val="center"/>
      </w:pPr>
      <w:r>
        <w:t>2.1. Прокси-показатели государственной программы</w:t>
      </w:r>
    </w:p>
    <w:p w:rsidR="001E0C1F" w:rsidRDefault="001E0C1F">
      <w:pPr>
        <w:pStyle w:val="ConsPlusNormal"/>
        <w:jc w:val="center"/>
      </w:pPr>
      <w:r>
        <w:t>в _______ (текущем) году</w:t>
      </w:r>
    </w:p>
    <w:p w:rsidR="001E0C1F" w:rsidRDefault="001E0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154"/>
        <w:gridCol w:w="1304"/>
        <w:gridCol w:w="1358"/>
        <w:gridCol w:w="1217"/>
        <w:gridCol w:w="1021"/>
        <w:gridCol w:w="725"/>
        <w:gridCol w:w="964"/>
        <w:gridCol w:w="695"/>
        <w:gridCol w:w="850"/>
        <w:gridCol w:w="2608"/>
      </w:tblGrid>
      <w:tr w:rsidR="001E0C1F">
        <w:tc>
          <w:tcPr>
            <w:tcW w:w="660" w:type="dxa"/>
            <w:vMerge w:val="restart"/>
            <w:vAlign w:val="center"/>
          </w:tcPr>
          <w:p w:rsidR="001E0C1F" w:rsidRDefault="001E0C1F">
            <w:pPr>
              <w:pStyle w:val="ConsPlusNormal"/>
              <w:jc w:val="center"/>
            </w:pPr>
            <w:r>
              <w:t>N п/п</w:t>
            </w:r>
          </w:p>
        </w:tc>
        <w:tc>
          <w:tcPr>
            <w:tcW w:w="2154" w:type="dxa"/>
            <w:vMerge w:val="restart"/>
            <w:vAlign w:val="center"/>
          </w:tcPr>
          <w:p w:rsidR="001E0C1F" w:rsidRDefault="001E0C1F">
            <w:pPr>
              <w:pStyle w:val="ConsPlusNormal"/>
              <w:jc w:val="center"/>
            </w:pPr>
            <w:r>
              <w:t>Наименование прокси-показателя</w:t>
            </w:r>
          </w:p>
        </w:tc>
        <w:tc>
          <w:tcPr>
            <w:tcW w:w="1304" w:type="dxa"/>
            <w:vMerge w:val="restart"/>
            <w:vAlign w:val="center"/>
          </w:tcPr>
          <w:p w:rsidR="001E0C1F" w:rsidRDefault="001E0C1F">
            <w:pPr>
              <w:pStyle w:val="ConsPlusNormal"/>
              <w:jc w:val="center"/>
            </w:pPr>
            <w:r>
              <w:t>Признак возрастания/убывания</w:t>
            </w:r>
          </w:p>
        </w:tc>
        <w:tc>
          <w:tcPr>
            <w:tcW w:w="1358" w:type="dxa"/>
            <w:vMerge w:val="restart"/>
            <w:vAlign w:val="center"/>
          </w:tcPr>
          <w:p w:rsidR="001E0C1F" w:rsidRDefault="001E0C1F">
            <w:pPr>
              <w:pStyle w:val="ConsPlusNormal"/>
              <w:jc w:val="center"/>
            </w:pPr>
            <w:r>
              <w:t xml:space="preserve">Единица измерения (по </w:t>
            </w:r>
            <w:hyperlink r:id="rId132">
              <w:r>
                <w:rPr>
                  <w:color w:val="0000FF"/>
                </w:rPr>
                <w:t>ОКЕИ</w:t>
              </w:r>
            </w:hyperlink>
            <w:r>
              <w:t>)</w:t>
            </w:r>
          </w:p>
        </w:tc>
        <w:tc>
          <w:tcPr>
            <w:tcW w:w="2238" w:type="dxa"/>
            <w:gridSpan w:val="2"/>
            <w:vAlign w:val="center"/>
          </w:tcPr>
          <w:p w:rsidR="001E0C1F" w:rsidRDefault="001E0C1F">
            <w:pPr>
              <w:pStyle w:val="ConsPlusNormal"/>
              <w:jc w:val="center"/>
            </w:pPr>
            <w:r>
              <w:t>Базовое значение</w:t>
            </w:r>
          </w:p>
        </w:tc>
        <w:tc>
          <w:tcPr>
            <w:tcW w:w="3234" w:type="dxa"/>
            <w:gridSpan w:val="4"/>
            <w:vAlign w:val="center"/>
          </w:tcPr>
          <w:p w:rsidR="001E0C1F" w:rsidRDefault="001E0C1F">
            <w:pPr>
              <w:pStyle w:val="ConsPlusNormal"/>
              <w:jc w:val="center"/>
            </w:pPr>
            <w:r>
              <w:t>Значение показателя по кварталам/месяцам</w:t>
            </w:r>
          </w:p>
        </w:tc>
        <w:tc>
          <w:tcPr>
            <w:tcW w:w="2608" w:type="dxa"/>
            <w:vAlign w:val="center"/>
          </w:tcPr>
          <w:p w:rsidR="001E0C1F" w:rsidRDefault="001E0C1F">
            <w:pPr>
              <w:pStyle w:val="ConsPlusNormal"/>
              <w:jc w:val="center"/>
            </w:pPr>
            <w:r>
              <w:t>Ответственный за достижение показателя</w:t>
            </w:r>
          </w:p>
        </w:tc>
      </w:tr>
      <w:tr w:rsidR="001E0C1F">
        <w:tc>
          <w:tcPr>
            <w:tcW w:w="660" w:type="dxa"/>
            <w:vMerge/>
          </w:tcPr>
          <w:p w:rsidR="001E0C1F" w:rsidRDefault="001E0C1F">
            <w:pPr>
              <w:pStyle w:val="ConsPlusNormal"/>
            </w:pPr>
          </w:p>
        </w:tc>
        <w:tc>
          <w:tcPr>
            <w:tcW w:w="2154" w:type="dxa"/>
            <w:vMerge/>
          </w:tcPr>
          <w:p w:rsidR="001E0C1F" w:rsidRDefault="001E0C1F">
            <w:pPr>
              <w:pStyle w:val="ConsPlusNormal"/>
            </w:pPr>
          </w:p>
        </w:tc>
        <w:tc>
          <w:tcPr>
            <w:tcW w:w="1304" w:type="dxa"/>
            <w:vMerge/>
          </w:tcPr>
          <w:p w:rsidR="001E0C1F" w:rsidRDefault="001E0C1F">
            <w:pPr>
              <w:pStyle w:val="ConsPlusNormal"/>
            </w:pPr>
          </w:p>
        </w:tc>
        <w:tc>
          <w:tcPr>
            <w:tcW w:w="1358" w:type="dxa"/>
            <w:vMerge/>
          </w:tcPr>
          <w:p w:rsidR="001E0C1F" w:rsidRDefault="001E0C1F">
            <w:pPr>
              <w:pStyle w:val="ConsPlusNormal"/>
            </w:pPr>
          </w:p>
        </w:tc>
        <w:tc>
          <w:tcPr>
            <w:tcW w:w="1217" w:type="dxa"/>
            <w:vAlign w:val="center"/>
          </w:tcPr>
          <w:p w:rsidR="001E0C1F" w:rsidRDefault="001E0C1F">
            <w:pPr>
              <w:pStyle w:val="ConsPlusNormal"/>
              <w:jc w:val="center"/>
            </w:pPr>
            <w:r>
              <w:t>значение</w:t>
            </w:r>
          </w:p>
        </w:tc>
        <w:tc>
          <w:tcPr>
            <w:tcW w:w="1021" w:type="dxa"/>
            <w:vAlign w:val="center"/>
          </w:tcPr>
          <w:p w:rsidR="001E0C1F" w:rsidRDefault="001E0C1F">
            <w:pPr>
              <w:pStyle w:val="ConsPlusNormal"/>
              <w:jc w:val="center"/>
            </w:pPr>
            <w:r>
              <w:t>год</w:t>
            </w:r>
          </w:p>
        </w:tc>
        <w:tc>
          <w:tcPr>
            <w:tcW w:w="725" w:type="dxa"/>
            <w:vAlign w:val="center"/>
          </w:tcPr>
          <w:p w:rsidR="001E0C1F" w:rsidRDefault="001E0C1F">
            <w:pPr>
              <w:pStyle w:val="ConsPlusNormal"/>
              <w:jc w:val="center"/>
            </w:pPr>
            <w:r>
              <w:t>N</w:t>
            </w:r>
          </w:p>
        </w:tc>
        <w:tc>
          <w:tcPr>
            <w:tcW w:w="964" w:type="dxa"/>
            <w:vAlign w:val="center"/>
          </w:tcPr>
          <w:p w:rsidR="001E0C1F" w:rsidRDefault="001E0C1F">
            <w:pPr>
              <w:pStyle w:val="ConsPlusNormal"/>
              <w:jc w:val="center"/>
            </w:pPr>
            <w:r>
              <w:t>N + 1</w:t>
            </w:r>
          </w:p>
        </w:tc>
        <w:tc>
          <w:tcPr>
            <w:tcW w:w="695" w:type="dxa"/>
            <w:vAlign w:val="center"/>
          </w:tcPr>
          <w:p w:rsidR="001E0C1F" w:rsidRDefault="001E0C1F">
            <w:pPr>
              <w:pStyle w:val="ConsPlusNormal"/>
              <w:jc w:val="center"/>
            </w:pPr>
            <w:r>
              <w:t>...</w:t>
            </w:r>
          </w:p>
        </w:tc>
        <w:tc>
          <w:tcPr>
            <w:tcW w:w="850" w:type="dxa"/>
            <w:vAlign w:val="center"/>
          </w:tcPr>
          <w:p w:rsidR="001E0C1F" w:rsidRDefault="001E0C1F">
            <w:pPr>
              <w:pStyle w:val="ConsPlusNormal"/>
              <w:jc w:val="center"/>
            </w:pPr>
            <w:r>
              <w:t>N + n</w:t>
            </w:r>
          </w:p>
        </w:tc>
        <w:tc>
          <w:tcPr>
            <w:tcW w:w="2608" w:type="dxa"/>
            <w:vAlign w:val="center"/>
          </w:tcPr>
          <w:p w:rsidR="001E0C1F" w:rsidRDefault="001E0C1F">
            <w:pPr>
              <w:pStyle w:val="ConsPlusNormal"/>
            </w:pPr>
          </w:p>
        </w:tc>
      </w:tr>
      <w:tr w:rsidR="001E0C1F">
        <w:tc>
          <w:tcPr>
            <w:tcW w:w="660" w:type="dxa"/>
            <w:vAlign w:val="center"/>
          </w:tcPr>
          <w:p w:rsidR="001E0C1F" w:rsidRDefault="001E0C1F">
            <w:pPr>
              <w:pStyle w:val="ConsPlusNormal"/>
              <w:jc w:val="center"/>
            </w:pPr>
            <w:r>
              <w:t>1</w:t>
            </w:r>
          </w:p>
        </w:tc>
        <w:tc>
          <w:tcPr>
            <w:tcW w:w="2154" w:type="dxa"/>
            <w:vAlign w:val="center"/>
          </w:tcPr>
          <w:p w:rsidR="001E0C1F" w:rsidRDefault="001E0C1F">
            <w:pPr>
              <w:pStyle w:val="ConsPlusNormal"/>
              <w:jc w:val="center"/>
            </w:pPr>
            <w:r>
              <w:t>2</w:t>
            </w:r>
          </w:p>
        </w:tc>
        <w:tc>
          <w:tcPr>
            <w:tcW w:w="1304" w:type="dxa"/>
            <w:vAlign w:val="center"/>
          </w:tcPr>
          <w:p w:rsidR="001E0C1F" w:rsidRDefault="001E0C1F">
            <w:pPr>
              <w:pStyle w:val="ConsPlusNormal"/>
              <w:jc w:val="center"/>
            </w:pPr>
            <w:r>
              <w:t>3</w:t>
            </w:r>
          </w:p>
        </w:tc>
        <w:tc>
          <w:tcPr>
            <w:tcW w:w="1358" w:type="dxa"/>
            <w:vAlign w:val="center"/>
          </w:tcPr>
          <w:p w:rsidR="001E0C1F" w:rsidRDefault="001E0C1F">
            <w:pPr>
              <w:pStyle w:val="ConsPlusNormal"/>
              <w:jc w:val="center"/>
            </w:pPr>
            <w:r>
              <w:t>4</w:t>
            </w:r>
          </w:p>
        </w:tc>
        <w:tc>
          <w:tcPr>
            <w:tcW w:w="1217" w:type="dxa"/>
            <w:vAlign w:val="center"/>
          </w:tcPr>
          <w:p w:rsidR="001E0C1F" w:rsidRDefault="001E0C1F">
            <w:pPr>
              <w:pStyle w:val="ConsPlusNormal"/>
              <w:jc w:val="center"/>
            </w:pPr>
            <w:r>
              <w:t>5</w:t>
            </w:r>
          </w:p>
        </w:tc>
        <w:tc>
          <w:tcPr>
            <w:tcW w:w="1021" w:type="dxa"/>
            <w:vAlign w:val="center"/>
          </w:tcPr>
          <w:p w:rsidR="001E0C1F" w:rsidRDefault="001E0C1F">
            <w:pPr>
              <w:pStyle w:val="ConsPlusNormal"/>
              <w:jc w:val="center"/>
            </w:pPr>
            <w:r>
              <w:t>6</w:t>
            </w:r>
          </w:p>
        </w:tc>
        <w:tc>
          <w:tcPr>
            <w:tcW w:w="725" w:type="dxa"/>
            <w:vAlign w:val="center"/>
          </w:tcPr>
          <w:p w:rsidR="001E0C1F" w:rsidRDefault="001E0C1F">
            <w:pPr>
              <w:pStyle w:val="ConsPlusNormal"/>
              <w:jc w:val="center"/>
            </w:pPr>
            <w:r>
              <w:t>7</w:t>
            </w:r>
          </w:p>
        </w:tc>
        <w:tc>
          <w:tcPr>
            <w:tcW w:w="964" w:type="dxa"/>
            <w:vAlign w:val="center"/>
          </w:tcPr>
          <w:p w:rsidR="001E0C1F" w:rsidRDefault="001E0C1F">
            <w:pPr>
              <w:pStyle w:val="ConsPlusNormal"/>
              <w:jc w:val="center"/>
            </w:pPr>
            <w:r>
              <w:t>8</w:t>
            </w:r>
          </w:p>
        </w:tc>
        <w:tc>
          <w:tcPr>
            <w:tcW w:w="695" w:type="dxa"/>
            <w:vAlign w:val="center"/>
          </w:tcPr>
          <w:p w:rsidR="001E0C1F" w:rsidRDefault="001E0C1F">
            <w:pPr>
              <w:pStyle w:val="ConsPlusNormal"/>
              <w:jc w:val="center"/>
            </w:pPr>
            <w:r>
              <w:t>9</w:t>
            </w:r>
          </w:p>
        </w:tc>
        <w:tc>
          <w:tcPr>
            <w:tcW w:w="850" w:type="dxa"/>
            <w:vAlign w:val="center"/>
          </w:tcPr>
          <w:p w:rsidR="001E0C1F" w:rsidRDefault="001E0C1F">
            <w:pPr>
              <w:pStyle w:val="ConsPlusNormal"/>
              <w:jc w:val="center"/>
            </w:pPr>
            <w:r>
              <w:t>10</w:t>
            </w:r>
          </w:p>
        </w:tc>
        <w:tc>
          <w:tcPr>
            <w:tcW w:w="2608" w:type="dxa"/>
            <w:vAlign w:val="center"/>
          </w:tcPr>
          <w:p w:rsidR="001E0C1F" w:rsidRDefault="001E0C1F">
            <w:pPr>
              <w:pStyle w:val="ConsPlusNormal"/>
              <w:jc w:val="center"/>
            </w:pPr>
            <w:r>
              <w:t>11</w:t>
            </w:r>
          </w:p>
        </w:tc>
      </w:tr>
      <w:tr w:rsidR="001E0C1F">
        <w:tc>
          <w:tcPr>
            <w:tcW w:w="660" w:type="dxa"/>
          </w:tcPr>
          <w:p w:rsidR="001E0C1F" w:rsidRDefault="001E0C1F">
            <w:pPr>
              <w:pStyle w:val="ConsPlusNormal"/>
              <w:jc w:val="center"/>
            </w:pPr>
            <w:r>
              <w:t>1.</w:t>
            </w:r>
          </w:p>
        </w:tc>
        <w:tc>
          <w:tcPr>
            <w:tcW w:w="12896" w:type="dxa"/>
            <w:gridSpan w:val="10"/>
          </w:tcPr>
          <w:p w:rsidR="001E0C1F" w:rsidRDefault="001E0C1F">
            <w:pPr>
              <w:pStyle w:val="ConsPlusNormal"/>
            </w:pPr>
            <w:r>
              <w:t xml:space="preserve">Показатель государственной программы "Наименование", ед. измерения по </w:t>
            </w:r>
            <w:hyperlink r:id="rId133">
              <w:r>
                <w:rPr>
                  <w:color w:val="0000FF"/>
                </w:rPr>
                <w:t>ОКЕИ</w:t>
              </w:r>
            </w:hyperlink>
          </w:p>
        </w:tc>
      </w:tr>
      <w:tr w:rsidR="001E0C1F">
        <w:tc>
          <w:tcPr>
            <w:tcW w:w="660" w:type="dxa"/>
          </w:tcPr>
          <w:p w:rsidR="001E0C1F" w:rsidRDefault="001E0C1F">
            <w:pPr>
              <w:pStyle w:val="ConsPlusNormal"/>
              <w:jc w:val="center"/>
            </w:pPr>
            <w:r>
              <w:t>1.1.</w:t>
            </w:r>
          </w:p>
        </w:tc>
        <w:tc>
          <w:tcPr>
            <w:tcW w:w="2154" w:type="dxa"/>
          </w:tcPr>
          <w:p w:rsidR="001E0C1F" w:rsidRDefault="001E0C1F">
            <w:pPr>
              <w:pStyle w:val="ConsPlusNormal"/>
            </w:pPr>
            <w:r>
              <w:t>Наименование прокси-показателя</w:t>
            </w:r>
          </w:p>
        </w:tc>
        <w:tc>
          <w:tcPr>
            <w:tcW w:w="1304" w:type="dxa"/>
          </w:tcPr>
          <w:p w:rsidR="001E0C1F" w:rsidRDefault="001E0C1F">
            <w:pPr>
              <w:pStyle w:val="ConsPlusNormal"/>
            </w:pPr>
          </w:p>
        </w:tc>
        <w:tc>
          <w:tcPr>
            <w:tcW w:w="1358" w:type="dxa"/>
          </w:tcPr>
          <w:p w:rsidR="001E0C1F" w:rsidRDefault="001E0C1F">
            <w:pPr>
              <w:pStyle w:val="ConsPlusNormal"/>
            </w:pPr>
          </w:p>
        </w:tc>
        <w:tc>
          <w:tcPr>
            <w:tcW w:w="2238" w:type="dxa"/>
            <w:gridSpan w:val="2"/>
          </w:tcPr>
          <w:p w:rsidR="001E0C1F" w:rsidRDefault="001E0C1F">
            <w:pPr>
              <w:pStyle w:val="ConsPlusNormal"/>
            </w:pPr>
          </w:p>
        </w:tc>
        <w:tc>
          <w:tcPr>
            <w:tcW w:w="725" w:type="dxa"/>
          </w:tcPr>
          <w:p w:rsidR="001E0C1F" w:rsidRDefault="001E0C1F">
            <w:pPr>
              <w:pStyle w:val="ConsPlusNormal"/>
            </w:pPr>
          </w:p>
        </w:tc>
        <w:tc>
          <w:tcPr>
            <w:tcW w:w="964" w:type="dxa"/>
          </w:tcPr>
          <w:p w:rsidR="001E0C1F" w:rsidRDefault="001E0C1F">
            <w:pPr>
              <w:pStyle w:val="ConsPlusNormal"/>
            </w:pPr>
          </w:p>
        </w:tc>
        <w:tc>
          <w:tcPr>
            <w:tcW w:w="695" w:type="dxa"/>
          </w:tcPr>
          <w:p w:rsidR="001E0C1F" w:rsidRDefault="001E0C1F">
            <w:pPr>
              <w:pStyle w:val="ConsPlusNormal"/>
            </w:pPr>
          </w:p>
        </w:tc>
        <w:tc>
          <w:tcPr>
            <w:tcW w:w="850" w:type="dxa"/>
          </w:tcPr>
          <w:p w:rsidR="001E0C1F" w:rsidRDefault="001E0C1F">
            <w:pPr>
              <w:pStyle w:val="ConsPlusNormal"/>
            </w:pPr>
          </w:p>
        </w:tc>
        <w:tc>
          <w:tcPr>
            <w:tcW w:w="2608" w:type="dxa"/>
          </w:tcPr>
          <w:p w:rsidR="001E0C1F" w:rsidRDefault="001E0C1F">
            <w:pPr>
              <w:pStyle w:val="ConsPlusNormal"/>
            </w:pPr>
          </w:p>
        </w:tc>
      </w:tr>
      <w:tr w:rsidR="001E0C1F">
        <w:tc>
          <w:tcPr>
            <w:tcW w:w="660" w:type="dxa"/>
          </w:tcPr>
          <w:p w:rsidR="001E0C1F" w:rsidRDefault="001E0C1F">
            <w:pPr>
              <w:pStyle w:val="ConsPlusNormal"/>
              <w:jc w:val="center"/>
            </w:pPr>
            <w:r>
              <w:t>1.N.</w:t>
            </w:r>
          </w:p>
        </w:tc>
        <w:tc>
          <w:tcPr>
            <w:tcW w:w="2154" w:type="dxa"/>
          </w:tcPr>
          <w:p w:rsidR="001E0C1F" w:rsidRDefault="001E0C1F">
            <w:pPr>
              <w:pStyle w:val="ConsPlusNormal"/>
            </w:pPr>
          </w:p>
        </w:tc>
        <w:tc>
          <w:tcPr>
            <w:tcW w:w="1304" w:type="dxa"/>
          </w:tcPr>
          <w:p w:rsidR="001E0C1F" w:rsidRDefault="001E0C1F">
            <w:pPr>
              <w:pStyle w:val="ConsPlusNormal"/>
            </w:pPr>
          </w:p>
        </w:tc>
        <w:tc>
          <w:tcPr>
            <w:tcW w:w="1358" w:type="dxa"/>
          </w:tcPr>
          <w:p w:rsidR="001E0C1F" w:rsidRDefault="001E0C1F">
            <w:pPr>
              <w:pStyle w:val="ConsPlusNormal"/>
            </w:pPr>
          </w:p>
        </w:tc>
        <w:tc>
          <w:tcPr>
            <w:tcW w:w="2238" w:type="dxa"/>
            <w:gridSpan w:val="2"/>
          </w:tcPr>
          <w:p w:rsidR="001E0C1F" w:rsidRDefault="001E0C1F">
            <w:pPr>
              <w:pStyle w:val="ConsPlusNormal"/>
            </w:pPr>
          </w:p>
        </w:tc>
        <w:tc>
          <w:tcPr>
            <w:tcW w:w="725" w:type="dxa"/>
          </w:tcPr>
          <w:p w:rsidR="001E0C1F" w:rsidRDefault="001E0C1F">
            <w:pPr>
              <w:pStyle w:val="ConsPlusNormal"/>
            </w:pPr>
          </w:p>
        </w:tc>
        <w:tc>
          <w:tcPr>
            <w:tcW w:w="964" w:type="dxa"/>
          </w:tcPr>
          <w:p w:rsidR="001E0C1F" w:rsidRDefault="001E0C1F">
            <w:pPr>
              <w:pStyle w:val="ConsPlusNormal"/>
            </w:pPr>
          </w:p>
        </w:tc>
        <w:tc>
          <w:tcPr>
            <w:tcW w:w="695" w:type="dxa"/>
          </w:tcPr>
          <w:p w:rsidR="001E0C1F" w:rsidRDefault="001E0C1F">
            <w:pPr>
              <w:pStyle w:val="ConsPlusNormal"/>
            </w:pPr>
          </w:p>
        </w:tc>
        <w:tc>
          <w:tcPr>
            <w:tcW w:w="850" w:type="dxa"/>
          </w:tcPr>
          <w:p w:rsidR="001E0C1F" w:rsidRDefault="001E0C1F">
            <w:pPr>
              <w:pStyle w:val="ConsPlusNormal"/>
            </w:pPr>
          </w:p>
        </w:tc>
        <w:tc>
          <w:tcPr>
            <w:tcW w:w="2608" w:type="dxa"/>
          </w:tcPr>
          <w:p w:rsidR="001E0C1F" w:rsidRDefault="001E0C1F">
            <w:pPr>
              <w:pStyle w:val="ConsPlusNormal"/>
            </w:pPr>
          </w:p>
        </w:tc>
      </w:tr>
      <w:tr w:rsidR="001E0C1F">
        <w:tc>
          <w:tcPr>
            <w:tcW w:w="660" w:type="dxa"/>
          </w:tcPr>
          <w:p w:rsidR="001E0C1F" w:rsidRDefault="001E0C1F">
            <w:pPr>
              <w:pStyle w:val="ConsPlusNormal"/>
              <w:jc w:val="center"/>
            </w:pPr>
            <w:r>
              <w:t>N.</w:t>
            </w:r>
          </w:p>
        </w:tc>
        <w:tc>
          <w:tcPr>
            <w:tcW w:w="12896" w:type="dxa"/>
            <w:gridSpan w:val="10"/>
          </w:tcPr>
          <w:p w:rsidR="001E0C1F" w:rsidRDefault="001E0C1F">
            <w:pPr>
              <w:pStyle w:val="ConsPlusNormal"/>
            </w:pPr>
            <w:r>
              <w:t xml:space="preserve">Показатель государственной программы "Наименование", ед. измерения по </w:t>
            </w:r>
            <w:hyperlink r:id="rId134">
              <w:r>
                <w:rPr>
                  <w:color w:val="0000FF"/>
                </w:rPr>
                <w:t>ОКЕИ</w:t>
              </w:r>
            </w:hyperlink>
          </w:p>
        </w:tc>
      </w:tr>
      <w:tr w:rsidR="001E0C1F">
        <w:tc>
          <w:tcPr>
            <w:tcW w:w="660" w:type="dxa"/>
          </w:tcPr>
          <w:p w:rsidR="001E0C1F" w:rsidRDefault="001E0C1F">
            <w:pPr>
              <w:pStyle w:val="ConsPlusNormal"/>
              <w:jc w:val="center"/>
            </w:pPr>
            <w:r>
              <w:t>N.n.</w:t>
            </w:r>
          </w:p>
        </w:tc>
        <w:tc>
          <w:tcPr>
            <w:tcW w:w="2154" w:type="dxa"/>
          </w:tcPr>
          <w:p w:rsidR="001E0C1F" w:rsidRDefault="001E0C1F">
            <w:pPr>
              <w:pStyle w:val="ConsPlusNormal"/>
            </w:pPr>
            <w:r>
              <w:t>...</w:t>
            </w:r>
          </w:p>
        </w:tc>
        <w:tc>
          <w:tcPr>
            <w:tcW w:w="1304" w:type="dxa"/>
          </w:tcPr>
          <w:p w:rsidR="001E0C1F" w:rsidRDefault="001E0C1F">
            <w:pPr>
              <w:pStyle w:val="ConsPlusNormal"/>
            </w:pPr>
          </w:p>
        </w:tc>
        <w:tc>
          <w:tcPr>
            <w:tcW w:w="1358" w:type="dxa"/>
          </w:tcPr>
          <w:p w:rsidR="001E0C1F" w:rsidRDefault="001E0C1F">
            <w:pPr>
              <w:pStyle w:val="ConsPlusNormal"/>
            </w:pPr>
          </w:p>
        </w:tc>
        <w:tc>
          <w:tcPr>
            <w:tcW w:w="2238" w:type="dxa"/>
            <w:gridSpan w:val="2"/>
          </w:tcPr>
          <w:p w:rsidR="001E0C1F" w:rsidRDefault="001E0C1F">
            <w:pPr>
              <w:pStyle w:val="ConsPlusNormal"/>
            </w:pPr>
          </w:p>
        </w:tc>
        <w:tc>
          <w:tcPr>
            <w:tcW w:w="725" w:type="dxa"/>
          </w:tcPr>
          <w:p w:rsidR="001E0C1F" w:rsidRDefault="001E0C1F">
            <w:pPr>
              <w:pStyle w:val="ConsPlusNormal"/>
            </w:pPr>
          </w:p>
        </w:tc>
        <w:tc>
          <w:tcPr>
            <w:tcW w:w="964" w:type="dxa"/>
          </w:tcPr>
          <w:p w:rsidR="001E0C1F" w:rsidRDefault="001E0C1F">
            <w:pPr>
              <w:pStyle w:val="ConsPlusNormal"/>
            </w:pPr>
          </w:p>
        </w:tc>
        <w:tc>
          <w:tcPr>
            <w:tcW w:w="695" w:type="dxa"/>
          </w:tcPr>
          <w:p w:rsidR="001E0C1F" w:rsidRDefault="001E0C1F">
            <w:pPr>
              <w:pStyle w:val="ConsPlusNormal"/>
            </w:pPr>
          </w:p>
        </w:tc>
        <w:tc>
          <w:tcPr>
            <w:tcW w:w="850" w:type="dxa"/>
          </w:tcPr>
          <w:p w:rsidR="001E0C1F" w:rsidRDefault="001E0C1F">
            <w:pPr>
              <w:pStyle w:val="ConsPlusNormal"/>
            </w:pPr>
          </w:p>
        </w:tc>
        <w:tc>
          <w:tcPr>
            <w:tcW w:w="2608" w:type="dxa"/>
          </w:tcPr>
          <w:p w:rsidR="001E0C1F" w:rsidRDefault="001E0C1F">
            <w:pPr>
              <w:pStyle w:val="ConsPlusNormal"/>
            </w:pPr>
          </w:p>
        </w:tc>
      </w:tr>
      <w:tr w:rsidR="001E0C1F">
        <w:tc>
          <w:tcPr>
            <w:tcW w:w="660" w:type="dxa"/>
          </w:tcPr>
          <w:p w:rsidR="001E0C1F" w:rsidRDefault="001E0C1F">
            <w:pPr>
              <w:pStyle w:val="ConsPlusNormal"/>
              <w:jc w:val="center"/>
            </w:pPr>
            <w:r>
              <w:t>...</w:t>
            </w:r>
          </w:p>
        </w:tc>
        <w:tc>
          <w:tcPr>
            <w:tcW w:w="2154" w:type="dxa"/>
          </w:tcPr>
          <w:p w:rsidR="001E0C1F" w:rsidRDefault="001E0C1F">
            <w:pPr>
              <w:pStyle w:val="ConsPlusNormal"/>
            </w:pPr>
            <w:r>
              <w:t>...</w:t>
            </w:r>
          </w:p>
        </w:tc>
        <w:tc>
          <w:tcPr>
            <w:tcW w:w="1304" w:type="dxa"/>
          </w:tcPr>
          <w:p w:rsidR="001E0C1F" w:rsidRDefault="001E0C1F">
            <w:pPr>
              <w:pStyle w:val="ConsPlusNormal"/>
            </w:pPr>
          </w:p>
        </w:tc>
        <w:tc>
          <w:tcPr>
            <w:tcW w:w="1358" w:type="dxa"/>
          </w:tcPr>
          <w:p w:rsidR="001E0C1F" w:rsidRDefault="001E0C1F">
            <w:pPr>
              <w:pStyle w:val="ConsPlusNormal"/>
            </w:pPr>
          </w:p>
        </w:tc>
        <w:tc>
          <w:tcPr>
            <w:tcW w:w="2238" w:type="dxa"/>
            <w:gridSpan w:val="2"/>
          </w:tcPr>
          <w:p w:rsidR="001E0C1F" w:rsidRDefault="001E0C1F">
            <w:pPr>
              <w:pStyle w:val="ConsPlusNormal"/>
            </w:pPr>
          </w:p>
        </w:tc>
        <w:tc>
          <w:tcPr>
            <w:tcW w:w="725" w:type="dxa"/>
          </w:tcPr>
          <w:p w:rsidR="001E0C1F" w:rsidRDefault="001E0C1F">
            <w:pPr>
              <w:pStyle w:val="ConsPlusNormal"/>
            </w:pPr>
          </w:p>
        </w:tc>
        <w:tc>
          <w:tcPr>
            <w:tcW w:w="964" w:type="dxa"/>
          </w:tcPr>
          <w:p w:rsidR="001E0C1F" w:rsidRDefault="001E0C1F">
            <w:pPr>
              <w:pStyle w:val="ConsPlusNormal"/>
            </w:pPr>
          </w:p>
        </w:tc>
        <w:tc>
          <w:tcPr>
            <w:tcW w:w="695" w:type="dxa"/>
          </w:tcPr>
          <w:p w:rsidR="001E0C1F" w:rsidRDefault="001E0C1F">
            <w:pPr>
              <w:pStyle w:val="ConsPlusNormal"/>
            </w:pPr>
          </w:p>
        </w:tc>
        <w:tc>
          <w:tcPr>
            <w:tcW w:w="850" w:type="dxa"/>
          </w:tcPr>
          <w:p w:rsidR="001E0C1F" w:rsidRDefault="001E0C1F">
            <w:pPr>
              <w:pStyle w:val="ConsPlusNormal"/>
            </w:pPr>
          </w:p>
        </w:tc>
        <w:tc>
          <w:tcPr>
            <w:tcW w:w="2608" w:type="dxa"/>
          </w:tcPr>
          <w:p w:rsidR="001E0C1F" w:rsidRDefault="001E0C1F">
            <w:pPr>
              <w:pStyle w:val="ConsPlusNormal"/>
            </w:pPr>
          </w:p>
        </w:tc>
      </w:tr>
    </w:tbl>
    <w:p w:rsidR="001E0C1F" w:rsidRDefault="001E0C1F">
      <w:pPr>
        <w:pStyle w:val="ConsPlusNormal"/>
        <w:jc w:val="both"/>
      </w:pPr>
    </w:p>
    <w:p w:rsidR="001E0C1F" w:rsidRDefault="001E0C1F">
      <w:pPr>
        <w:pStyle w:val="ConsPlusNormal"/>
        <w:jc w:val="center"/>
      </w:pPr>
      <w:r>
        <w:t>3. Помесячный план достижения показателей</w:t>
      </w:r>
    </w:p>
    <w:p w:rsidR="001E0C1F" w:rsidRDefault="001E0C1F">
      <w:pPr>
        <w:pStyle w:val="ConsPlusNormal"/>
        <w:jc w:val="center"/>
      </w:pPr>
      <w:r>
        <w:t>государственной программы в ______ году</w:t>
      </w:r>
    </w:p>
    <w:p w:rsidR="001E0C1F" w:rsidRDefault="001E0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701"/>
        <w:gridCol w:w="1020"/>
        <w:gridCol w:w="1400"/>
        <w:gridCol w:w="680"/>
        <w:gridCol w:w="680"/>
        <w:gridCol w:w="680"/>
        <w:gridCol w:w="680"/>
        <w:gridCol w:w="680"/>
        <w:gridCol w:w="794"/>
        <w:gridCol w:w="794"/>
        <w:gridCol w:w="680"/>
        <w:gridCol w:w="680"/>
        <w:gridCol w:w="680"/>
        <w:gridCol w:w="680"/>
        <w:gridCol w:w="1134"/>
      </w:tblGrid>
      <w:tr w:rsidR="001E0C1F">
        <w:tc>
          <w:tcPr>
            <w:tcW w:w="624" w:type="dxa"/>
            <w:vMerge w:val="restart"/>
            <w:vAlign w:val="center"/>
          </w:tcPr>
          <w:p w:rsidR="001E0C1F" w:rsidRDefault="001E0C1F">
            <w:pPr>
              <w:pStyle w:val="ConsPlusNormal"/>
              <w:jc w:val="center"/>
            </w:pPr>
            <w:r>
              <w:t>N п/п</w:t>
            </w:r>
          </w:p>
        </w:tc>
        <w:tc>
          <w:tcPr>
            <w:tcW w:w="1701" w:type="dxa"/>
            <w:vMerge w:val="restart"/>
            <w:vAlign w:val="center"/>
          </w:tcPr>
          <w:p w:rsidR="001E0C1F" w:rsidRDefault="001E0C1F">
            <w:pPr>
              <w:pStyle w:val="ConsPlusNormal"/>
              <w:jc w:val="center"/>
            </w:pPr>
            <w:r>
              <w:t>Наименование показателя</w:t>
            </w:r>
          </w:p>
        </w:tc>
        <w:tc>
          <w:tcPr>
            <w:tcW w:w="1020" w:type="dxa"/>
            <w:vMerge w:val="restart"/>
            <w:vAlign w:val="center"/>
          </w:tcPr>
          <w:p w:rsidR="001E0C1F" w:rsidRDefault="001E0C1F">
            <w:pPr>
              <w:pStyle w:val="ConsPlusNormal"/>
              <w:jc w:val="center"/>
            </w:pPr>
            <w:r>
              <w:t>Уровень показателя</w:t>
            </w:r>
          </w:p>
        </w:tc>
        <w:tc>
          <w:tcPr>
            <w:tcW w:w="1400" w:type="dxa"/>
            <w:vMerge w:val="restart"/>
            <w:vAlign w:val="center"/>
          </w:tcPr>
          <w:p w:rsidR="001E0C1F" w:rsidRDefault="001E0C1F">
            <w:pPr>
              <w:pStyle w:val="ConsPlusNormal"/>
              <w:jc w:val="center"/>
            </w:pPr>
            <w:r>
              <w:t xml:space="preserve">Единица измерения (по </w:t>
            </w:r>
            <w:hyperlink r:id="rId135">
              <w:r>
                <w:rPr>
                  <w:color w:val="0000FF"/>
                </w:rPr>
                <w:t>ОКЕИ</w:t>
              </w:r>
            </w:hyperlink>
            <w:r>
              <w:t>)</w:t>
            </w:r>
          </w:p>
        </w:tc>
        <w:tc>
          <w:tcPr>
            <w:tcW w:w="7708" w:type="dxa"/>
            <w:gridSpan w:val="11"/>
            <w:vAlign w:val="center"/>
          </w:tcPr>
          <w:p w:rsidR="001E0C1F" w:rsidRDefault="001E0C1F">
            <w:pPr>
              <w:pStyle w:val="ConsPlusNormal"/>
              <w:jc w:val="center"/>
            </w:pPr>
            <w:r>
              <w:t>Плановые значения по кварталам/месяцам</w:t>
            </w:r>
          </w:p>
        </w:tc>
        <w:tc>
          <w:tcPr>
            <w:tcW w:w="1134" w:type="dxa"/>
            <w:vMerge w:val="restart"/>
            <w:vAlign w:val="center"/>
          </w:tcPr>
          <w:p w:rsidR="001E0C1F" w:rsidRDefault="001E0C1F">
            <w:pPr>
              <w:pStyle w:val="ConsPlusNormal"/>
              <w:jc w:val="center"/>
            </w:pPr>
            <w:r>
              <w:t>На конец _______ года</w:t>
            </w:r>
          </w:p>
        </w:tc>
      </w:tr>
      <w:tr w:rsidR="001E0C1F">
        <w:tc>
          <w:tcPr>
            <w:tcW w:w="624" w:type="dxa"/>
            <w:vMerge/>
          </w:tcPr>
          <w:p w:rsidR="001E0C1F" w:rsidRDefault="001E0C1F">
            <w:pPr>
              <w:pStyle w:val="ConsPlusNormal"/>
            </w:pPr>
          </w:p>
        </w:tc>
        <w:tc>
          <w:tcPr>
            <w:tcW w:w="1701" w:type="dxa"/>
            <w:vMerge/>
          </w:tcPr>
          <w:p w:rsidR="001E0C1F" w:rsidRDefault="001E0C1F">
            <w:pPr>
              <w:pStyle w:val="ConsPlusNormal"/>
            </w:pPr>
          </w:p>
        </w:tc>
        <w:tc>
          <w:tcPr>
            <w:tcW w:w="1020" w:type="dxa"/>
            <w:vMerge/>
          </w:tcPr>
          <w:p w:rsidR="001E0C1F" w:rsidRDefault="001E0C1F">
            <w:pPr>
              <w:pStyle w:val="ConsPlusNormal"/>
            </w:pPr>
          </w:p>
        </w:tc>
        <w:tc>
          <w:tcPr>
            <w:tcW w:w="1400" w:type="dxa"/>
            <w:vMerge/>
          </w:tcPr>
          <w:p w:rsidR="001E0C1F" w:rsidRDefault="001E0C1F">
            <w:pPr>
              <w:pStyle w:val="ConsPlusNormal"/>
            </w:pPr>
          </w:p>
        </w:tc>
        <w:tc>
          <w:tcPr>
            <w:tcW w:w="680" w:type="dxa"/>
            <w:vAlign w:val="center"/>
          </w:tcPr>
          <w:p w:rsidR="001E0C1F" w:rsidRDefault="001E0C1F">
            <w:pPr>
              <w:pStyle w:val="ConsPlusNormal"/>
              <w:jc w:val="center"/>
            </w:pPr>
            <w:r>
              <w:t>янв.</w:t>
            </w:r>
          </w:p>
        </w:tc>
        <w:tc>
          <w:tcPr>
            <w:tcW w:w="680" w:type="dxa"/>
            <w:vAlign w:val="center"/>
          </w:tcPr>
          <w:p w:rsidR="001E0C1F" w:rsidRDefault="001E0C1F">
            <w:pPr>
              <w:pStyle w:val="ConsPlusNormal"/>
              <w:jc w:val="center"/>
            </w:pPr>
            <w:r>
              <w:t>фев.</w:t>
            </w:r>
          </w:p>
        </w:tc>
        <w:tc>
          <w:tcPr>
            <w:tcW w:w="680" w:type="dxa"/>
            <w:vAlign w:val="center"/>
          </w:tcPr>
          <w:p w:rsidR="001E0C1F" w:rsidRDefault="001E0C1F">
            <w:pPr>
              <w:pStyle w:val="ConsPlusNormal"/>
              <w:jc w:val="center"/>
            </w:pPr>
            <w:r>
              <w:t>март</w:t>
            </w:r>
          </w:p>
        </w:tc>
        <w:tc>
          <w:tcPr>
            <w:tcW w:w="680" w:type="dxa"/>
            <w:vAlign w:val="center"/>
          </w:tcPr>
          <w:p w:rsidR="001E0C1F" w:rsidRDefault="001E0C1F">
            <w:pPr>
              <w:pStyle w:val="ConsPlusNormal"/>
              <w:jc w:val="center"/>
            </w:pPr>
            <w:r>
              <w:t>апр.</w:t>
            </w:r>
          </w:p>
        </w:tc>
        <w:tc>
          <w:tcPr>
            <w:tcW w:w="680" w:type="dxa"/>
            <w:vAlign w:val="center"/>
          </w:tcPr>
          <w:p w:rsidR="001E0C1F" w:rsidRDefault="001E0C1F">
            <w:pPr>
              <w:pStyle w:val="ConsPlusNormal"/>
              <w:jc w:val="center"/>
            </w:pPr>
            <w:r>
              <w:t>май</w:t>
            </w:r>
          </w:p>
        </w:tc>
        <w:tc>
          <w:tcPr>
            <w:tcW w:w="794" w:type="dxa"/>
            <w:vAlign w:val="center"/>
          </w:tcPr>
          <w:p w:rsidR="001E0C1F" w:rsidRDefault="001E0C1F">
            <w:pPr>
              <w:pStyle w:val="ConsPlusNormal"/>
              <w:jc w:val="center"/>
            </w:pPr>
            <w:r>
              <w:t>июнь</w:t>
            </w:r>
          </w:p>
        </w:tc>
        <w:tc>
          <w:tcPr>
            <w:tcW w:w="794" w:type="dxa"/>
            <w:vAlign w:val="center"/>
          </w:tcPr>
          <w:p w:rsidR="001E0C1F" w:rsidRDefault="001E0C1F">
            <w:pPr>
              <w:pStyle w:val="ConsPlusNormal"/>
              <w:jc w:val="center"/>
            </w:pPr>
            <w:r>
              <w:t>июль</w:t>
            </w:r>
          </w:p>
        </w:tc>
        <w:tc>
          <w:tcPr>
            <w:tcW w:w="680" w:type="dxa"/>
            <w:vAlign w:val="center"/>
          </w:tcPr>
          <w:p w:rsidR="001E0C1F" w:rsidRDefault="001E0C1F">
            <w:pPr>
              <w:pStyle w:val="ConsPlusNormal"/>
              <w:jc w:val="center"/>
            </w:pPr>
            <w:r>
              <w:t>авг.</w:t>
            </w:r>
          </w:p>
        </w:tc>
        <w:tc>
          <w:tcPr>
            <w:tcW w:w="680" w:type="dxa"/>
            <w:vAlign w:val="center"/>
          </w:tcPr>
          <w:p w:rsidR="001E0C1F" w:rsidRDefault="001E0C1F">
            <w:pPr>
              <w:pStyle w:val="ConsPlusNormal"/>
              <w:jc w:val="center"/>
            </w:pPr>
            <w:r>
              <w:t>сен.</w:t>
            </w:r>
          </w:p>
        </w:tc>
        <w:tc>
          <w:tcPr>
            <w:tcW w:w="680" w:type="dxa"/>
            <w:vAlign w:val="center"/>
          </w:tcPr>
          <w:p w:rsidR="001E0C1F" w:rsidRDefault="001E0C1F">
            <w:pPr>
              <w:pStyle w:val="ConsPlusNormal"/>
              <w:jc w:val="center"/>
            </w:pPr>
            <w:r>
              <w:t>окт.</w:t>
            </w:r>
          </w:p>
        </w:tc>
        <w:tc>
          <w:tcPr>
            <w:tcW w:w="680" w:type="dxa"/>
            <w:vAlign w:val="center"/>
          </w:tcPr>
          <w:p w:rsidR="001E0C1F" w:rsidRDefault="001E0C1F">
            <w:pPr>
              <w:pStyle w:val="ConsPlusNormal"/>
              <w:jc w:val="center"/>
            </w:pPr>
            <w:r>
              <w:t>ноя.</w:t>
            </w:r>
          </w:p>
        </w:tc>
        <w:tc>
          <w:tcPr>
            <w:tcW w:w="1134" w:type="dxa"/>
            <w:vMerge/>
          </w:tcPr>
          <w:p w:rsidR="001E0C1F" w:rsidRDefault="001E0C1F">
            <w:pPr>
              <w:pStyle w:val="ConsPlusNormal"/>
            </w:pPr>
          </w:p>
        </w:tc>
      </w:tr>
      <w:tr w:rsidR="001E0C1F">
        <w:tc>
          <w:tcPr>
            <w:tcW w:w="624" w:type="dxa"/>
            <w:vAlign w:val="center"/>
          </w:tcPr>
          <w:p w:rsidR="001E0C1F" w:rsidRDefault="001E0C1F">
            <w:pPr>
              <w:pStyle w:val="ConsPlusNormal"/>
              <w:jc w:val="center"/>
            </w:pPr>
            <w:r>
              <w:t>1.</w:t>
            </w:r>
          </w:p>
        </w:tc>
        <w:tc>
          <w:tcPr>
            <w:tcW w:w="12963" w:type="dxa"/>
            <w:gridSpan w:val="15"/>
            <w:vAlign w:val="center"/>
          </w:tcPr>
          <w:p w:rsidR="001E0C1F" w:rsidRDefault="001E0C1F">
            <w:pPr>
              <w:pStyle w:val="ConsPlusNormal"/>
              <w:jc w:val="center"/>
            </w:pPr>
            <w:r>
              <w:t>Цель государственной программы "Наименование"</w:t>
            </w:r>
          </w:p>
        </w:tc>
      </w:tr>
      <w:tr w:rsidR="001E0C1F">
        <w:tc>
          <w:tcPr>
            <w:tcW w:w="624" w:type="dxa"/>
            <w:vAlign w:val="center"/>
          </w:tcPr>
          <w:p w:rsidR="001E0C1F" w:rsidRDefault="001E0C1F">
            <w:pPr>
              <w:pStyle w:val="ConsPlusNormal"/>
              <w:jc w:val="center"/>
            </w:pPr>
            <w:r>
              <w:t>1.1.</w:t>
            </w:r>
          </w:p>
        </w:tc>
        <w:tc>
          <w:tcPr>
            <w:tcW w:w="1701" w:type="dxa"/>
            <w:vAlign w:val="center"/>
          </w:tcPr>
          <w:p w:rsidR="001E0C1F" w:rsidRDefault="001E0C1F">
            <w:pPr>
              <w:pStyle w:val="ConsPlusNormal"/>
            </w:pPr>
            <w:r>
              <w:t>Наименование показателя</w:t>
            </w:r>
          </w:p>
        </w:tc>
        <w:tc>
          <w:tcPr>
            <w:tcW w:w="1020" w:type="dxa"/>
            <w:vAlign w:val="center"/>
          </w:tcPr>
          <w:p w:rsidR="001E0C1F" w:rsidRDefault="001E0C1F">
            <w:pPr>
              <w:pStyle w:val="ConsPlusNormal"/>
            </w:pPr>
          </w:p>
        </w:tc>
        <w:tc>
          <w:tcPr>
            <w:tcW w:w="1400" w:type="dxa"/>
          </w:tcPr>
          <w:p w:rsidR="001E0C1F" w:rsidRDefault="001E0C1F">
            <w:pPr>
              <w:pStyle w:val="ConsPlusNormal"/>
            </w:pPr>
          </w:p>
        </w:tc>
        <w:tc>
          <w:tcPr>
            <w:tcW w:w="680" w:type="dxa"/>
          </w:tcPr>
          <w:p w:rsidR="001E0C1F" w:rsidRDefault="001E0C1F">
            <w:pPr>
              <w:pStyle w:val="ConsPlusNormal"/>
            </w:pPr>
          </w:p>
        </w:tc>
        <w:tc>
          <w:tcPr>
            <w:tcW w:w="680" w:type="dxa"/>
          </w:tcPr>
          <w:p w:rsidR="001E0C1F" w:rsidRDefault="001E0C1F">
            <w:pPr>
              <w:pStyle w:val="ConsPlusNormal"/>
            </w:pPr>
          </w:p>
        </w:tc>
        <w:tc>
          <w:tcPr>
            <w:tcW w:w="680" w:type="dxa"/>
            <w:vAlign w:val="center"/>
          </w:tcPr>
          <w:p w:rsidR="001E0C1F" w:rsidRDefault="001E0C1F">
            <w:pPr>
              <w:pStyle w:val="ConsPlusNormal"/>
            </w:pPr>
          </w:p>
        </w:tc>
        <w:tc>
          <w:tcPr>
            <w:tcW w:w="680" w:type="dxa"/>
            <w:vAlign w:val="center"/>
          </w:tcPr>
          <w:p w:rsidR="001E0C1F" w:rsidRDefault="001E0C1F">
            <w:pPr>
              <w:pStyle w:val="ConsPlusNormal"/>
            </w:pPr>
          </w:p>
        </w:tc>
        <w:tc>
          <w:tcPr>
            <w:tcW w:w="680" w:type="dxa"/>
            <w:vAlign w:val="center"/>
          </w:tcPr>
          <w:p w:rsidR="001E0C1F" w:rsidRDefault="001E0C1F">
            <w:pPr>
              <w:pStyle w:val="ConsPlusNormal"/>
            </w:pPr>
          </w:p>
        </w:tc>
        <w:tc>
          <w:tcPr>
            <w:tcW w:w="794" w:type="dxa"/>
            <w:vAlign w:val="center"/>
          </w:tcPr>
          <w:p w:rsidR="001E0C1F" w:rsidRDefault="001E0C1F">
            <w:pPr>
              <w:pStyle w:val="ConsPlusNormal"/>
            </w:pPr>
          </w:p>
        </w:tc>
        <w:tc>
          <w:tcPr>
            <w:tcW w:w="794" w:type="dxa"/>
            <w:vAlign w:val="center"/>
          </w:tcPr>
          <w:p w:rsidR="001E0C1F" w:rsidRDefault="001E0C1F">
            <w:pPr>
              <w:pStyle w:val="ConsPlusNormal"/>
            </w:pPr>
          </w:p>
        </w:tc>
        <w:tc>
          <w:tcPr>
            <w:tcW w:w="680" w:type="dxa"/>
            <w:vAlign w:val="center"/>
          </w:tcPr>
          <w:p w:rsidR="001E0C1F" w:rsidRDefault="001E0C1F">
            <w:pPr>
              <w:pStyle w:val="ConsPlusNormal"/>
            </w:pPr>
          </w:p>
        </w:tc>
        <w:tc>
          <w:tcPr>
            <w:tcW w:w="680" w:type="dxa"/>
            <w:vAlign w:val="center"/>
          </w:tcPr>
          <w:p w:rsidR="001E0C1F" w:rsidRDefault="001E0C1F">
            <w:pPr>
              <w:pStyle w:val="ConsPlusNormal"/>
            </w:pPr>
          </w:p>
        </w:tc>
        <w:tc>
          <w:tcPr>
            <w:tcW w:w="680" w:type="dxa"/>
            <w:vAlign w:val="center"/>
          </w:tcPr>
          <w:p w:rsidR="001E0C1F" w:rsidRDefault="001E0C1F">
            <w:pPr>
              <w:pStyle w:val="ConsPlusNormal"/>
            </w:pPr>
          </w:p>
        </w:tc>
        <w:tc>
          <w:tcPr>
            <w:tcW w:w="680" w:type="dxa"/>
            <w:vAlign w:val="center"/>
          </w:tcPr>
          <w:p w:rsidR="001E0C1F" w:rsidRDefault="001E0C1F">
            <w:pPr>
              <w:pStyle w:val="ConsPlusNormal"/>
            </w:pPr>
          </w:p>
        </w:tc>
        <w:tc>
          <w:tcPr>
            <w:tcW w:w="1134" w:type="dxa"/>
            <w:vAlign w:val="center"/>
          </w:tcPr>
          <w:p w:rsidR="001E0C1F" w:rsidRDefault="001E0C1F">
            <w:pPr>
              <w:pStyle w:val="ConsPlusNormal"/>
            </w:pPr>
          </w:p>
        </w:tc>
      </w:tr>
      <w:tr w:rsidR="001E0C1F">
        <w:tc>
          <w:tcPr>
            <w:tcW w:w="624" w:type="dxa"/>
            <w:vAlign w:val="center"/>
          </w:tcPr>
          <w:p w:rsidR="001E0C1F" w:rsidRDefault="001E0C1F">
            <w:pPr>
              <w:pStyle w:val="ConsPlusNormal"/>
              <w:jc w:val="center"/>
            </w:pPr>
            <w:r>
              <w:lastRenderedPageBreak/>
              <w:t>N.</w:t>
            </w:r>
          </w:p>
        </w:tc>
        <w:tc>
          <w:tcPr>
            <w:tcW w:w="12963" w:type="dxa"/>
            <w:gridSpan w:val="15"/>
            <w:vAlign w:val="center"/>
          </w:tcPr>
          <w:p w:rsidR="001E0C1F" w:rsidRDefault="001E0C1F">
            <w:pPr>
              <w:pStyle w:val="ConsPlusNormal"/>
              <w:jc w:val="center"/>
            </w:pPr>
            <w:r>
              <w:t>...</w:t>
            </w:r>
          </w:p>
        </w:tc>
      </w:tr>
      <w:tr w:rsidR="001E0C1F">
        <w:tc>
          <w:tcPr>
            <w:tcW w:w="624" w:type="dxa"/>
            <w:vAlign w:val="center"/>
          </w:tcPr>
          <w:p w:rsidR="001E0C1F" w:rsidRDefault="001E0C1F">
            <w:pPr>
              <w:pStyle w:val="ConsPlusNormal"/>
              <w:jc w:val="center"/>
            </w:pPr>
            <w:r>
              <w:t>N.1.</w:t>
            </w:r>
          </w:p>
        </w:tc>
        <w:tc>
          <w:tcPr>
            <w:tcW w:w="1701" w:type="dxa"/>
            <w:vAlign w:val="center"/>
          </w:tcPr>
          <w:p w:rsidR="001E0C1F" w:rsidRDefault="001E0C1F">
            <w:pPr>
              <w:pStyle w:val="ConsPlusNormal"/>
            </w:pPr>
            <w:r>
              <w:t>...</w:t>
            </w:r>
          </w:p>
        </w:tc>
        <w:tc>
          <w:tcPr>
            <w:tcW w:w="1020" w:type="dxa"/>
            <w:vAlign w:val="center"/>
          </w:tcPr>
          <w:p w:rsidR="001E0C1F" w:rsidRDefault="001E0C1F">
            <w:pPr>
              <w:pStyle w:val="ConsPlusNormal"/>
            </w:pPr>
          </w:p>
        </w:tc>
        <w:tc>
          <w:tcPr>
            <w:tcW w:w="1400" w:type="dxa"/>
          </w:tcPr>
          <w:p w:rsidR="001E0C1F" w:rsidRDefault="001E0C1F">
            <w:pPr>
              <w:pStyle w:val="ConsPlusNormal"/>
            </w:pPr>
          </w:p>
        </w:tc>
        <w:tc>
          <w:tcPr>
            <w:tcW w:w="680" w:type="dxa"/>
          </w:tcPr>
          <w:p w:rsidR="001E0C1F" w:rsidRDefault="001E0C1F">
            <w:pPr>
              <w:pStyle w:val="ConsPlusNormal"/>
            </w:pPr>
          </w:p>
        </w:tc>
        <w:tc>
          <w:tcPr>
            <w:tcW w:w="680" w:type="dxa"/>
          </w:tcPr>
          <w:p w:rsidR="001E0C1F" w:rsidRDefault="001E0C1F">
            <w:pPr>
              <w:pStyle w:val="ConsPlusNormal"/>
            </w:pPr>
          </w:p>
        </w:tc>
        <w:tc>
          <w:tcPr>
            <w:tcW w:w="680" w:type="dxa"/>
            <w:vAlign w:val="center"/>
          </w:tcPr>
          <w:p w:rsidR="001E0C1F" w:rsidRDefault="001E0C1F">
            <w:pPr>
              <w:pStyle w:val="ConsPlusNormal"/>
            </w:pPr>
          </w:p>
        </w:tc>
        <w:tc>
          <w:tcPr>
            <w:tcW w:w="680" w:type="dxa"/>
            <w:vAlign w:val="center"/>
          </w:tcPr>
          <w:p w:rsidR="001E0C1F" w:rsidRDefault="001E0C1F">
            <w:pPr>
              <w:pStyle w:val="ConsPlusNormal"/>
            </w:pPr>
          </w:p>
        </w:tc>
        <w:tc>
          <w:tcPr>
            <w:tcW w:w="680" w:type="dxa"/>
            <w:vAlign w:val="center"/>
          </w:tcPr>
          <w:p w:rsidR="001E0C1F" w:rsidRDefault="001E0C1F">
            <w:pPr>
              <w:pStyle w:val="ConsPlusNormal"/>
            </w:pPr>
          </w:p>
        </w:tc>
        <w:tc>
          <w:tcPr>
            <w:tcW w:w="794" w:type="dxa"/>
            <w:vAlign w:val="center"/>
          </w:tcPr>
          <w:p w:rsidR="001E0C1F" w:rsidRDefault="001E0C1F">
            <w:pPr>
              <w:pStyle w:val="ConsPlusNormal"/>
            </w:pPr>
          </w:p>
        </w:tc>
        <w:tc>
          <w:tcPr>
            <w:tcW w:w="794" w:type="dxa"/>
            <w:vAlign w:val="center"/>
          </w:tcPr>
          <w:p w:rsidR="001E0C1F" w:rsidRDefault="001E0C1F">
            <w:pPr>
              <w:pStyle w:val="ConsPlusNormal"/>
            </w:pPr>
          </w:p>
        </w:tc>
        <w:tc>
          <w:tcPr>
            <w:tcW w:w="680" w:type="dxa"/>
            <w:vAlign w:val="center"/>
          </w:tcPr>
          <w:p w:rsidR="001E0C1F" w:rsidRDefault="001E0C1F">
            <w:pPr>
              <w:pStyle w:val="ConsPlusNormal"/>
            </w:pPr>
          </w:p>
        </w:tc>
        <w:tc>
          <w:tcPr>
            <w:tcW w:w="680" w:type="dxa"/>
            <w:vAlign w:val="center"/>
          </w:tcPr>
          <w:p w:rsidR="001E0C1F" w:rsidRDefault="001E0C1F">
            <w:pPr>
              <w:pStyle w:val="ConsPlusNormal"/>
            </w:pPr>
          </w:p>
        </w:tc>
        <w:tc>
          <w:tcPr>
            <w:tcW w:w="680" w:type="dxa"/>
            <w:vAlign w:val="center"/>
          </w:tcPr>
          <w:p w:rsidR="001E0C1F" w:rsidRDefault="001E0C1F">
            <w:pPr>
              <w:pStyle w:val="ConsPlusNormal"/>
            </w:pPr>
          </w:p>
        </w:tc>
        <w:tc>
          <w:tcPr>
            <w:tcW w:w="680" w:type="dxa"/>
            <w:vAlign w:val="center"/>
          </w:tcPr>
          <w:p w:rsidR="001E0C1F" w:rsidRDefault="001E0C1F">
            <w:pPr>
              <w:pStyle w:val="ConsPlusNormal"/>
            </w:pPr>
          </w:p>
        </w:tc>
        <w:tc>
          <w:tcPr>
            <w:tcW w:w="1134" w:type="dxa"/>
            <w:vAlign w:val="center"/>
          </w:tcPr>
          <w:p w:rsidR="001E0C1F" w:rsidRDefault="001E0C1F">
            <w:pPr>
              <w:pStyle w:val="ConsPlusNormal"/>
            </w:pPr>
          </w:p>
        </w:tc>
      </w:tr>
    </w:tbl>
    <w:p w:rsidR="001E0C1F" w:rsidRDefault="001E0C1F">
      <w:pPr>
        <w:pStyle w:val="ConsPlusNormal"/>
        <w:jc w:val="both"/>
      </w:pPr>
    </w:p>
    <w:p w:rsidR="001E0C1F" w:rsidRDefault="001E0C1F">
      <w:pPr>
        <w:pStyle w:val="ConsPlusNormal"/>
        <w:jc w:val="center"/>
      </w:pPr>
      <w:r>
        <w:t>4. Структура государственной программы</w:t>
      </w:r>
    </w:p>
    <w:p w:rsidR="001E0C1F" w:rsidRDefault="001E0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70"/>
        <w:gridCol w:w="3798"/>
        <w:gridCol w:w="979"/>
        <w:gridCol w:w="1733"/>
        <w:gridCol w:w="1701"/>
      </w:tblGrid>
      <w:tr w:rsidR="001E0C1F">
        <w:tc>
          <w:tcPr>
            <w:tcW w:w="870" w:type="dxa"/>
            <w:vAlign w:val="center"/>
          </w:tcPr>
          <w:p w:rsidR="001E0C1F" w:rsidRDefault="001E0C1F">
            <w:pPr>
              <w:pStyle w:val="ConsPlusNormal"/>
              <w:jc w:val="center"/>
            </w:pPr>
            <w:r>
              <w:t>N п/п</w:t>
            </w:r>
          </w:p>
        </w:tc>
        <w:tc>
          <w:tcPr>
            <w:tcW w:w="3798" w:type="dxa"/>
            <w:vAlign w:val="center"/>
          </w:tcPr>
          <w:p w:rsidR="001E0C1F" w:rsidRDefault="001E0C1F">
            <w:pPr>
              <w:pStyle w:val="ConsPlusNormal"/>
              <w:jc w:val="center"/>
            </w:pPr>
            <w:r>
              <w:t>Задачи структурного элемента</w:t>
            </w:r>
          </w:p>
        </w:tc>
        <w:tc>
          <w:tcPr>
            <w:tcW w:w="2712" w:type="dxa"/>
            <w:gridSpan w:val="2"/>
            <w:vAlign w:val="center"/>
          </w:tcPr>
          <w:p w:rsidR="001E0C1F" w:rsidRDefault="001E0C1F">
            <w:pPr>
              <w:pStyle w:val="ConsPlusNormal"/>
              <w:jc w:val="center"/>
            </w:pPr>
            <w:r>
              <w:t>Краткое описание ожидаемых эффектов от реализации задачи структурного элемента</w:t>
            </w:r>
          </w:p>
        </w:tc>
        <w:tc>
          <w:tcPr>
            <w:tcW w:w="1701" w:type="dxa"/>
            <w:vAlign w:val="center"/>
          </w:tcPr>
          <w:p w:rsidR="001E0C1F" w:rsidRDefault="001E0C1F">
            <w:pPr>
              <w:pStyle w:val="ConsPlusNormal"/>
              <w:jc w:val="center"/>
            </w:pPr>
            <w:r>
              <w:t>Связь с показателями</w:t>
            </w:r>
          </w:p>
        </w:tc>
      </w:tr>
      <w:tr w:rsidR="001E0C1F">
        <w:tc>
          <w:tcPr>
            <w:tcW w:w="870" w:type="dxa"/>
            <w:vAlign w:val="center"/>
          </w:tcPr>
          <w:p w:rsidR="001E0C1F" w:rsidRDefault="001E0C1F">
            <w:pPr>
              <w:pStyle w:val="ConsPlusNormal"/>
              <w:jc w:val="center"/>
            </w:pPr>
            <w:r>
              <w:t>1</w:t>
            </w:r>
          </w:p>
        </w:tc>
        <w:tc>
          <w:tcPr>
            <w:tcW w:w="3798" w:type="dxa"/>
            <w:vAlign w:val="center"/>
          </w:tcPr>
          <w:p w:rsidR="001E0C1F" w:rsidRDefault="001E0C1F">
            <w:pPr>
              <w:pStyle w:val="ConsPlusNormal"/>
              <w:jc w:val="center"/>
            </w:pPr>
            <w:r>
              <w:t>2</w:t>
            </w:r>
          </w:p>
        </w:tc>
        <w:tc>
          <w:tcPr>
            <w:tcW w:w="2712" w:type="dxa"/>
            <w:gridSpan w:val="2"/>
            <w:vAlign w:val="center"/>
          </w:tcPr>
          <w:p w:rsidR="001E0C1F" w:rsidRDefault="001E0C1F">
            <w:pPr>
              <w:pStyle w:val="ConsPlusNormal"/>
              <w:jc w:val="center"/>
            </w:pPr>
            <w:r>
              <w:t>3</w:t>
            </w:r>
          </w:p>
        </w:tc>
        <w:tc>
          <w:tcPr>
            <w:tcW w:w="1701" w:type="dxa"/>
            <w:vAlign w:val="center"/>
          </w:tcPr>
          <w:p w:rsidR="001E0C1F" w:rsidRDefault="001E0C1F">
            <w:pPr>
              <w:pStyle w:val="ConsPlusNormal"/>
              <w:jc w:val="center"/>
            </w:pPr>
            <w:r>
              <w:t>4</w:t>
            </w:r>
          </w:p>
        </w:tc>
      </w:tr>
      <w:tr w:rsidR="001E0C1F">
        <w:tc>
          <w:tcPr>
            <w:tcW w:w="870" w:type="dxa"/>
          </w:tcPr>
          <w:p w:rsidR="001E0C1F" w:rsidRDefault="001E0C1F">
            <w:pPr>
              <w:pStyle w:val="ConsPlusNormal"/>
            </w:pPr>
            <w:r>
              <w:t>1.</w:t>
            </w:r>
          </w:p>
        </w:tc>
        <w:tc>
          <w:tcPr>
            <w:tcW w:w="8211" w:type="dxa"/>
            <w:gridSpan w:val="4"/>
          </w:tcPr>
          <w:p w:rsidR="001E0C1F" w:rsidRDefault="001E0C1F">
            <w:pPr>
              <w:pStyle w:val="ConsPlusNormal"/>
              <w:jc w:val="center"/>
            </w:pPr>
            <w:r>
              <w:t>N. Направление (подпрограмма) "Наименование"</w:t>
            </w:r>
          </w:p>
        </w:tc>
      </w:tr>
      <w:tr w:rsidR="001E0C1F">
        <w:tc>
          <w:tcPr>
            <w:tcW w:w="870" w:type="dxa"/>
          </w:tcPr>
          <w:p w:rsidR="001E0C1F" w:rsidRDefault="001E0C1F">
            <w:pPr>
              <w:pStyle w:val="ConsPlusNormal"/>
            </w:pPr>
            <w:r>
              <w:t>1.1.</w:t>
            </w:r>
          </w:p>
        </w:tc>
        <w:tc>
          <w:tcPr>
            <w:tcW w:w="8211" w:type="dxa"/>
            <w:gridSpan w:val="4"/>
          </w:tcPr>
          <w:p w:rsidR="001E0C1F" w:rsidRDefault="001E0C1F">
            <w:pPr>
              <w:pStyle w:val="ConsPlusNormal"/>
              <w:jc w:val="center"/>
            </w:pPr>
            <w:r>
              <w:t>Региональный проект "Наименование"</w:t>
            </w:r>
          </w:p>
          <w:p w:rsidR="001E0C1F" w:rsidRDefault="001E0C1F">
            <w:pPr>
              <w:pStyle w:val="ConsPlusNormal"/>
              <w:jc w:val="center"/>
            </w:pPr>
            <w:r>
              <w:t>(фамилия, инициалы куратора)</w:t>
            </w:r>
          </w:p>
        </w:tc>
      </w:tr>
      <w:tr w:rsidR="001E0C1F">
        <w:tc>
          <w:tcPr>
            <w:tcW w:w="870" w:type="dxa"/>
          </w:tcPr>
          <w:p w:rsidR="001E0C1F" w:rsidRDefault="001E0C1F">
            <w:pPr>
              <w:pStyle w:val="ConsPlusNormal"/>
            </w:pPr>
          </w:p>
        </w:tc>
        <w:tc>
          <w:tcPr>
            <w:tcW w:w="4777" w:type="dxa"/>
            <w:gridSpan w:val="2"/>
          </w:tcPr>
          <w:p w:rsidR="001E0C1F" w:rsidRDefault="001E0C1F">
            <w:pPr>
              <w:pStyle w:val="ConsPlusNormal"/>
              <w:jc w:val="center"/>
            </w:pPr>
            <w:r>
              <w:t>Ответственный за реализацию (наименование органа исполнительной власти Кировской области)</w:t>
            </w:r>
          </w:p>
        </w:tc>
        <w:tc>
          <w:tcPr>
            <w:tcW w:w="3434" w:type="dxa"/>
            <w:gridSpan w:val="2"/>
          </w:tcPr>
          <w:p w:rsidR="001E0C1F" w:rsidRDefault="001E0C1F">
            <w:pPr>
              <w:pStyle w:val="ConsPlusNormal"/>
              <w:jc w:val="center"/>
            </w:pPr>
            <w:r>
              <w:t>Срок реализации (год начала - год окончания)</w:t>
            </w:r>
          </w:p>
        </w:tc>
      </w:tr>
      <w:tr w:rsidR="001E0C1F">
        <w:tc>
          <w:tcPr>
            <w:tcW w:w="870" w:type="dxa"/>
          </w:tcPr>
          <w:p w:rsidR="001E0C1F" w:rsidRDefault="001E0C1F">
            <w:pPr>
              <w:pStyle w:val="ConsPlusNormal"/>
            </w:pPr>
            <w:r>
              <w:t>1.1.1.</w:t>
            </w:r>
          </w:p>
        </w:tc>
        <w:tc>
          <w:tcPr>
            <w:tcW w:w="3798" w:type="dxa"/>
          </w:tcPr>
          <w:p w:rsidR="001E0C1F" w:rsidRDefault="001E0C1F">
            <w:pPr>
              <w:pStyle w:val="ConsPlusNormal"/>
            </w:pPr>
            <w:r>
              <w:t>Задача 1</w:t>
            </w:r>
          </w:p>
        </w:tc>
        <w:tc>
          <w:tcPr>
            <w:tcW w:w="2712" w:type="dxa"/>
            <w:gridSpan w:val="2"/>
          </w:tcPr>
          <w:p w:rsidR="001E0C1F" w:rsidRDefault="001E0C1F">
            <w:pPr>
              <w:pStyle w:val="ConsPlusNormal"/>
            </w:pPr>
          </w:p>
        </w:tc>
        <w:tc>
          <w:tcPr>
            <w:tcW w:w="1701" w:type="dxa"/>
          </w:tcPr>
          <w:p w:rsidR="001E0C1F" w:rsidRDefault="001E0C1F">
            <w:pPr>
              <w:pStyle w:val="ConsPlusNormal"/>
            </w:pPr>
          </w:p>
        </w:tc>
      </w:tr>
      <w:tr w:rsidR="001E0C1F">
        <w:tc>
          <w:tcPr>
            <w:tcW w:w="870" w:type="dxa"/>
          </w:tcPr>
          <w:p w:rsidR="001E0C1F" w:rsidRDefault="001E0C1F">
            <w:pPr>
              <w:pStyle w:val="ConsPlusNormal"/>
            </w:pPr>
            <w:r>
              <w:t>1.1.2.</w:t>
            </w:r>
          </w:p>
        </w:tc>
        <w:tc>
          <w:tcPr>
            <w:tcW w:w="3798" w:type="dxa"/>
          </w:tcPr>
          <w:p w:rsidR="001E0C1F" w:rsidRDefault="001E0C1F">
            <w:pPr>
              <w:pStyle w:val="ConsPlusNormal"/>
            </w:pPr>
            <w:r>
              <w:t>Задача N</w:t>
            </w:r>
          </w:p>
        </w:tc>
        <w:tc>
          <w:tcPr>
            <w:tcW w:w="2712" w:type="dxa"/>
            <w:gridSpan w:val="2"/>
          </w:tcPr>
          <w:p w:rsidR="001E0C1F" w:rsidRDefault="001E0C1F">
            <w:pPr>
              <w:pStyle w:val="ConsPlusNormal"/>
            </w:pPr>
          </w:p>
        </w:tc>
        <w:tc>
          <w:tcPr>
            <w:tcW w:w="1701" w:type="dxa"/>
          </w:tcPr>
          <w:p w:rsidR="001E0C1F" w:rsidRDefault="001E0C1F">
            <w:pPr>
              <w:pStyle w:val="ConsPlusNormal"/>
            </w:pPr>
          </w:p>
        </w:tc>
      </w:tr>
      <w:tr w:rsidR="001E0C1F">
        <w:tc>
          <w:tcPr>
            <w:tcW w:w="870" w:type="dxa"/>
          </w:tcPr>
          <w:p w:rsidR="001E0C1F" w:rsidRDefault="001E0C1F">
            <w:pPr>
              <w:pStyle w:val="ConsPlusNormal"/>
            </w:pPr>
          </w:p>
        </w:tc>
        <w:tc>
          <w:tcPr>
            <w:tcW w:w="8211" w:type="dxa"/>
            <w:gridSpan w:val="4"/>
          </w:tcPr>
          <w:p w:rsidR="001E0C1F" w:rsidRDefault="001E0C1F">
            <w:pPr>
              <w:pStyle w:val="ConsPlusNormal"/>
              <w:jc w:val="center"/>
            </w:pPr>
            <w:r>
              <w:t>Ведомственный проект "Наименование"</w:t>
            </w:r>
          </w:p>
          <w:p w:rsidR="001E0C1F" w:rsidRDefault="001E0C1F">
            <w:pPr>
              <w:pStyle w:val="ConsPlusNormal"/>
              <w:jc w:val="center"/>
            </w:pPr>
            <w:r>
              <w:t>(фамилия, инициалы куратора)</w:t>
            </w:r>
          </w:p>
        </w:tc>
      </w:tr>
      <w:tr w:rsidR="001E0C1F">
        <w:tc>
          <w:tcPr>
            <w:tcW w:w="870" w:type="dxa"/>
          </w:tcPr>
          <w:p w:rsidR="001E0C1F" w:rsidRDefault="001E0C1F">
            <w:pPr>
              <w:pStyle w:val="ConsPlusNormal"/>
            </w:pPr>
          </w:p>
        </w:tc>
        <w:tc>
          <w:tcPr>
            <w:tcW w:w="4777" w:type="dxa"/>
            <w:gridSpan w:val="2"/>
          </w:tcPr>
          <w:p w:rsidR="001E0C1F" w:rsidRDefault="001E0C1F">
            <w:pPr>
              <w:pStyle w:val="ConsPlusNormal"/>
              <w:jc w:val="center"/>
            </w:pPr>
            <w:r>
              <w:t>Ответственный за реализацию (наименование органа исполнительной власти Кировской области)</w:t>
            </w:r>
          </w:p>
        </w:tc>
        <w:tc>
          <w:tcPr>
            <w:tcW w:w="3434" w:type="dxa"/>
            <w:gridSpan w:val="2"/>
          </w:tcPr>
          <w:p w:rsidR="001E0C1F" w:rsidRDefault="001E0C1F">
            <w:pPr>
              <w:pStyle w:val="ConsPlusNormal"/>
              <w:jc w:val="center"/>
            </w:pPr>
            <w:r>
              <w:t>Срок реализации (год начала - год окончания)</w:t>
            </w:r>
          </w:p>
        </w:tc>
      </w:tr>
      <w:tr w:rsidR="001E0C1F">
        <w:tc>
          <w:tcPr>
            <w:tcW w:w="870" w:type="dxa"/>
          </w:tcPr>
          <w:p w:rsidR="001E0C1F" w:rsidRDefault="001E0C1F">
            <w:pPr>
              <w:pStyle w:val="ConsPlusNormal"/>
            </w:pPr>
            <w:r>
              <w:t>1.N.1.</w:t>
            </w:r>
          </w:p>
        </w:tc>
        <w:tc>
          <w:tcPr>
            <w:tcW w:w="3798" w:type="dxa"/>
          </w:tcPr>
          <w:p w:rsidR="001E0C1F" w:rsidRDefault="001E0C1F">
            <w:pPr>
              <w:pStyle w:val="ConsPlusNormal"/>
            </w:pPr>
            <w:r>
              <w:t>Задача 1</w:t>
            </w:r>
          </w:p>
        </w:tc>
        <w:tc>
          <w:tcPr>
            <w:tcW w:w="2712" w:type="dxa"/>
            <w:gridSpan w:val="2"/>
          </w:tcPr>
          <w:p w:rsidR="001E0C1F" w:rsidRDefault="001E0C1F">
            <w:pPr>
              <w:pStyle w:val="ConsPlusNormal"/>
            </w:pPr>
          </w:p>
        </w:tc>
        <w:tc>
          <w:tcPr>
            <w:tcW w:w="1701" w:type="dxa"/>
          </w:tcPr>
          <w:p w:rsidR="001E0C1F" w:rsidRDefault="001E0C1F">
            <w:pPr>
              <w:pStyle w:val="ConsPlusNormal"/>
            </w:pPr>
          </w:p>
        </w:tc>
      </w:tr>
      <w:tr w:rsidR="001E0C1F">
        <w:tc>
          <w:tcPr>
            <w:tcW w:w="870" w:type="dxa"/>
          </w:tcPr>
          <w:p w:rsidR="001E0C1F" w:rsidRDefault="001E0C1F">
            <w:pPr>
              <w:pStyle w:val="ConsPlusNormal"/>
            </w:pPr>
            <w:r>
              <w:t>1.N.n.</w:t>
            </w:r>
          </w:p>
        </w:tc>
        <w:tc>
          <w:tcPr>
            <w:tcW w:w="3798" w:type="dxa"/>
          </w:tcPr>
          <w:p w:rsidR="001E0C1F" w:rsidRDefault="001E0C1F">
            <w:pPr>
              <w:pStyle w:val="ConsPlusNormal"/>
            </w:pPr>
            <w:r>
              <w:t>Задача N</w:t>
            </w:r>
          </w:p>
        </w:tc>
        <w:tc>
          <w:tcPr>
            <w:tcW w:w="2712" w:type="dxa"/>
            <w:gridSpan w:val="2"/>
          </w:tcPr>
          <w:p w:rsidR="001E0C1F" w:rsidRDefault="001E0C1F">
            <w:pPr>
              <w:pStyle w:val="ConsPlusNormal"/>
            </w:pPr>
          </w:p>
        </w:tc>
        <w:tc>
          <w:tcPr>
            <w:tcW w:w="1701" w:type="dxa"/>
          </w:tcPr>
          <w:p w:rsidR="001E0C1F" w:rsidRDefault="001E0C1F">
            <w:pPr>
              <w:pStyle w:val="ConsPlusNormal"/>
            </w:pPr>
          </w:p>
        </w:tc>
      </w:tr>
      <w:tr w:rsidR="001E0C1F">
        <w:tc>
          <w:tcPr>
            <w:tcW w:w="870" w:type="dxa"/>
          </w:tcPr>
          <w:p w:rsidR="001E0C1F" w:rsidRDefault="001E0C1F">
            <w:pPr>
              <w:pStyle w:val="ConsPlusNormal"/>
            </w:pPr>
            <w:r>
              <w:t>1.M.</w:t>
            </w:r>
          </w:p>
        </w:tc>
        <w:tc>
          <w:tcPr>
            <w:tcW w:w="8211" w:type="dxa"/>
            <w:gridSpan w:val="4"/>
          </w:tcPr>
          <w:p w:rsidR="001E0C1F" w:rsidRDefault="001E0C1F">
            <w:pPr>
              <w:pStyle w:val="ConsPlusNormal"/>
              <w:jc w:val="center"/>
            </w:pPr>
            <w:r>
              <w:t>Комплекс процессных мероприятий "Наименование"</w:t>
            </w:r>
          </w:p>
        </w:tc>
      </w:tr>
      <w:tr w:rsidR="001E0C1F">
        <w:tc>
          <w:tcPr>
            <w:tcW w:w="870" w:type="dxa"/>
          </w:tcPr>
          <w:p w:rsidR="001E0C1F" w:rsidRDefault="001E0C1F">
            <w:pPr>
              <w:pStyle w:val="ConsPlusNormal"/>
            </w:pPr>
          </w:p>
        </w:tc>
        <w:tc>
          <w:tcPr>
            <w:tcW w:w="4777" w:type="dxa"/>
            <w:gridSpan w:val="2"/>
          </w:tcPr>
          <w:p w:rsidR="001E0C1F" w:rsidRDefault="001E0C1F">
            <w:pPr>
              <w:pStyle w:val="ConsPlusNormal"/>
              <w:jc w:val="center"/>
            </w:pPr>
            <w:r>
              <w:t>Ответственный за реализацию (наименование органа исполнительной власти Кировской области)</w:t>
            </w:r>
          </w:p>
        </w:tc>
        <w:tc>
          <w:tcPr>
            <w:tcW w:w="3434" w:type="dxa"/>
            <w:gridSpan w:val="2"/>
          </w:tcPr>
          <w:p w:rsidR="001E0C1F" w:rsidRDefault="001E0C1F">
            <w:pPr>
              <w:pStyle w:val="ConsPlusNormal"/>
              <w:jc w:val="center"/>
            </w:pPr>
            <w:r>
              <w:t>-</w:t>
            </w:r>
          </w:p>
        </w:tc>
      </w:tr>
      <w:tr w:rsidR="001E0C1F">
        <w:tc>
          <w:tcPr>
            <w:tcW w:w="870" w:type="dxa"/>
          </w:tcPr>
          <w:p w:rsidR="001E0C1F" w:rsidRDefault="001E0C1F">
            <w:pPr>
              <w:pStyle w:val="ConsPlusNormal"/>
            </w:pPr>
            <w:r>
              <w:t>1.M.1.</w:t>
            </w:r>
          </w:p>
        </w:tc>
        <w:tc>
          <w:tcPr>
            <w:tcW w:w="3798" w:type="dxa"/>
          </w:tcPr>
          <w:p w:rsidR="001E0C1F" w:rsidRDefault="001E0C1F">
            <w:pPr>
              <w:pStyle w:val="ConsPlusNormal"/>
            </w:pPr>
            <w:r>
              <w:t>Задача 1</w:t>
            </w:r>
          </w:p>
        </w:tc>
        <w:tc>
          <w:tcPr>
            <w:tcW w:w="2712" w:type="dxa"/>
            <w:gridSpan w:val="2"/>
          </w:tcPr>
          <w:p w:rsidR="001E0C1F" w:rsidRDefault="001E0C1F">
            <w:pPr>
              <w:pStyle w:val="ConsPlusNormal"/>
            </w:pPr>
          </w:p>
        </w:tc>
        <w:tc>
          <w:tcPr>
            <w:tcW w:w="1701" w:type="dxa"/>
          </w:tcPr>
          <w:p w:rsidR="001E0C1F" w:rsidRDefault="001E0C1F">
            <w:pPr>
              <w:pStyle w:val="ConsPlusNormal"/>
            </w:pPr>
          </w:p>
        </w:tc>
      </w:tr>
      <w:tr w:rsidR="001E0C1F">
        <w:tc>
          <w:tcPr>
            <w:tcW w:w="870" w:type="dxa"/>
          </w:tcPr>
          <w:p w:rsidR="001E0C1F" w:rsidRDefault="001E0C1F">
            <w:pPr>
              <w:pStyle w:val="ConsPlusNormal"/>
            </w:pPr>
            <w:r>
              <w:t>1.M.m.</w:t>
            </w:r>
          </w:p>
        </w:tc>
        <w:tc>
          <w:tcPr>
            <w:tcW w:w="3798" w:type="dxa"/>
          </w:tcPr>
          <w:p w:rsidR="001E0C1F" w:rsidRDefault="001E0C1F">
            <w:pPr>
              <w:pStyle w:val="ConsPlusNormal"/>
            </w:pPr>
            <w:r>
              <w:t>Задача N</w:t>
            </w:r>
          </w:p>
        </w:tc>
        <w:tc>
          <w:tcPr>
            <w:tcW w:w="2712" w:type="dxa"/>
            <w:gridSpan w:val="2"/>
          </w:tcPr>
          <w:p w:rsidR="001E0C1F" w:rsidRDefault="001E0C1F">
            <w:pPr>
              <w:pStyle w:val="ConsPlusNormal"/>
            </w:pPr>
          </w:p>
        </w:tc>
        <w:tc>
          <w:tcPr>
            <w:tcW w:w="1701" w:type="dxa"/>
          </w:tcPr>
          <w:p w:rsidR="001E0C1F" w:rsidRDefault="001E0C1F">
            <w:pPr>
              <w:pStyle w:val="ConsPlusNormal"/>
            </w:pPr>
          </w:p>
        </w:tc>
      </w:tr>
      <w:tr w:rsidR="001E0C1F">
        <w:tc>
          <w:tcPr>
            <w:tcW w:w="870" w:type="dxa"/>
          </w:tcPr>
          <w:p w:rsidR="001E0C1F" w:rsidRDefault="001E0C1F">
            <w:pPr>
              <w:pStyle w:val="ConsPlusNormal"/>
            </w:pPr>
          </w:p>
        </w:tc>
        <w:tc>
          <w:tcPr>
            <w:tcW w:w="8211" w:type="dxa"/>
            <w:gridSpan w:val="4"/>
          </w:tcPr>
          <w:p w:rsidR="001E0C1F" w:rsidRDefault="001E0C1F">
            <w:pPr>
              <w:pStyle w:val="ConsPlusNormal"/>
              <w:jc w:val="center"/>
            </w:pPr>
            <w:r>
              <w:t>Структурные элементы, не входящие в направления (подпрограммы)</w:t>
            </w:r>
          </w:p>
        </w:tc>
      </w:tr>
      <w:tr w:rsidR="001E0C1F">
        <w:tc>
          <w:tcPr>
            <w:tcW w:w="870" w:type="dxa"/>
          </w:tcPr>
          <w:p w:rsidR="001E0C1F" w:rsidRDefault="001E0C1F">
            <w:pPr>
              <w:pStyle w:val="ConsPlusNormal"/>
            </w:pPr>
          </w:p>
        </w:tc>
        <w:tc>
          <w:tcPr>
            <w:tcW w:w="8211" w:type="dxa"/>
            <w:gridSpan w:val="4"/>
          </w:tcPr>
          <w:p w:rsidR="001E0C1F" w:rsidRDefault="001E0C1F">
            <w:pPr>
              <w:pStyle w:val="ConsPlusNormal"/>
              <w:jc w:val="center"/>
            </w:pPr>
            <w:r>
              <w:t>Региональный проект "Наименование"</w:t>
            </w:r>
          </w:p>
          <w:p w:rsidR="001E0C1F" w:rsidRDefault="001E0C1F">
            <w:pPr>
              <w:pStyle w:val="ConsPlusNormal"/>
              <w:jc w:val="center"/>
            </w:pPr>
            <w:r>
              <w:t>(фамилия, инициалы куратора)</w:t>
            </w:r>
          </w:p>
        </w:tc>
      </w:tr>
      <w:tr w:rsidR="001E0C1F">
        <w:tc>
          <w:tcPr>
            <w:tcW w:w="870" w:type="dxa"/>
          </w:tcPr>
          <w:p w:rsidR="001E0C1F" w:rsidRDefault="001E0C1F">
            <w:pPr>
              <w:pStyle w:val="ConsPlusNormal"/>
            </w:pPr>
          </w:p>
        </w:tc>
        <w:tc>
          <w:tcPr>
            <w:tcW w:w="3798" w:type="dxa"/>
          </w:tcPr>
          <w:p w:rsidR="001E0C1F" w:rsidRDefault="001E0C1F">
            <w:pPr>
              <w:pStyle w:val="ConsPlusNormal"/>
              <w:jc w:val="center"/>
            </w:pPr>
            <w:r>
              <w:t>Ответственный за реализацию (наименование органа исполнительной власти Кировской области)</w:t>
            </w:r>
          </w:p>
        </w:tc>
        <w:tc>
          <w:tcPr>
            <w:tcW w:w="4413" w:type="dxa"/>
            <w:gridSpan w:val="3"/>
          </w:tcPr>
          <w:p w:rsidR="001E0C1F" w:rsidRDefault="001E0C1F">
            <w:pPr>
              <w:pStyle w:val="ConsPlusNormal"/>
              <w:jc w:val="center"/>
            </w:pPr>
            <w:r>
              <w:t>Срок реализации (год начала - год окончания)</w:t>
            </w:r>
          </w:p>
        </w:tc>
      </w:tr>
      <w:tr w:rsidR="001E0C1F">
        <w:tc>
          <w:tcPr>
            <w:tcW w:w="870" w:type="dxa"/>
          </w:tcPr>
          <w:p w:rsidR="001E0C1F" w:rsidRDefault="001E0C1F">
            <w:pPr>
              <w:pStyle w:val="ConsPlusNormal"/>
            </w:pPr>
          </w:p>
        </w:tc>
        <w:tc>
          <w:tcPr>
            <w:tcW w:w="3798" w:type="dxa"/>
          </w:tcPr>
          <w:p w:rsidR="001E0C1F" w:rsidRDefault="001E0C1F">
            <w:pPr>
              <w:pStyle w:val="ConsPlusNormal"/>
            </w:pPr>
            <w:r>
              <w:t>Задача 1</w:t>
            </w:r>
          </w:p>
        </w:tc>
        <w:tc>
          <w:tcPr>
            <w:tcW w:w="2712" w:type="dxa"/>
            <w:gridSpan w:val="2"/>
          </w:tcPr>
          <w:p w:rsidR="001E0C1F" w:rsidRDefault="001E0C1F">
            <w:pPr>
              <w:pStyle w:val="ConsPlusNormal"/>
            </w:pPr>
          </w:p>
        </w:tc>
        <w:tc>
          <w:tcPr>
            <w:tcW w:w="1701" w:type="dxa"/>
          </w:tcPr>
          <w:p w:rsidR="001E0C1F" w:rsidRDefault="001E0C1F">
            <w:pPr>
              <w:pStyle w:val="ConsPlusNormal"/>
            </w:pPr>
          </w:p>
        </w:tc>
      </w:tr>
      <w:tr w:rsidR="001E0C1F">
        <w:tc>
          <w:tcPr>
            <w:tcW w:w="870" w:type="dxa"/>
          </w:tcPr>
          <w:p w:rsidR="001E0C1F" w:rsidRDefault="001E0C1F">
            <w:pPr>
              <w:pStyle w:val="ConsPlusNormal"/>
            </w:pPr>
          </w:p>
        </w:tc>
        <w:tc>
          <w:tcPr>
            <w:tcW w:w="3798" w:type="dxa"/>
          </w:tcPr>
          <w:p w:rsidR="001E0C1F" w:rsidRDefault="001E0C1F">
            <w:pPr>
              <w:pStyle w:val="ConsPlusNormal"/>
            </w:pPr>
            <w:r>
              <w:t>Задача N</w:t>
            </w:r>
          </w:p>
        </w:tc>
        <w:tc>
          <w:tcPr>
            <w:tcW w:w="2712" w:type="dxa"/>
            <w:gridSpan w:val="2"/>
          </w:tcPr>
          <w:p w:rsidR="001E0C1F" w:rsidRDefault="001E0C1F">
            <w:pPr>
              <w:pStyle w:val="ConsPlusNormal"/>
            </w:pPr>
          </w:p>
        </w:tc>
        <w:tc>
          <w:tcPr>
            <w:tcW w:w="1701" w:type="dxa"/>
          </w:tcPr>
          <w:p w:rsidR="001E0C1F" w:rsidRDefault="001E0C1F">
            <w:pPr>
              <w:pStyle w:val="ConsPlusNormal"/>
            </w:pPr>
          </w:p>
        </w:tc>
      </w:tr>
      <w:tr w:rsidR="001E0C1F">
        <w:tc>
          <w:tcPr>
            <w:tcW w:w="870" w:type="dxa"/>
          </w:tcPr>
          <w:p w:rsidR="001E0C1F" w:rsidRDefault="001E0C1F">
            <w:pPr>
              <w:pStyle w:val="ConsPlusNormal"/>
            </w:pPr>
          </w:p>
        </w:tc>
        <w:tc>
          <w:tcPr>
            <w:tcW w:w="8211" w:type="dxa"/>
            <w:gridSpan w:val="4"/>
          </w:tcPr>
          <w:p w:rsidR="001E0C1F" w:rsidRDefault="001E0C1F">
            <w:pPr>
              <w:pStyle w:val="ConsPlusNormal"/>
              <w:jc w:val="center"/>
            </w:pPr>
            <w:r>
              <w:t>Ведомственный проект "Наименование"</w:t>
            </w:r>
          </w:p>
          <w:p w:rsidR="001E0C1F" w:rsidRDefault="001E0C1F">
            <w:pPr>
              <w:pStyle w:val="ConsPlusNormal"/>
              <w:jc w:val="center"/>
            </w:pPr>
            <w:r>
              <w:t>(фамилия, инициалы куратора)</w:t>
            </w:r>
          </w:p>
        </w:tc>
      </w:tr>
      <w:tr w:rsidR="001E0C1F">
        <w:tc>
          <w:tcPr>
            <w:tcW w:w="870" w:type="dxa"/>
          </w:tcPr>
          <w:p w:rsidR="001E0C1F" w:rsidRDefault="001E0C1F">
            <w:pPr>
              <w:pStyle w:val="ConsPlusNormal"/>
            </w:pPr>
          </w:p>
        </w:tc>
        <w:tc>
          <w:tcPr>
            <w:tcW w:w="3798" w:type="dxa"/>
          </w:tcPr>
          <w:p w:rsidR="001E0C1F" w:rsidRDefault="001E0C1F">
            <w:pPr>
              <w:pStyle w:val="ConsPlusNormal"/>
              <w:jc w:val="center"/>
            </w:pPr>
            <w:r>
              <w:t>Ответственный за реализацию (наименование органа исполнительной власти Кировской области)</w:t>
            </w:r>
          </w:p>
        </w:tc>
        <w:tc>
          <w:tcPr>
            <w:tcW w:w="4413" w:type="dxa"/>
            <w:gridSpan w:val="3"/>
          </w:tcPr>
          <w:p w:rsidR="001E0C1F" w:rsidRDefault="001E0C1F">
            <w:pPr>
              <w:pStyle w:val="ConsPlusNormal"/>
              <w:jc w:val="center"/>
            </w:pPr>
            <w:r>
              <w:t>Срок реализации (год начала - год окончания)</w:t>
            </w:r>
          </w:p>
        </w:tc>
      </w:tr>
      <w:tr w:rsidR="001E0C1F">
        <w:tc>
          <w:tcPr>
            <w:tcW w:w="870" w:type="dxa"/>
          </w:tcPr>
          <w:p w:rsidR="001E0C1F" w:rsidRDefault="001E0C1F">
            <w:pPr>
              <w:pStyle w:val="ConsPlusNormal"/>
            </w:pPr>
          </w:p>
        </w:tc>
        <w:tc>
          <w:tcPr>
            <w:tcW w:w="3798" w:type="dxa"/>
          </w:tcPr>
          <w:p w:rsidR="001E0C1F" w:rsidRDefault="001E0C1F">
            <w:pPr>
              <w:pStyle w:val="ConsPlusNormal"/>
            </w:pPr>
            <w:r>
              <w:t>Задача 1</w:t>
            </w:r>
          </w:p>
        </w:tc>
        <w:tc>
          <w:tcPr>
            <w:tcW w:w="2712" w:type="dxa"/>
            <w:gridSpan w:val="2"/>
          </w:tcPr>
          <w:p w:rsidR="001E0C1F" w:rsidRDefault="001E0C1F">
            <w:pPr>
              <w:pStyle w:val="ConsPlusNormal"/>
            </w:pPr>
          </w:p>
        </w:tc>
        <w:tc>
          <w:tcPr>
            <w:tcW w:w="1701" w:type="dxa"/>
          </w:tcPr>
          <w:p w:rsidR="001E0C1F" w:rsidRDefault="001E0C1F">
            <w:pPr>
              <w:pStyle w:val="ConsPlusNormal"/>
            </w:pPr>
          </w:p>
        </w:tc>
      </w:tr>
      <w:tr w:rsidR="001E0C1F">
        <w:tc>
          <w:tcPr>
            <w:tcW w:w="870" w:type="dxa"/>
          </w:tcPr>
          <w:p w:rsidR="001E0C1F" w:rsidRDefault="001E0C1F">
            <w:pPr>
              <w:pStyle w:val="ConsPlusNormal"/>
            </w:pPr>
          </w:p>
        </w:tc>
        <w:tc>
          <w:tcPr>
            <w:tcW w:w="3798" w:type="dxa"/>
          </w:tcPr>
          <w:p w:rsidR="001E0C1F" w:rsidRDefault="001E0C1F">
            <w:pPr>
              <w:pStyle w:val="ConsPlusNormal"/>
            </w:pPr>
            <w:r>
              <w:t>Задача N</w:t>
            </w:r>
          </w:p>
        </w:tc>
        <w:tc>
          <w:tcPr>
            <w:tcW w:w="2712" w:type="dxa"/>
            <w:gridSpan w:val="2"/>
          </w:tcPr>
          <w:p w:rsidR="001E0C1F" w:rsidRDefault="001E0C1F">
            <w:pPr>
              <w:pStyle w:val="ConsPlusNormal"/>
            </w:pPr>
          </w:p>
        </w:tc>
        <w:tc>
          <w:tcPr>
            <w:tcW w:w="1701" w:type="dxa"/>
          </w:tcPr>
          <w:p w:rsidR="001E0C1F" w:rsidRDefault="001E0C1F">
            <w:pPr>
              <w:pStyle w:val="ConsPlusNormal"/>
            </w:pPr>
          </w:p>
        </w:tc>
      </w:tr>
      <w:tr w:rsidR="001E0C1F">
        <w:tc>
          <w:tcPr>
            <w:tcW w:w="870" w:type="dxa"/>
          </w:tcPr>
          <w:p w:rsidR="001E0C1F" w:rsidRDefault="001E0C1F">
            <w:pPr>
              <w:pStyle w:val="ConsPlusNormal"/>
            </w:pPr>
          </w:p>
        </w:tc>
        <w:tc>
          <w:tcPr>
            <w:tcW w:w="8211" w:type="dxa"/>
            <w:gridSpan w:val="4"/>
          </w:tcPr>
          <w:p w:rsidR="001E0C1F" w:rsidRDefault="001E0C1F">
            <w:pPr>
              <w:pStyle w:val="ConsPlusNormal"/>
              <w:jc w:val="center"/>
            </w:pPr>
            <w:r>
              <w:t>Комплекс процессных мероприятий "Наименование"</w:t>
            </w:r>
          </w:p>
        </w:tc>
      </w:tr>
      <w:tr w:rsidR="001E0C1F">
        <w:tc>
          <w:tcPr>
            <w:tcW w:w="870" w:type="dxa"/>
          </w:tcPr>
          <w:p w:rsidR="001E0C1F" w:rsidRDefault="001E0C1F">
            <w:pPr>
              <w:pStyle w:val="ConsPlusNormal"/>
            </w:pPr>
          </w:p>
        </w:tc>
        <w:tc>
          <w:tcPr>
            <w:tcW w:w="4777" w:type="dxa"/>
            <w:gridSpan w:val="2"/>
          </w:tcPr>
          <w:p w:rsidR="001E0C1F" w:rsidRDefault="001E0C1F">
            <w:pPr>
              <w:pStyle w:val="ConsPlusNormal"/>
              <w:jc w:val="center"/>
            </w:pPr>
            <w:r>
              <w:t>Ответственный за реализацию (наименование органа исполнительной власти Кировской области)</w:t>
            </w:r>
          </w:p>
        </w:tc>
        <w:tc>
          <w:tcPr>
            <w:tcW w:w="3434" w:type="dxa"/>
            <w:gridSpan w:val="2"/>
          </w:tcPr>
          <w:p w:rsidR="001E0C1F" w:rsidRDefault="001E0C1F">
            <w:pPr>
              <w:pStyle w:val="ConsPlusNormal"/>
              <w:jc w:val="center"/>
            </w:pPr>
            <w:r>
              <w:t>-</w:t>
            </w:r>
          </w:p>
        </w:tc>
      </w:tr>
      <w:tr w:rsidR="001E0C1F">
        <w:tc>
          <w:tcPr>
            <w:tcW w:w="870" w:type="dxa"/>
          </w:tcPr>
          <w:p w:rsidR="001E0C1F" w:rsidRDefault="001E0C1F">
            <w:pPr>
              <w:pStyle w:val="ConsPlusNormal"/>
            </w:pPr>
          </w:p>
        </w:tc>
        <w:tc>
          <w:tcPr>
            <w:tcW w:w="3798" w:type="dxa"/>
          </w:tcPr>
          <w:p w:rsidR="001E0C1F" w:rsidRDefault="001E0C1F">
            <w:pPr>
              <w:pStyle w:val="ConsPlusNormal"/>
            </w:pPr>
            <w:r>
              <w:t>Задача 1</w:t>
            </w:r>
          </w:p>
        </w:tc>
        <w:tc>
          <w:tcPr>
            <w:tcW w:w="2712" w:type="dxa"/>
            <w:gridSpan w:val="2"/>
          </w:tcPr>
          <w:p w:rsidR="001E0C1F" w:rsidRDefault="001E0C1F">
            <w:pPr>
              <w:pStyle w:val="ConsPlusNormal"/>
            </w:pPr>
          </w:p>
        </w:tc>
        <w:tc>
          <w:tcPr>
            <w:tcW w:w="1701" w:type="dxa"/>
          </w:tcPr>
          <w:p w:rsidR="001E0C1F" w:rsidRDefault="001E0C1F">
            <w:pPr>
              <w:pStyle w:val="ConsPlusNormal"/>
            </w:pPr>
          </w:p>
        </w:tc>
      </w:tr>
      <w:tr w:rsidR="001E0C1F">
        <w:tc>
          <w:tcPr>
            <w:tcW w:w="870" w:type="dxa"/>
          </w:tcPr>
          <w:p w:rsidR="001E0C1F" w:rsidRDefault="001E0C1F">
            <w:pPr>
              <w:pStyle w:val="ConsPlusNormal"/>
            </w:pPr>
          </w:p>
        </w:tc>
        <w:tc>
          <w:tcPr>
            <w:tcW w:w="3798" w:type="dxa"/>
          </w:tcPr>
          <w:p w:rsidR="001E0C1F" w:rsidRDefault="001E0C1F">
            <w:pPr>
              <w:pStyle w:val="ConsPlusNormal"/>
            </w:pPr>
            <w:r>
              <w:t>Задача N</w:t>
            </w:r>
          </w:p>
        </w:tc>
        <w:tc>
          <w:tcPr>
            <w:tcW w:w="2712" w:type="dxa"/>
            <w:gridSpan w:val="2"/>
          </w:tcPr>
          <w:p w:rsidR="001E0C1F" w:rsidRDefault="001E0C1F">
            <w:pPr>
              <w:pStyle w:val="ConsPlusNormal"/>
            </w:pPr>
          </w:p>
        </w:tc>
        <w:tc>
          <w:tcPr>
            <w:tcW w:w="1701" w:type="dxa"/>
          </w:tcPr>
          <w:p w:rsidR="001E0C1F" w:rsidRDefault="001E0C1F">
            <w:pPr>
              <w:pStyle w:val="ConsPlusNormal"/>
            </w:pPr>
          </w:p>
        </w:tc>
      </w:tr>
    </w:tbl>
    <w:p w:rsidR="001E0C1F" w:rsidRDefault="001E0C1F">
      <w:pPr>
        <w:pStyle w:val="ConsPlusNormal"/>
        <w:jc w:val="both"/>
      </w:pPr>
    </w:p>
    <w:p w:rsidR="001E0C1F" w:rsidRDefault="001E0C1F">
      <w:pPr>
        <w:pStyle w:val="ConsPlusNormal"/>
        <w:jc w:val="center"/>
      </w:pPr>
      <w:r>
        <w:t>5. Финансовое обеспечение государственной программы</w:t>
      </w:r>
    </w:p>
    <w:p w:rsidR="001E0C1F" w:rsidRDefault="001E0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907"/>
        <w:gridCol w:w="907"/>
        <w:gridCol w:w="907"/>
        <w:gridCol w:w="907"/>
        <w:gridCol w:w="907"/>
      </w:tblGrid>
      <w:tr w:rsidR="001E0C1F">
        <w:tc>
          <w:tcPr>
            <w:tcW w:w="4535" w:type="dxa"/>
            <w:vMerge w:val="restart"/>
            <w:vAlign w:val="center"/>
          </w:tcPr>
          <w:p w:rsidR="001E0C1F" w:rsidRDefault="001E0C1F">
            <w:pPr>
              <w:pStyle w:val="ConsPlusNormal"/>
              <w:jc w:val="center"/>
            </w:pPr>
            <w:r>
              <w:t>Наименование государственной программы, структурного элемента/источник финансового обеспечения</w:t>
            </w:r>
          </w:p>
        </w:tc>
        <w:tc>
          <w:tcPr>
            <w:tcW w:w="4535" w:type="dxa"/>
            <w:gridSpan w:val="5"/>
            <w:vAlign w:val="center"/>
          </w:tcPr>
          <w:p w:rsidR="001E0C1F" w:rsidRDefault="001E0C1F">
            <w:pPr>
              <w:pStyle w:val="ConsPlusNormal"/>
              <w:jc w:val="center"/>
            </w:pPr>
            <w:r>
              <w:t>Объем финансового обеспечения по годам, тыс. рублей</w:t>
            </w:r>
          </w:p>
        </w:tc>
      </w:tr>
      <w:tr w:rsidR="001E0C1F">
        <w:tc>
          <w:tcPr>
            <w:tcW w:w="4535" w:type="dxa"/>
            <w:vMerge/>
          </w:tcPr>
          <w:p w:rsidR="001E0C1F" w:rsidRDefault="001E0C1F">
            <w:pPr>
              <w:pStyle w:val="ConsPlusNormal"/>
            </w:pPr>
          </w:p>
        </w:tc>
        <w:tc>
          <w:tcPr>
            <w:tcW w:w="907" w:type="dxa"/>
            <w:vAlign w:val="center"/>
          </w:tcPr>
          <w:p w:rsidR="001E0C1F" w:rsidRDefault="001E0C1F">
            <w:pPr>
              <w:pStyle w:val="ConsPlusNormal"/>
              <w:jc w:val="center"/>
            </w:pPr>
            <w:r>
              <w:t>N</w:t>
            </w:r>
          </w:p>
        </w:tc>
        <w:tc>
          <w:tcPr>
            <w:tcW w:w="907" w:type="dxa"/>
            <w:vAlign w:val="center"/>
          </w:tcPr>
          <w:p w:rsidR="001E0C1F" w:rsidRDefault="001E0C1F">
            <w:pPr>
              <w:pStyle w:val="ConsPlusNormal"/>
              <w:jc w:val="center"/>
            </w:pPr>
            <w:r>
              <w:t>N + 1</w:t>
            </w:r>
          </w:p>
        </w:tc>
        <w:tc>
          <w:tcPr>
            <w:tcW w:w="907" w:type="dxa"/>
            <w:vAlign w:val="center"/>
          </w:tcPr>
          <w:p w:rsidR="001E0C1F" w:rsidRDefault="001E0C1F">
            <w:pPr>
              <w:pStyle w:val="ConsPlusNormal"/>
              <w:jc w:val="center"/>
            </w:pPr>
            <w:r>
              <w:t>...</w:t>
            </w:r>
          </w:p>
        </w:tc>
        <w:tc>
          <w:tcPr>
            <w:tcW w:w="907" w:type="dxa"/>
            <w:vAlign w:val="center"/>
          </w:tcPr>
          <w:p w:rsidR="001E0C1F" w:rsidRDefault="001E0C1F">
            <w:pPr>
              <w:pStyle w:val="ConsPlusNormal"/>
              <w:jc w:val="center"/>
            </w:pPr>
            <w:r>
              <w:t>N + n</w:t>
            </w:r>
          </w:p>
        </w:tc>
        <w:tc>
          <w:tcPr>
            <w:tcW w:w="907" w:type="dxa"/>
            <w:vAlign w:val="center"/>
          </w:tcPr>
          <w:p w:rsidR="001E0C1F" w:rsidRDefault="001E0C1F">
            <w:pPr>
              <w:pStyle w:val="ConsPlusNormal"/>
              <w:jc w:val="center"/>
            </w:pPr>
            <w:r>
              <w:t>Всего</w:t>
            </w:r>
          </w:p>
        </w:tc>
      </w:tr>
      <w:tr w:rsidR="001E0C1F">
        <w:tc>
          <w:tcPr>
            <w:tcW w:w="4535" w:type="dxa"/>
            <w:vAlign w:val="center"/>
          </w:tcPr>
          <w:p w:rsidR="001E0C1F" w:rsidRDefault="001E0C1F">
            <w:pPr>
              <w:pStyle w:val="ConsPlusNormal"/>
              <w:jc w:val="center"/>
            </w:pPr>
            <w:r>
              <w:t>1</w:t>
            </w:r>
          </w:p>
        </w:tc>
        <w:tc>
          <w:tcPr>
            <w:tcW w:w="907" w:type="dxa"/>
            <w:vAlign w:val="center"/>
          </w:tcPr>
          <w:p w:rsidR="001E0C1F" w:rsidRDefault="001E0C1F">
            <w:pPr>
              <w:pStyle w:val="ConsPlusNormal"/>
              <w:jc w:val="center"/>
            </w:pPr>
            <w:r>
              <w:t>2</w:t>
            </w:r>
          </w:p>
        </w:tc>
        <w:tc>
          <w:tcPr>
            <w:tcW w:w="907" w:type="dxa"/>
            <w:vAlign w:val="center"/>
          </w:tcPr>
          <w:p w:rsidR="001E0C1F" w:rsidRDefault="001E0C1F">
            <w:pPr>
              <w:pStyle w:val="ConsPlusNormal"/>
              <w:jc w:val="center"/>
            </w:pPr>
            <w:r>
              <w:t>3</w:t>
            </w:r>
          </w:p>
        </w:tc>
        <w:tc>
          <w:tcPr>
            <w:tcW w:w="907" w:type="dxa"/>
            <w:vAlign w:val="center"/>
          </w:tcPr>
          <w:p w:rsidR="001E0C1F" w:rsidRDefault="001E0C1F">
            <w:pPr>
              <w:pStyle w:val="ConsPlusNormal"/>
              <w:jc w:val="center"/>
            </w:pPr>
            <w:r>
              <w:t>4</w:t>
            </w:r>
          </w:p>
        </w:tc>
        <w:tc>
          <w:tcPr>
            <w:tcW w:w="907" w:type="dxa"/>
            <w:vAlign w:val="center"/>
          </w:tcPr>
          <w:p w:rsidR="001E0C1F" w:rsidRDefault="001E0C1F">
            <w:pPr>
              <w:pStyle w:val="ConsPlusNormal"/>
              <w:jc w:val="center"/>
            </w:pPr>
            <w:r>
              <w:t>5</w:t>
            </w:r>
          </w:p>
        </w:tc>
        <w:tc>
          <w:tcPr>
            <w:tcW w:w="907" w:type="dxa"/>
            <w:vAlign w:val="center"/>
          </w:tcPr>
          <w:p w:rsidR="001E0C1F" w:rsidRDefault="001E0C1F">
            <w:pPr>
              <w:pStyle w:val="ConsPlusNormal"/>
              <w:jc w:val="center"/>
            </w:pPr>
            <w:r>
              <w:t>6</w:t>
            </w:r>
          </w:p>
        </w:tc>
      </w:tr>
      <w:tr w:rsidR="001E0C1F">
        <w:tc>
          <w:tcPr>
            <w:tcW w:w="4535" w:type="dxa"/>
            <w:vAlign w:val="center"/>
          </w:tcPr>
          <w:p w:rsidR="001E0C1F" w:rsidRDefault="001E0C1F">
            <w:pPr>
              <w:pStyle w:val="ConsPlusNormal"/>
            </w:pPr>
            <w:r>
              <w:t>Государственная программа (всего), в том числе:</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vAlign w:val="center"/>
          </w:tcPr>
          <w:p w:rsidR="001E0C1F" w:rsidRDefault="001E0C1F">
            <w:pPr>
              <w:pStyle w:val="ConsPlusNormal"/>
            </w:pPr>
            <w:r>
              <w:t>Бюджет Кировской области (всего), из них:</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vAlign w:val="center"/>
          </w:tcPr>
          <w:p w:rsidR="001E0C1F" w:rsidRDefault="001E0C1F">
            <w:pPr>
              <w:pStyle w:val="ConsPlusNormal"/>
              <w:ind w:left="283"/>
            </w:pPr>
            <w:r>
              <w:t>в том числе межбюджетные трансферты из федерального бюджета (справочно)</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vAlign w:val="center"/>
          </w:tcPr>
          <w:p w:rsidR="001E0C1F" w:rsidRDefault="001E0C1F">
            <w:pPr>
              <w:pStyle w:val="ConsPlusNormal"/>
              <w:ind w:left="283"/>
            </w:pPr>
            <w:r>
              <w:t>в том числе межбюджетные трансферты из иных бюджетов бюджетной системы Российской Федерации (справочно)</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vAlign w:val="center"/>
          </w:tcPr>
          <w:p w:rsidR="001E0C1F" w:rsidRDefault="001E0C1F">
            <w:pPr>
              <w:pStyle w:val="ConsPlusNormal"/>
              <w:ind w:left="283"/>
            </w:pPr>
            <w:r>
              <w:t>межбюджетные трансферты местным бюджетам</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vAlign w:val="center"/>
          </w:tcPr>
          <w:p w:rsidR="001E0C1F" w:rsidRDefault="001E0C1F">
            <w:pPr>
              <w:pStyle w:val="ConsPlusNormal"/>
              <w:ind w:left="283"/>
            </w:pPr>
            <w:r>
              <w:t>межбюджетные трансферты бюджету территориального государственного внебюджетного фонда (бюджету Кировского областного территориального фонда обязательного медицинского страхования)</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vAlign w:val="center"/>
          </w:tcPr>
          <w:p w:rsidR="001E0C1F" w:rsidRDefault="001E0C1F">
            <w:pPr>
              <w:pStyle w:val="ConsPlusNormal"/>
            </w:pPr>
            <w:r>
              <w:t>Бюджет территориального государственного внебюджетного фонда (бюджет Кировского областного территориального фонда обязательного медицинского страхования)</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vAlign w:val="center"/>
          </w:tcPr>
          <w:p w:rsidR="001E0C1F" w:rsidRDefault="001E0C1F">
            <w:pPr>
              <w:pStyle w:val="ConsPlusNormal"/>
            </w:pPr>
            <w:r>
              <w:t>Консолидированные бюджеты муниципальных образований</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vAlign w:val="center"/>
          </w:tcPr>
          <w:p w:rsidR="001E0C1F" w:rsidRDefault="001E0C1F">
            <w:pPr>
              <w:pStyle w:val="ConsPlusNormal"/>
            </w:pPr>
            <w:r>
              <w:lastRenderedPageBreak/>
              <w:t>Внебюджетные источники</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vAlign w:val="center"/>
          </w:tcPr>
          <w:p w:rsidR="001E0C1F" w:rsidRDefault="001E0C1F">
            <w:pPr>
              <w:pStyle w:val="ConsPlusNormal"/>
            </w:pPr>
            <w:r>
              <w:t>Объем налоговых расходов Кировской области (справочно)</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vAlign w:val="center"/>
          </w:tcPr>
          <w:p w:rsidR="001E0C1F" w:rsidRDefault="001E0C1F">
            <w:pPr>
              <w:pStyle w:val="ConsPlusNormal"/>
              <w:ind w:left="283"/>
            </w:pPr>
            <w:r>
              <w:t>Структурный элемент "Наименование" (всего), в том числе:</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vAlign w:val="center"/>
          </w:tcPr>
          <w:p w:rsidR="001E0C1F" w:rsidRDefault="001E0C1F">
            <w:pPr>
              <w:pStyle w:val="ConsPlusNormal"/>
              <w:ind w:left="283"/>
            </w:pPr>
            <w:r>
              <w:t>Бюджет Кировской области (всего), из них:</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vAlign w:val="center"/>
          </w:tcPr>
          <w:p w:rsidR="001E0C1F" w:rsidRDefault="001E0C1F">
            <w:pPr>
              <w:pStyle w:val="ConsPlusNormal"/>
              <w:ind w:left="566"/>
            </w:pPr>
            <w:r>
              <w:t>в том числе межбюджетные трансферты из федерального бюджета (справочно)</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vAlign w:val="center"/>
          </w:tcPr>
          <w:p w:rsidR="001E0C1F" w:rsidRDefault="001E0C1F">
            <w:pPr>
              <w:pStyle w:val="ConsPlusNormal"/>
              <w:ind w:left="566"/>
            </w:pPr>
            <w:r>
              <w:t>в том числе межбюджетные трансферты из иных бюджетов бюджетной системы Российской Федерации (справочно)</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vAlign w:val="center"/>
          </w:tcPr>
          <w:p w:rsidR="001E0C1F" w:rsidRDefault="001E0C1F">
            <w:pPr>
              <w:pStyle w:val="ConsPlusNormal"/>
              <w:ind w:left="566"/>
            </w:pPr>
            <w:r>
              <w:t>межбюджетные трансферты местным бюджетам</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vAlign w:val="center"/>
          </w:tcPr>
          <w:p w:rsidR="001E0C1F" w:rsidRDefault="001E0C1F">
            <w:pPr>
              <w:pStyle w:val="ConsPlusNormal"/>
              <w:ind w:left="566"/>
            </w:pPr>
            <w:r>
              <w:t>межбюджетные трансферты бюджету территориального государственного внебюджетного фонда (бюджету Кировского областного территориального фонда обязательного медицинского страхования)</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vAlign w:val="center"/>
          </w:tcPr>
          <w:p w:rsidR="001E0C1F" w:rsidRDefault="001E0C1F">
            <w:pPr>
              <w:pStyle w:val="ConsPlusNormal"/>
              <w:ind w:left="283"/>
            </w:pPr>
            <w:r>
              <w:t>Бюджет территориального государственного внебюджетного фонда (бюджет Кировского областного территориального фонда обязательного медицинского страхования)</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vAlign w:val="center"/>
          </w:tcPr>
          <w:p w:rsidR="001E0C1F" w:rsidRDefault="001E0C1F">
            <w:pPr>
              <w:pStyle w:val="ConsPlusNormal"/>
              <w:ind w:left="283"/>
            </w:pPr>
            <w:r>
              <w:t>Консолидированные бюджеты муниципальных образований</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vAlign w:val="center"/>
          </w:tcPr>
          <w:p w:rsidR="001E0C1F" w:rsidRDefault="001E0C1F">
            <w:pPr>
              <w:pStyle w:val="ConsPlusNormal"/>
              <w:ind w:left="283"/>
            </w:pPr>
            <w:r>
              <w:t>Внебюджетные источники</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vAlign w:val="center"/>
          </w:tcPr>
          <w:p w:rsidR="001E0C1F" w:rsidRDefault="001E0C1F">
            <w:pPr>
              <w:pStyle w:val="ConsPlusNormal"/>
            </w:pPr>
            <w:r>
              <w:t>Нераспределенный резерв (бюджет Кировской области)</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bl>
    <w:p w:rsidR="001E0C1F" w:rsidRDefault="001E0C1F">
      <w:pPr>
        <w:pStyle w:val="ConsPlusNormal"/>
        <w:jc w:val="both"/>
      </w:pPr>
    </w:p>
    <w:p w:rsidR="001E0C1F" w:rsidRDefault="001E0C1F">
      <w:pPr>
        <w:pStyle w:val="ConsPlusNormal"/>
        <w:jc w:val="center"/>
      </w:pPr>
      <w:r>
        <w:t>5.1. Финансовое обеспечение государственной программы</w:t>
      </w:r>
    </w:p>
    <w:p w:rsidR="001E0C1F" w:rsidRDefault="001E0C1F">
      <w:pPr>
        <w:pStyle w:val="ConsPlusNormal"/>
        <w:jc w:val="center"/>
      </w:pPr>
      <w:r>
        <w:t>за счет бюджетных ассигнований по источникам финансирования</w:t>
      </w:r>
    </w:p>
    <w:p w:rsidR="001E0C1F" w:rsidRDefault="001E0C1F">
      <w:pPr>
        <w:pStyle w:val="ConsPlusNormal"/>
        <w:jc w:val="center"/>
      </w:pPr>
      <w:r>
        <w:t>дефицита бюджета Кировской области</w:t>
      </w:r>
    </w:p>
    <w:p w:rsidR="001E0C1F" w:rsidRDefault="001E0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907"/>
        <w:gridCol w:w="907"/>
        <w:gridCol w:w="907"/>
        <w:gridCol w:w="907"/>
        <w:gridCol w:w="907"/>
      </w:tblGrid>
      <w:tr w:rsidR="001E0C1F">
        <w:tc>
          <w:tcPr>
            <w:tcW w:w="4535" w:type="dxa"/>
            <w:vMerge w:val="restart"/>
            <w:vAlign w:val="center"/>
          </w:tcPr>
          <w:p w:rsidR="001E0C1F" w:rsidRDefault="001E0C1F">
            <w:pPr>
              <w:pStyle w:val="ConsPlusNormal"/>
              <w:jc w:val="center"/>
            </w:pPr>
            <w:r>
              <w:t>Наименование структурного элемента</w:t>
            </w:r>
          </w:p>
        </w:tc>
        <w:tc>
          <w:tcPr>
            <w:tcW w:w="4535" w:type="dxa"/>
            <w:gridSpan w:val="5"/>
            <w:vAlign w:val="center"/>
          </w:tcPr>
          <w:p w:rsidR="001E0C1F" w:rsidRDefault="001E0C1F">
            <w:pPr>
              <w:pStyle w:val="ConsPlusNormal"/>
              <w:jc w:val="center"/>
            </w:pPr>
            <w:r>
              <w:t>Объем финансового обеспечения по годам реализации, тыс. рублей</w:t>
            </w:r>
          </w:p>
        </w:tc>
      </w:tr>
      <w:tr w:rsidR="001E0C1F">
        <w:tc>
          <w:tcPr>
            <w:tcW w:w="4535" w:type="dxa"/>
            <w:vMerge/>
          </w:tcPr>
          <w:p w:rsidR="001E0C1F" w:rsidRDefault="001E0C1F">
            <w:pPr>
              <w:pStyle w:val="ConsPlusNormal"/>
            </w:pPr>
          </w:p>
        </w:tc>
        <w:tc>
          <w:tcPr>
            <w:tcW w:w="907" w:type="dxa"/>
            <w:vAlign w:val="center"/>
          </w:tcPr>
          <w:p w:rsidR="001E0C1F" w:rsidRDefault="001E0C1F">
            <w:pPr>
              <w:pStyle w:val="ConsPlusNormal"/>
              <w:jc w:val="center"/>
            </w:pPr>
            <w:r>
              <w:t>N</w:t>
            </w:r>
          </w:p>
        </w:tc>
        <w:tc>
          <w:tcPr>
            <w:tcW w:w="907" w:type="dxa"/>
            <w:vAlign w:val="center"/>
          </w:tcPr>
          <w:p w:rsidR="001E0C1F" w:rsidRDefault="001E0C1F">
            <w:pPr>
              <w:pStyle w:val="ConsPlusNormal"/>
              <w:jc w:val="center"/>
            </w:pPr>
            <w:r>
              <w:t>N + 1</w:t>
            </w:r>
          </w:p>
        </w:tc>
        <w:tc>
          <w:tcPr>
            <w:tcW w:w="907" w:type="dxa"/>
            <w:vAlign w:val="center"/>
          </w:tcPr>
          <w:p w:rsidR="001E0C1F" w:rsidRDefault="001E0C1F">
            <w:pPr>
              <w:pStyle w:val="ConsPlusNormal"/>
              <w:jc w:val="center"/>
            </w:pPr>
            <w:r>
              <w:t>...</w:t>
            </w:r>
          </w:p>
        </w:tc>
        <w:tc>
          <w:tcPr>
            <w:tcW w:w="907" w:type="dxa"/>
            <w:vAlign w:val="center"/>
          </w:tcPr>
          <w:p w:rsidR="001E0C1F" w:rsidRDefault="001E0C1F">
            <w:pPr>
              <w:pStyle w:val="ConsPlusNormal"/>
              <w:jc w:val="center"/>
            </w:pPr>
            <w:r>
              <w:t>N + n</w:t>
            </w:r>
          </w:p>
        </w:tc>
        <w:tc>
          <w:tcPr>
            <w:tcW w:w="907" w:type="dxa"/>
            <w:vAlign w:val="center"/>
          </w:tcPr>
          <w:p w:rsidR="001E0C1F" w:rsidRDefault="001E0C1F">
            <w:pPr>
              <w:pStyle w:val="ConsPlusNormal"/>
              <w:jc w:val="center"/>
            </w:pPr>
            <w:r>
              <w:t>Всего</w:t>
            </w:r>
          </w:p>
        </w:tc>
      </w:tr>
      <w:tr w:rsidR="001E0C1F">
        <w:tc>
          <w:tcPr>
            <w:tcW w:w="4535" w:type="dxa"/>
            <w:vAlign w:val="center"/>
          </w:tcPr>
          <w:p w:rsidR="001E0C1F" w:rsidRDefault="001E0C1F">
            <w:pPr>
              <w:pStyle w:val="ConsPlusNormal"/>
              <w:jc w:val="center"/>
            </w:pPr>
            <w:r>
              <w:t>1</w:t>
            </w:r>
          </w:p>
        </w:tc>
        <w:tc>
          <w:tcPr>
            <w:tcW w:w="907" w:type="dxa"/>
            <w:vAlign w:val="center"/>
          </w:tcPr>
          <w:p w:rsidR="001E0C1F" w:rsidRDefault="001E0C1F">
            <w:pPr>
              <w:pStyle w:val="ConsPlusNormal"/>
              <w:jc w:val="center"/>
            </w:pPr>
            <w:r>
              <w:t>2</w:t>
            </w:r>
          </w:p>
        </w:tc>
        <w:tc>
          <w:tcPr>
            <w:tcW w:w="907" w:type="dxa"/>
            <w:vAlign w:val="center"/>
          </w:tcPr>
          <w:p w:rsidR="001E0C1F" w:rsidRDefault="001E0C1F">
            <w:pPr>
              <w:pStyle w:val="ConsPlusNormal"/>
              <w:jc w:val="center"/>
            </w:pPr>
            <w:r>
              <w:t>3</w:t>
            </w:r>
          </w:p>
        </w:tc>
        <w:tc>
          <w:tcPr>
            <w:tcW w:w="907" w:type="dxa"/>
            <w:vAlign w:val="center"/>
          </w:tcPr>
          <w:p w:rsidR="001E0C1F" w:rsidRDefault="001E0C1F">
            <w:pPr>
              <w:pStyle w:val="ConsPlusNormal"/>
              <w:jc w:val="center"/>
            </w:pPr>
            <w:r>
              <w:t>4</w:t>
            </w:r>
          </w:p>
        </w:tc>
        <w:tc>
          <w:tcPr>
            <w:tcW w:w="907" w:type="dxa"/>
            <w:vAlign w:val="center"/>
          </w:tcPr>
          <w:p w:rsidR="001E0C1F" w:rsidRDefault="001E0C1F">
            <w:pPr>
              <w:pStyle w:val="ConsPlusNormal"/>
              <w:jc w:val="center"/>
            </w:pPr>
            <w:r>
              <w:t>5</w:t>
            </w:r>
          </w:p>
        </w:tc>
        <w:tc>
          <w:tcPr>
            <w:tcW w:w="907" w:type="dxa"/>
            <w:vAlign w:val="center"/>
          </w:tcPr>
          <w:p w:rsidR="001E0C1F" w:rsidRDefault="001E0C1F">
            <w:pPr>
              <w:pStyle w:val="ConsPlusNormal"/>
              <w:jc w:val="center"/>
            </w:pPr>
            <w:r>
              <w:t>6</w:t>
            </w:r>
          </w:p>
        </w:tc>
      </w:tr>
      <w:tr w:rsidR="001E0C1F">
        <w:tc>
          <w:tcPr>
            <w:tcW w:w="4535" w:type="dxa"/>
            <w:vAlign w:val="center"/>
          </w:tcPr>
          <w:p w:rsidR="001E0C1F" w:rsidRDefault="001E0C1F">
            <w:pPr>
              <w:pStyle w:val="ConsPlusNormal"/>
            </w:pPr>
            <w:r>
              <w:t>Государственная программа за счет бюджетных ассигнований по источникам финансирования дефицита бюджета Кировской области, всего</w:t>
            </w: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r>
      <w:tr w:rsidR="001E0C1F">
        <w:tc>
          <w:tcPr>
            <w:tcW w:w="4535" w:type="dxa"/>
            <w:vAlign w:val="center"/>
          </w:tcPr>
          <w:p w:rsidR="001E0C1F" w:rsidRDefault="001E0C1F">
            <w:pPr>
              <w:pStyle w:val="ConsPlusNormal"/>
            </w:pPr>
            <w:r>
              <w:t>Структурный элемент "Наименование" N</w:t>
            </w: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r>
    </w:tbl>
    <w:p w:rsidR="001E0C1F" w:rsidRDefault="001E0C1F">
      <w:pPr>
        <w:pStyle w:val="ConsPlusNormal"/>
        <w:jc w:val="both"/>
      </w:pPr>
    </w:p>
    <w:p w:rsidR="001E0C1F" w:rsidRDefault="001E0C1F">
      <w:pPr>
        <w:pStyle w:val="ConsPlusNormal"/>
        <w:jc w:val="center"/>
      </w:pPr>
      <w:r>
        <w:lastRenderedPageBreak/>
        <w:t>6. Показатели государственной программы в разрезе</w:t>
      </w:r>
    </w:p>
    <w:p w:rsidR="001E0C1F" w:rsidRDefault="001E0C1F">
      <w:pPr>
        <w:pStyle w:val="ConsPlusNormal"/>
        <w:jc w:val="center"/>
      </w:pPr>
      <w:r>
        <w:t>муниципальных образований Кировской области</w:t>
      </w:r>
    </w:p>
    <w:p w:rsidR="001E0C1F" w:rsidRDefault="001E0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45"/>
        <w:gridCol w:w="1155"/>
        <w:gridCol w:w="907"/>
        <w:gridCol w:w="907"/>
        <w:gridCol w:w="907"/>
        <w:gridCol w:w="907"/>
        <w:gridCol w:w="907"/>
      </w:tblGrid>
      <w:tr w:rsidR="001E0C1F">
        <w:tc>
          <w:tcPr>
            <w:tcW w:w="3345" w:type="dxa"/>
            <w:vMerge w:val="restart"/>
          </w:tcPr>
          <w:p w:rsidR="001E0C1F" w:rsidRDefault="001E0C1F">
            <w:pPr>
              <w:pStyle w:val="ConsPlusNormal"/>
              <w:jc w:val="center"/>
            </w:pPr>
            <w:r>
              <w:t>Наименование муниципального образования Кировской области</w:t>
            </w:r>
          </w:p>
        </w:tc>
        <w:tc>
          <w:tcPr>
            <w:tcW w:w="2062" w:type="dxa"/>
            <w:gridSpan w:val="2"/>
          </w:tcPr>
          <w:p w:rsidR="001E0C1F" w:rsidRDefault="001E0C1F">
            <w:pPr>
              <w:pStyle w:val="ConsPlusNormal"/>
              <w:jc w:val="center"/>
            </w:pPr>
            <w:r>
              <w:t>Базовое значение</w:t>
            </w:r>
          </w:p>
        </w:tc>
        <w:tc>
          <w:tcPr>
            <w:tcW w:w="3628" w:type="dxa"/>
            <w:gridSpan w:val="4"/>
          </w:tcPr>
          <w:p w:rsidR="001E0C1F" w:rsidRDefault="001E0C1F">
            <w:pPr>
              <w:pStyle w:val="ConsPlusNormal"/>
              <w:jc w:val="center"/>
            </w:pPr>
            <w:r>
              <w:t>Значение показателя по годам</w:t>
            </w:r>
          </w:p>
        </w:tc>
      </w:tr>
      <w:tr w:rsidR="001E0C1F">
        <w:tc>
          <w:tcPr>
            <w:tcW w:w="3345" w:type="dxa"/>
            <w:vMerge/>
          </w:tcPr>
          <w:p w:rsidR="001E0C1F" w:rsidRDefault="001E0C1F">
            <w:pPr>
              <w:pStyle w:val="ConsPlusNormal"/>
            </w:pPr>
          </w:p>
        </w:tc>
        <w:tc>
          <w:tcPr>
            <w:tcW w:w="1155" w:type="dxa"/>
          </w:tcPr>
          <w:p w:rsidR="001E0C1F" w:rsidRDefault="001E0C1F">
            <w:pPr>
              <w:pStyle w:val="ConsPlusNormal"/>
              <w:jc w:val="center"/>
            </w:pPr>
            <w:r>
              <w:t>значение</w:t>
            </w:r>
          </w:p>
        </w:tc>
        <w:tc>
          <w:tcPr>
            <w:tcW w:w="907" w:type="dxa"/>
          </w:tcPr>
          <w:p w:rsidR="001E0C1F" w:rsidRDefault="001E0C1F">
            <w:pPr>
              <w:pStyle w:val="ConsPlusNormal"/>
              <w:jc w:val="center"/>
            </w:pPr>
            <w:r>
              <w:t>год</w:t>
            </w:r>
          </w:p>
        </w:tc>
        <w:tc>
          <w:tcPr>
            <w:tcW w:w="907" w:type="dxa"/>
          </w:tcPr>
          <w:p w:rsidR="001E0C1F" w:rsidRDefault="001E0C1F">
            <w:pPr>
              <w:pStyle w:val="ConsPlusNormal"/>
              <w:jc w:val="center"/>
            </w:pPr>
            <w:r>
              <w:t>N</w:t>
            </w:r>
          </w:p>
        </w:tc>
        <w:tc>
          <w:tcPr>
            <w:tcW w:w="907" w:type="dxa"/>
          </w:tcPr>
          <w:p w:rsidR="001E0C1F" w:rsidRDefault="001E0C1F">
            <w:pPr>
              <w:pStyle w:val="ConsPlusNormal"/>
              <w:jc w:val="center"/>
            </w:pPr>
            <w:r>
              <w:t>N + 1</w:t>
            </w:r>
          </w:p>
        </w:tc>
        <w:tc>
          <w:tcPr>
            <w:tcW w:w="907" w:type="dxa"/>
          </w:tcPr>
          <w:p w:rsidR="001E0C1F" w:rsidRDefault="001E0C1F">
            <w:pPr>
              <w:pStyle w:val="ConsPlusNormal"/>
              <w:jc w:val="center"/>
            </w:pPr>
            <w:r>
              <w:t>...</w:t>
            </w:r>
          </w:p>
        </w:tc>
        <w:tc>
          <w:tcPr>
            <w:tcW w:w="907" w:type="dxa"/>
          </w:tcPr>
          <w:p w:rsidR="001E0C1F" w:rsidRDefault="001E0C1F">
            <w:pPr>
              <w:pStyle w:val="ConsPlusNormal"/>
              <w:jc w:val="center"/>
            </w:pPr>
            <w:r>
              <w:t>N + n</w:t>
            </w:r>
          </w:p>
        </w:tc>
      </w:tr>
      <w:tr w:rsidR="001E0C1F">
        <w:tc>
          <w:tcPr>
            <w:tcW w:w="3345" w:type="dxa"/>
          </w:tcPr>
          <w:p w:rsidR="001E0C1F" w:rsidRDefault="001E0C1F">
            <w:pPr>
              <w:pStyle w:val="ConsPlusNormal"/>
              <w:jc w:val="center"/>
            </w:pPr>
            <w:r>
              <w:t>1</w:t>
            </w:r>
          </w:p>
        </w:tc>
        <w:tc>
          <w:tcPr>
            <w:tcW w:w="1155" w:type="dxa"/>
          </w:tcPr>
          <w:p w:rsidR="001E0C1F" w:rsidRDefault="001E0C1F">
            <w:pPr>
              <w:pStyle w:val="ConsPlusNormal"/>
              <w:jc w:val="center"/>
            </w:pPr>
            <w:r>
              <w:t>2</w:t>
            </w:r>
          </w:p>
        </w:tc>
        <w:tc>
          <w:tcPr>
            <w:tcW w:w="907" w:type="dxa"/>
          </w:tcPr>
          <w:p w:rsidR="001E0C1F" w:rsidRDefault="001E0C1F">
            <w:pPr>
              <w:pStyle w:val="ConsPlusNormal"/>
              <w:jc w:val="center"/>
            </w:pPr>
            <w:r>
              <w:t>3</w:t>
            </w:r>
          </w:p>
        </w:tc>
        <w:tc>
          <w:tcPr>
            <w:tcW w:w="907" w:type="dxa"/>
          </w:tcPr>
          <w:p w:rsidR="001E0C1F" w:rsidRDefault="001E0C1F">
            <w:pPr>
              <w:pStyle w:val="ConsPlusNormal"/>
              <w:jc w:val="center"/>
            </w:pPr>
            <w:r>
              <w:t>4</w:t>
            </w:r>
          </w:p>
        </w:tc>
        <w:tc>
          <w:tcPr>
            <w:tcW w:w="907" w:type="dxa"/>
          </w:tcPr>
          <w:p w:rsidR="001E0C1F" w:rsidRDefault="001E0C1F">
            <w:pPr>
              <w:pStyle w:val="ConsPlusNormal"/>
              <w:jc w:val="center"/>
            </w:pPr>
            <w:r>
              <w:t>5</w:t>
            </w:r>
          </w:p>
        </w:tc>
        <w:tc>
          <w:tcPr>
            <w:tcW w:w="907" w:type="dxa"/>
          </w:tcPr>
          <w:p w:rsidR="001E0C1F" w:rsidRDefault="001E0C1F">
            <w:pPr>
              <w:pStyle w:val="ConsPlusNormal"/>
              <w:jc w:val="center"/>
            </w:pPr>
            <w:r>
              <w:t>6</w:t>
            </w:r>
          </w:p>
        </w:tc>
        <w:tc>
          <w:tcPr>
            <w:tcW w:w="907" w:type="dxa"/>
          </w:tcPr>
          <w:p w:rsidR="001E0C1F" w:rsidRDefault="001E0C1F">
            <w:pPr>
              <w:pStyle w:val="ConsPlusNormal"/>
              <w:jc w:val="center"/>
            </w:pPr>
            <w:r>
              <w:t>7</w:t>
            </w:r>
          </w:p>
        </w:tc>
      </w:tr>
      <w:tr w:rsidR="001E0C1F">
        <w:tc>
          <w:tcPr>
            <w:tcW w:w="9035" w:type="dxa"/>
            <w:gridSpan w:val="7"/>
          </w:tcPr>
          <w:p w:rsidR="001E0C1F" w:rsidRDefault="001E0C1F">
            <w:pPr>
              <w:pStyle w:val="ConsPlusNormal"/>
            </w:pPr>
            <w:r>
              <w:t xml:space="preserve">Наименование показателя государственной программы, единица измерения по </w:t>
            </w:r>
            <w:hyperlink r:id="rId136">
              <w:r>
                <w:rPr>
                  <w:color w:val="0000FF"/>
                </w:rPr>
                <w:t>ОКЕИ</w:t>
              </w:r>
            </w:hyperlink>
          </w:p>
        </w:tc>
      </w:tr>
      <w:tr w:rsidR="001E0C1F">
        <w:tc>
          <w:tcPr>
            <w:tcW w:w="3345" w:type="dxa"/>
          </w:tcPr>
          <w:p w:rsidR="001E0C1F" w:rsidRDefault="001E0C1F">
            <w:pPr>
              <w:pStyle w:val="ConsPlusNormal"/>
            </w:pPr>
            <w:r>
              <w:t>Кировская область</w:t>
            </w:r>
          </w:p>
        </w:tc>
        <w:tc>
          <w:tcPr>
            <w:tcW w:w="1155"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3345" w:type="dxa"/>
          </w:tcPr>
          <w:p w:rsidR="001E0C1F" w:rsidRDefault="001E0C1F">
            <w:pPr>
              <w:pStyle w:val="ConsPlusNormal"/>
            </w:pPr>
            <w:r>
              <w:t>Муниципальное образование N 1</w:t>
            </w:r>
          </w:p>
        </w:tc>
        <w:tc>
          <w:tcPr>
            <w:tcW w:w="1155"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3345" w:type="dxa"/>
          </w:tcPr>
          <w:p w:rsidR="001E0C1F" w:rsidRDefault="001E0C1F">
            <w:pPr>
              <w:pStyle w:val="ConsPlusNormal"/>
            </w:pPr>
            <w:r>
              <w:t>Муниципальное образование N N</w:t>
            </w:r>
          </w:p>
        </w:tc>
        <w:tc>
          <w:tcPr>
            <w:tcW w:w="1155"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bl>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right"/>
        <w:outlineLvl w:val="1"/>
      </w:pPr>
      <w:r>
        <w:t>Приложение N 3</w:t>
      </w:r>
    </w:p>
    <w:p w:rsidR="001E0C1F" w:rsidRDefault="001E0C1F">
      <w:pPr>
        <w:pStyle w:val="ConsPlusNormal"/>
        <w:jc w:val="right"/>
      </w:pPr>
      <w:r>
        <w:t>к Методическим рекомендациям</w:t>
      </w:r>
    </w:p>
    <w:p w:rsidR="001E0C1F" w:rsidRDefault="001E0C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94"/>
        <w:gridCol w:w="113"/>
      </w:tblGrid>
      <w:tr w:rsidR="001E0C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C1F" w:rsidRDefault="001E0C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C1F" w:rsidRDefault="001E0C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C1F" w:rsidRDefault="001E0C1F">
            <w:pPr>
              <w:pStyle w:val="ConsPlusNormal"/>
              <w:jc w:val="center"/>
            </w:pPr>
            <w:r>
              <w:rPr>
                <w:color w:val="392C69"/>
              </w:rPr>
              <w:t>Список изменяющих документов</w:t>
            </w:r>
          </w:p>
          <w:p w:rsidR="001E0C1F" w:rsidRDefault="001E0C1F">
            <w:pPr>
              <w:pStyle w:val="ConsPlusNormal"/>
              <w:jc w:val="center"/>
            </w:pPr>
            <w:r>
              <w:rPr>
                <w:color w:val="392C69"/>
              </w:rPr>
              <w:t>(в ред. распоряжений министерства экономического развития Кировской области</w:t>
            </w:r>
          </w:p>
          <w:p w:rsidR="001E0C1F" w:rsidRDefault="001E0C1F">
            <w:pPr>
              <w:pStyle w:val="ConsPlusNormal"/>
              <w:jc w:val="center"/>
            </w:pPr>
            <w:r>
              <w:rPr>
                <w:color w:val="392C69"/>
              </w:rPr>
              <w:t xml:space="preserve">от 16.10.2024 </w:t>
            </w:r>
            <w:hyperlink r:id="rId137">
              <w:r>
                <w:rPr>
                  <w:color w:val="0000FF"/>
                </w:rPr>
                <w:t>N 20</w:t>
              </w:r>
            </w:hyperlink>
            <w:r>
              <w:rPr>
                <w:color w:val="392C69"/>
              </w:rPr>
              <w:t xml:space="preserve">, от 22.10.2024 </w:t>
            </w:r>
            <w:hyperlink r:id="rId138">
              <w:r>
                <w:rPr>
                  <w:color w:val="0000FF"/>
                </w:rPr>
                <w:t>N 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C1F" w:rsidRDefault="001E0C1F">
            <w:pPr>
              <w:pStyle w:val="ConsPlusNormal"/>
            </w:pPr>
          </w:p>
        </w:tc>
      </w:tr>
    </w:tbl>
    <w:p w:rsidR="001E0C1F" w:rsidRDefault="001E0C1F">
      <w:pPr>
        <w:pStyle w:val="ConsPlusNormal"/>
        <w:jc w:val="both"/>
      </w:pPr>
    </w:p>
    <w:p w:rsidR="001E0C1F" w:rsidRDefault="001E0C1F">
      <w:pPr>
        <w:pStyle w:val="ConsPlusNormal"/>
        <w:jc w:val="center"/>
      </w:pPr>
      <w:bookmarkStart w:id="9" w:name="P1107"/>
      <w:bookmarkEnd w:id="9"/>
      <w:r>
        <w:t>ПАСПОРТ</w:t>
      </w:r>
    </w:p>
    <w:p w:rsidR="001E0C1F" w:rsidRDefault="001E0C1F">
      <w:pPr>
        <w:pStyle w:val="ConsPlusNormal"/>
        <w:jc w:val="center"/>
      </w:pPr>
      <w:r>
        <w:t>государственной программы Кировской области</w:t>
      </w:r>
    </w:p>
    <w:p w:rsidR="001E0C1F" w:rsidRDefault="001E0C1F">
      <w:pPr>
        <w:pStyle w:val="ConsPlusNormal"/>
        <w:jc w:val="center"/>
      </w:pPr>
      <w:r>
        <w:t>"Наименование"</w:t>
      </w:r>
    </w:p>
    <w:p w:rsidR="001E0C1F" w:rsidRDefault="001E0C1F">
      <w:pPr>
        <w:pStyle w:val="ConsPlusNormal"/>
        <w:jc w:val="both"/>
      </w:pPr>
    </w:p>
    <w:p w:rsidR="001E0C1F" w:rsidRDefault="001E0C1F">
      <w:pPr>
        <w:pStyle w:val="ConsPlusNormal"/>
        <w:jc w:val="center"/>
      </w:pPr>
      <w:r>
        <w:t>1. Основные положения</w:t>
      </w:r>
    </w:p>
    <w:p w:rsidR="001E0C1F" w:rsidRDefault="001E0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2"/>
        <w:gridCol w:w="4989"/>
      </w:tblGrid>
      <w:tr w:rsidR="001E0C1F">
        <w:tc>
          <w:tcPr>
            <w:tcW w:w="4082" w:type="dxa"/>
          </w:tcPr>
          <w:p w:rsidR="001E0C1F" w:rsidRDefault="001E0C1F">
            <w:pPr>
              <w:pStyle w:val="ConsPlusNormal"/>
            </w:pPr>
            <w:r>
              <w:t>Куратор государственной программы</w:t>
            </w:r>
          </w:p>
        </w:tc>
        <w:tc>
          <w:tcPr>
            <w:tcW w:w="4989" w:type="dxa"/>
          </w:tcPr>
          <w:p w:rsidR="001E0C1F" w:rsidRDefault="001E0C1F">
            <w:pPr>
              <w:pStyle w:val="ConsPlusNormal"/>
            </w:pPr>
          </w:p>
        </w:tc>
      </w:tr>
      <w:tr w:rsidR="001E0C1F">
        <w:tc>
          <w:tcPr>
            <w:tcW w:w="4082" w:type="dxa"/>
          </w:tcPr>
          <w:p w:rsidR="001E0C1F" w:rsidRDefault="001E0C1F">
            <w:pPr>
              <w:pStyle w:val="ConsPlusNormal"/>
            </w:pPr>
            <w:r>
              <w:t>Ответственный исполнитель государственной программы</w:t>
            </w:r>
          </w:p>
        </w:tc>
        <w:tc>
          <w:tcPr>
            <w:tcW w:w="4989" w:type="dxa"/>
          </w:tcPr>
          <w:p w:rsidR="001E0C1F" w:rsidRDefault="001E0C1F">
            <w:pPr>
              <w:pStyle w:val="ConsPlusNormal"/>
            </w:pPr>
          </w:p>
        </w:tc>
      </w:tr>
      <w:tr w:rsidR="001E0C1F">
        <w:tc>
          <w:tcPr>
            <w:tcW w:w="4082" w:type="dxa"/>
          </w:tcPr>
          <w:p w:rsidR="001E0C1F" w:rsidRDefault="001E0C1F">
            <w:pPr>
              <w:pStyle w:val="ConsPlusNormal"/>
            </w:pPr>
            <w:r>
              <w:t>Соисполнитель государственной программы</w:t>
            </w:r>
          </w:p>
        </w:tc>
        <w:tc>
          <w:tcPr>
            <w:tcW w:w="4989" w:type="dxa"/>
          </w:tcPr>
          <w:p w:rsidR="001E0C1F" w:rsidRDefault="001E0C1F">
            <w:pPr>
              <w:pStyle w:val="ConsPlusNormal"/>
            </w:pPr>
          </w:p>
        </w:tc>
      </w:tr>
      <w:tr w:rsidR="001E0C1F">
        <w:tc>
          <w:tcPr>
            <w:tcW w:w="4082" w:type="dxa"/>
          </w:tcPr>
          <w:p w:rsidR="001E0C1F" w:rsidRDefault="001E0C1F">
            <w:pPr>
              <w:pStyle w:val="ConsPlusNormal"/>
            </w:pPr>
            <w:r>
              <w:t>Период реализации государственной программы</w:t>
            </w:r>
          </w:p>
        </w:tc>
        <w:tc>
          <w:tcPr>
            <w:tcW w:w="4989" w:type="dxa"/>
          </w:tcPr>
          <w:p w:rsidR="001E0C1F" w:rsidRDefault="001E0C1F">
            <w:pPr>
              <w:pStyle w:val="ConsPlusNormal"/>
            </w:pPr>
          </w:p>
        </w:tc>
      </w:tr>
      <w:tr w:rsidR="001E0C1F">
        <w:tc>
          <w:tcPr>
            <w:tcW w:w="4082" w:type="dxa"/>
          </w:tcPr>
          <w:p w:rsidR="001E0C1F" w:rsidRDefault="001E0C1F">
            <w:pPr>
              <w:pStyle w:val="ConsPlusNormal"/>
            </w:pPr>
            <w:r>
              <w:t>Цели государственной программы</w:t>
            </w:r>
          </w:p>
        </w:tc>
        <w:tc>
          <w:tcPr>
            <w:tcW w:w="4989" w:type="dxa"/>
          </w:tcPr>
          <w:p w:rsidR="001E0C1F" w:rsidRDefault="001E0C1F">
            <w:pPr>
              <w:pStyle w:val="ConsPlusNormal"/>
            </w:pPr>
          </w:p>
        </w:tc>
      </w:tr>
      <w:tr w:rsidR="001E0C1F">
        <w:tc>
          <w:tcPr>
            <w:tcW w:w="4082" w:type="dxa"/>
          </w:tcPr>
          <w:p w:rsidR="001E0C1F" w:rsidRDefault="001E0C1F">
            <w:pPr>
              <w:pStyle w:val="ConsPlusNormal"/>
            </w:pPr>
            <w:r>
              <w:t>Направления (подпрограммы) государственной программы</w:t>
            </w:r>
          </w:p>
        </w:tc>
        <w:tc>
          <w:tcPr>
            <w:tcW w:w="4989" w:type="dxa"/>
          </w:tcPr>
          <w:p w:rsidR="001E0C1F" w:rsidRDefault="001E0C1F">
            <w:pPr>
              <w:pStyle w:val="ConsPlusNormal"/>
            </w:pPr>
          </w:p>
        </w:tc>
      </w:tr>
      <w:tr w:rsidR="001E0C1F">
        <w:tc>
          <w:tcPr>
            <w:tcW w:w="4082" w:type="dxa"/>
          </w:tcPr>
          <w:p w:rsidR="001E0C1F" w:rsidRDefault="001E0C1F">
            <w:pPr>
              <w:pStyle w:val="ConsPlusNormal"/>
            </w:pPr>
            <w:r>
              <w:t>Объемы финансового обеспечения за весь период реализации</w:t>
            </w:r>
          </w:p>
        </w:tc>
        <w:tc>
          <w:tcPr>
            <w:tcW w:w="4989" w:type="dxa"/>
          </w:tcPr>
          <w:p w:rsidR="001E0C1F" w:rsidRDefault="001E0C1F">
            <w:pPr>
              <w:pStyle w:val="ConsPlusNormal"/>
            </w:pPr>
          </w:p>
        </w:tc>
      </w:tr>
      <w:tr w:rsidR="001E0C1F">
        <w:tc>
          <w:tcPr>
            <w:tcW w:w="4082" w:type="dxa"/>
          </w:tcPr>
          <w:p w:rsidR="001E0C1F" w:rsidRDefault="001E0C1F">
            <w:pPr>
              <w:pStyle w:val="ConsPlusNormal"/>
            </w:pPr>
            <w:r>
              <w:t>Связь с национальными целями развития Российской Федерации/государственными программами Российской Федерации</w:t>
            </w:r>
          </w:p>
        </w:tc>
        <w:tc>
          <w:tcPr>
            <w:tcW w:w="4989" w:type="dxa"/>
          </w:tcPr>
          <w:p w:rsidR="001E0C1F" w:rsidRDefault="001E0C1F">
            <w:pPr>
              <w:pStyle w:val="ConsPlusNormal"/>
            </w:pPr>
          </w:p>
        </w:tc>
      </w:tr>
    </w:tbl>
    <w:p w:rsidR="001E0C1F" w:rsidRDefault="001E0C1F">
      <w:pPr>
        <w:pStyle w:val="ConsPlusNormal"/>
        <w:jc w:val="both"/>
      </w:pPr>
    </w:p>
    <w:p w:rsidR="001E0C1F" w:rsidRDefault="001E0C1F">
      <w:pPr>
        <w:pStyle w:val="ConsPlusNormal"/>
        <w:jc w:val="center"/>
      </w:pPr>
      <w:r>
        <w:lastRenderedPageBreak/>
        <w:t>2. Показатели государственной программы</w:t>
      </w:r>
    </w:p>
    <w:p w:rsidR="001E0C1F" w:rsidRDefault="001E0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57"/>
        <w:gridCol w:w="1361"/>
        <w:gridCol w:w="1077"/>
        <w:gridCol w:w="1020"/>
        <w:gridCol w:w="737"/>
        <w:gridCol w:w="737"/>
        <w:gridCol w:w="737"/>
        <w:gridCol w:w="737"/>
        <w:gridCol w:w="737"/>
        <w:gridCol w:w="737"/>
        <w:gridCol w:w="737"/>
        <w:gridCol w:w="1361"/>
        <w:gridCol w:w="1304"/>
      </w:tblGrid>
      <w:tr w:rsidR="001E0C1F">
        <w:tc>
          <w:tcPr>
            <w:tcW w:w="567" w:type="dxa"/>
            <w:vMerge w:val="restart"/>
          </w:tcPr>
          <w:p w:rsidR="001E0C1F" w:rsidRDefault="001E0C1F">
            <w:pPr>
              <w:pStyle w:val="ConsPlusNormal"/>
              <w:jc w:val="center"/>
            </w:pPr>
            <w:r>
              <w:t>N п/п</w:t>
            </w:r>
          </w:p>
        </w:tc>
        <w:tc>
          <w:tcPr>
            <w:tcW w:w="1757" w:type="dxa"/>
            <w:vMerge w:val="restart"/>
          </w:tcPr>
          <w:p w:rsidR="001E0C1F" w:rsidRDefault="001E0C1F">
            <w:pPr>
              <w:pStyle w:val="ConsPlusNormal"/>
              <w:jc w:val="center"/>
            </w:pPr>
            <w:r>
              <w:t>Наименование показателя</w:t>
            </w:r>
          </w:p>
        </w:tc>
        <w:tc>
          <w:tcPr>
            <w:tcW w:w="1361" w:type="dxa"/>
            <w:vMerge w:val="restart"/>
          </w:tcPr>
          <w:p w:rsidR="001E0C1F" w:rsidRDefault="001E0C1F">
            <w:pPr>
              <w:pStyle w:val="ConsPlusNormal"/>
              <w:jc w:val="center"/>
            </w:pPr>
            <w:r>
              <w:t>Уровень показателя</w:t>
            </w:r>
          </w:p>
        </w:tc>
        <w:tc>
          <w:tcPr>
            <w:tcW w:w="1077" w:type="dxa"/>
            <w:vMerge w:val="restart"/>
          </w:tcPr>
          <w:p w:rsidR="001E0C1F" w:rsidRDefault="001E0C1F">
            <w:pPr>
              <w:pStyle w:val="ConsPlusNormal"/>
              <w:jc w:val="center"/>
            </w:pPr>
            <w:r>
              <w:t>Признак возрастания/убывания</w:t>
            </w:r>
          </w:p>
        </w:tc>
        <w:tc>
          <w:tcPr>
            <w:tcW w:w="1020" w:type="dxa"/>
            <w:vMerge w:val="restart"/>
          </w:tcPr>
          <w:p w:rsidR="001E0C1F" w:rsidRDefault="001E0C1F">
            <w:pPr>
              <w:pStyle w:val="ConsPlusNormal"/>
              <w:jc w:val="center"/>
            </w:pPr>
            <w:r>
              <w:t xml:space="preserve">Единица измерения (по </w:t>
            </w:r>
            <w:hyperlink r:id="rId139">
              <w:r>
                <w:rPr>
                  <w:color w:val="0000FF"/>
                </w:rPr>
                <w:t>ОКЕИ</w:t>
              </w:r>
            </w:hyperlink>
            <w:r>
              <w:t>)</w:t>
            </w:r>
          </w:p>
        </w:tc>
        <w:tc>
          <w:tcPr>
            <w:tcW w:w="1474" w:type="dxa"/>
            <w:gridSpan w:val="2"/>
          </w:tcPr>
          <w:p w:rsidR="001E0C1F" w:rsidRDefault="001E0C1F">
            <w:pPr>
              <w:pStyle w:val="ConsPlusNormal"/>
              <w:jc w:val="center"/>
            </w:pPr>
            <w:r>
              <w:t>Базовое значение</w:t>
            </w:r>
          </w:p>
        </w:tc>
        <w:tc>
          <w:tcPr>
            <w:tcW w:w="2948" w:type="dxa"/>
            <w:gridSpan w:val="4"/>
          </w:tcPr>
          <w:p w:rsidR="001E0C1F" w:rsidRDefault="001E0C1F">
            <w:pPr>
              <w:pStyle w:val="ConsPlusNormal"/>
              <w:jc w:val="center"/>
            </w:pPr>
            <w:r>
              <w:t>Значение показателя по годам</w:t>
            </w:r>
          </w:p>
        </w:tc>
        <w:tc>
          <w:tcPr>
            <w:tcW w:w="737" w:type="dxa"/>
            <w:vMerge w:val="restart"/>
          </w:tcPr>
          <w:p w:rsidR="001E0C1F" w:rsidRDefault="001E0C1F">
            <w:pPr>
              <w:pStyle w:val="ConsPlusNormal"/>
              <w:jc w:val="center"/>
            </w:pPr>
            <w:r>
              <w:t>Документ</w:t>
            </w:r>
          </w:p>
        </w:tc>
        <w:tc>
          <w:tcPr>
            <w:tcW w:w="1361" w:type="dxa"/>
            <w:vMerge w:val="restart"/>
          </w:tcPr>
          <w:p w:rsidR="001E0C1F" w:rsidRDefault="001E0C1F">
            <w:pPr>
              <w:pStyle w:val="ConsPlusNormal"/>
              <w:jc w:val="center"/>
            </w:pPr>
            <w:r>
              <w:t>Ответственный за достижение показателя</w:t>
            </w:r>
          </w:p>
        </w:tc>
        <w:tc>
          <w:tcPr>
            <w:tcW w:w="1304" w:type="dxa"/>
            <w:vMerge w:val="restart"/>
          </w:tcPr>
          <w:p w:rsidR="001E0C1F" w:rsidRDefault="001E0C1F">
            <w:pPr>
              <w:pStyle w:val="ConsPlusNormal"/>
              <w:jc w:val="center"/>
            </w:pPr>
            <w:r>
              <w:t>Связь с показателями национальных целей</w:t>
            </w:r>
          </w:p>
        </w:tc>
      </w:tr>
      <w:tr w:rsidR="001E0C1F">
        <w:tc>
          <w:tcPr>
            <w:tcW w:w="567" w:type="dxa"/>
            <w:vMerge/>
          </w:tcPr>
          <w:p w:rsidR="001E0C1F" w:rsidRDefault="001E0C1F">
            <w:pPr>
              <w:pStyle w:val="ConsPlusNormal"/>
            </w:pPr>
          </w:p>
        </w:tc>
        <w:tc>
          <w:tcPr>
            <w:tcW w:w="1757" w:type="dxa"/>
            <w:vMerge/>
          </w:tcPr>
          <w:p w:rsidR="001E0C1F" w:rsidRDefault="001E0C1F">
            <w:pPr>
              <w:pStyle w:val="ConsPlusNormal"/>
            </w:pPr>
          </w:p>
        </w:tc>
        <w:tc>
          <w:tcPr>
            <w:tcW w:w="1361" w:type="dxa"/>
            <w:vMerge/>
          </w:tcPr>
          <w:p w:rsidR="001E0C1F" w:rsidRDefault="001E0C1F">
            <w:pPr>
              <w:pStyle w:val="ConsPlusNormal"/>
            </w:pPr>
          </w:p>
        </w:tc>
        <w:tc>
          <w:tcPr>
            <w:tcW w:w="1077" w:type="dxa"/>
            <w:vMerge/>
          </w:tcPr>
          <w:p w:rsidR="001E0C1F" w:rsidRDefault="001E0C1F">
            <w:pPr>
              <w:pStyle w:val="ConsPlusNormal"/>
            </w:pPr>
          </w:p>
        </w:tc>
        <w:tc>
          <w:tcPr>
            <w:tcW w:w="1020" w:type="dxa"/>
            <w:vMerge/>
          </w:tcPr>
          <w:p w:rsidR="001E0C1F" w:rsidRDefault="001E0C1F">
            <w:pPr>
              <w:pStyle w:val="ConsPlusNormal"/>
            </w:pPr>
          </w:p>
        </w:tc>
        <w:tc>
          <w:tcPr>
            <w:tcW w:w="737" w:type="dxa"/>
          </w:tcPr>
          <w:p w:rsidR="001E0C1F" w:rsidRDefault="001E0C1F">
            <w:pPr>
              <w:pStyle w:val="ConsPlusNormal"/>
              <w:jc w:val="center"/>
            </w:pPr>
            <w:r>
              <w:t>значение</w:t>
            </w:r>
          </w:p>
        </w:tc>
        <w:tc>
          <w:tcPr>
            <w:tcW w:w="737" w:type="dxa"/>
          </w:tcPr>
          <w:p w:rsidR="001E0C1F" w:rsidRDefault="001E0C1F">
            <w:pPr>
              <w:pStyle w:val="ConsPlusNormal"/>
              <w:jc w:val="center"/>
            </w:pPr>
            <w:r>
              <w:t>год</w:t>
            </w:r>
          </w:p>
        </w:tc>
        <w:tc>
          <w:tcPr>
            <w:tcW w:w="737" w:type="dxa"/>
          </w:tcPr>
          <w:p w:rsidR="001E0C1F" w:rsidRDefault="001E0C1F">
            <w:pPr>
              <w:pStyle w:val="ConsPlusNormal"/>
              <w:jc w:val="center"/>
            </w:pPr>
            <w:r>
              <w:t>N</w:t>
            </w:r>
          </w:p>
        </w:tc>
        <w:tc>
          <w:tcPr>
            <w:tcW w:w="737" w:type="dxa"/>
          </w:tcPr>
          <w:p w:rsidR="001E0C1F" w:rsidRDefault="001E0C1F">
            <w:pPr>
              <w:pStyle w:val="ConsPlusNormal"/>
              <w:jc w:val="center"/>
            </w:pPr>
            <w:r>
              <w:t>N + 1</w:t>
            </w:r>
          </w:p>
        </w:tc>
        <w:tc>
          <w:tcPr>
            <w:tcW w:w="737" w:type="dxa"/>
          </w:tcPr>
          <w:p w:rsidR="001E0C1F" w:rsidRDefault="001E0C1F">
            <w:pPr>
              <w:pStyle w:val="ConsPlusNormal"/>
              <w:jc w:val="center"/>
            </w:pPr>
            <w:r>
              <w:t>...</w:t>
            </w:r>
          </w:p>
        </w:tc>
        <w:tc>
          <w:tcPr>
            <w:tcW w:w="737" w:type="dxa"/>
          </w:tcPr>
          <w:p w:rsidR="001E0C1F" w:rsidRDefault="001E0C1F">
            <w:pPr>
              <w:pStyle w:val="ConsPlusNormal"/>
              <w:jc w:val="center"/>
            </w:pPr>
            <w:r>
              <w:t>N + n</w:t>
            </w:r>
          </w:p>
        </w:tc>
        <w:tc>
          <w:tcPr>
            <w:tcW w:w="737" w:type="dxa"/>
            <w:vMerge/>
          </w:tcPr>
          <w:p w:rsidR="001E0C1F" w:rsidRDefault="001E0C1F">
            <w:pPr>
              <w:pStyle w:val="ConsPlusNormal"/>
            </w:pPr>
          </w:p>
        </w:tc>
        <w:tc>
          <w:tcPr>
            <w:tcW w:w="1361" w:type="dxa"/>
            <w:vMerge/>
          </w:tcPr>
          <w:p w:rsidR="001E0C1F" w:rsidRDefault="001E0C1F">
            <w:pPr>
              <w:pStyle w:val="ConsPlusNormal"/>
            </w:pPr>
          </w:p>
        </w:tc>
        <w:tc>
          <w:tcPr>
            <w:tcW w:w="1304" w:type="dxa"/>
            <w:vMerge/>
          </w:tcPr>
          <w:p w:rsidR="001E0C1F" w:rsidRDefault="001E0C1F">
            <w:pPr>
              <w:pStyle w:val="ConsPlusNormal"/>
            </w:pPr>
          </w:p>
        </w:tc>
      </w:tr>
      <w:tr w:rsidR="001E0C1F">
        <w:tc>
          <w:tcPr>
            <w:tcW w:w="567" w:type="dxa"/>
          </w:tcPr>
          <w:p w:rsidR="001E0C1F" w:rsidRDefault="001E0C1F">
            <w:pPr>
              <w:pStyle w:val="ConsPlusNormal"/>
              <w:jc w:val="center"/>
            </w:pPr>
            <w:r>
              <w:t>1</w:t>
            </w:r>
          </w:p>
        </w:tc>
        <w:tc>
          <w:tcPr>
            <w:tcW w:w="1757" w:type="dxa"/>
          </w:tcPr>
          <w:p w:rsidR="001E0C1F" w:rsidRDefault="001E0C1F">
            <w:pPr>
              <w:pStyle w:val="ConsPlusNormal"/>
              <w:jc w:val="center"/>
            </w:pPr>
            <w:r>
              <w:t>2</w:t>
            </w:r>
          </w:p>
        </w:tc>
        <w:tc>
          <w:tcPr>
            <w:tcW w:w="1361" w:type="dxa"/>
          </w:tcPr>
          <w:p w:rsidR="001E0C1F" w:rsidRDefault="001E0C1F">
            <w:pPr>
              <w:pStyle w:val="ConsPlusNormal"/>
              <w:jc w:val="center"/>
            </w:pPr>
            <w:r>
              <w:t>3</w:t>
            </w:r>
          </w:p>
        </w:tc>
        <w:tc>
          <w:tcPr>
            <w:tcW w:w="1077" w:type="dxa"/>
          </w:tcPr>
          <w:p w:rsidR="001E0C1F" w:rsidRDefault="001E0C1F">
            <w:pPr>
              <w:pStyle w:val="ConsPlusNormal"/>
              <w:jc w:val="center"/>
            </w:pPr>
            <w:r>
              <w:t>4</w:t>
            </w:r>
          </w:p>
        </w:tc>
        <w:tc>
          <w:tcPr>
            <w:tcW w:w="1020" w:type="dxa"/>
          </w:tcPr>
          <w:p w:rsidR="001E0C1F" w:rsidRDefault="001E0C1F">
            <w:pPr>
              <w:pStyle w:val="ConsPlusNormal"/>
              <w:jc w:val="center"/>
            </w:pPr>
            <w:r>
              <w:t>5</w:t>
            </w:r>
          </w:p>
        </w:tc>
        <w:tc>
          <w:tcPr>
            <w:tcW w:w="737" w:type="dxa"/>
          </w:tcPr>
          <w:p w:rsidR="001E0C1F" w:rsidRDefault="001E0C1F">
            <w:pPr>
              <w:pStyle w:val="ConsPlusNormal"/>
              <w:jc w:val="center"/>
            </w:pPr>
            <w:r>
              <w:t>6</w:t>
            </w:r>
          </w:p>
        </w:tc>
        <w:tc>
          <w:tcPr>
            <w:tcW w:w="737" w:type="dxa"/>
          </w:tcPr>
          <w:p w:rsidR="001E0C1F" w:rsidRDefault="001E0C1F">
            <w:pPr>
              <w:pStyle w:val="ConsPlusNormal"/>
              <w:jc w:val="center"/>
            </w:pPr>
            <w:r>
              <w:t>7</w:t>
            </w:r>
          </w:p>
        </w:tc>
        <w:tc>
          <w:tcPr>
            <w:tcW w:w="737" w:type="dxa"/>
          </w:tcPr>
          <w:p w:rsidR="001E0C1F" w:rsidRDefault="001E0C1F">
            <w:pPr>
              <w:pStyle w:val="ConsPlusNormal"/>
              <w:jc w:val="center"/>
            </w:pPr>
            <w:r>
              <w:t>8</w:t>
            </w:r>
          </w:p>
        </w:tc>
        <w:tc>
          <w:tcPr>
            <w:tcW w:w="737" w:type="dxa"/>
          </w:tcPr>
          <w:p w:rsidR="001E0C1F" w:rsidRDefault="001E0C1F">
            <w:pPr>
              <w:pStyle w:val="ConsPlusNormal"/>
              <w:jc w:val="center"/>
            </w:pPr>
            <w:r>
              <w:t>9</w:t>
            </w:r>
          </w:p>
        </w:tc>
        <w:tc>
          <w:tcPr>
            <w:tcW w:w="737" w:type="dxa"/>
          </w:tcPr>
          <w:p w:rsidR="001E0C1F" w:rsidRDefault="001E0C1F">
            <w:pPr>
              <w:pStyle w:val="ConsPlusNormal"/>
              <w:jc w:val="center"/>
            </w:pPr>
            <w:r>
              <w:t>10</w:t>
            </w:r>
          </w:p>
        </w:tc>
        <w:tc>
          <w:tcPr>
            <w:tcW w:w="737" w:type="dxa"/>
          </w:tcPr>
          <w:p w:rsidR="001E0C1F" w:rsidRDefault="001E0C1F">
            <w:pPr>
              <w:pStyle w:val="ConsPlusNormal"/>
              <w:jc w:val="center"/>
            </w:pPr>
            <w:r>
              <w:t>11</w:t>
            </w:r>
          </w:p>
        </w:tc>
        <w:tc>
          <w:tcPr>
            <w:tcW w:w="737" w:type="dxa"/>
          </w:tcPr>
          <w:p w:rsidR="001E0C1F" w:rsidRDefault="001E0C1F">
            <w:pPr>
              <w:pStyle w:val="ConsPlusNormal"/>
              <w:jc w:val="center"/>
            </w:pPr>
            <w:r>
              <w:t>12</w:t>
            </w:r>
          </w:p>
        </w:tc>
        <w:tc>
          <w:tcPr>
            <w:tcW w:w="1361" w:type="dxa"/>
          </w:tcPr>
          <w:p w:rsidR="001E0C1F" w:rsidRDefault="001E0C1F">
            <w:pPr>
              <w:pStyle w:val="ConsPlusNormal"/>
              <w:jc w:val="center"/>
            </w:pPr>
            <w:r>
              <w:t>13</w:t>
            </w:r>
          </w:p>
        </w:tc>
        <w:tc>
          <w:tcPr>
            <w:tcW w:w="1304" w:type="dxa"/>
          </w:tcPr>
          <w:p w:rsidR="001E0C1F" w:rsidRDefault="001E0C1F">
            <w:pPr>
              <w:pStyle w:val="ConsPlusNormal"/>
              <w:jc w:val="center"/>
            </w:pPr>
            <w:r>
              <w:t>14</w:t>
            </w:r>
          </w:p>
        </w:tc>
      </w:tr>
      <w:tr w:rsidR="001E0C1F">
        <w:tc>
          <w:tcPr>
            <w:tcW w:w="13606" w:type="dxa"/>
            <w:gridSpan w:val="14"/>
          </w:tcPr>
          <w:p w:rsidR="001E0C1F" w:rsidRDefault="001E0C1F">
            <w:pPr>
              <w:pStyle w:val="ConsPlusNormal"/>
              <w:jc w:val="center"/>
            </w:pPr>
            <w:r>
              <w:t>1. Цель государственной программы "Наименование"</w:t>
            </w:r>
          </w:p>
        </w:tc>
      </w:tr>
      <w:tr w:rsidR="001E0C1F">
        <w:tc>
          <w:tcPr>
            <w:tcW w:w="567" w:type="dxa"/>
          </w:tcPr>
          <w:p w:rsidR="001E0C1F" w:rsidRDefault="001E0C1F">
            <w:pPr>
              <w:pStyle w:val="ConsPlusNormal"/>
            </w:pPr>
            <w:r>
              <w:t>1.</w:t>
            </w:r>
          </w:p>
        </w:tc>
        <w:tc>
          <w:tcPr>
            <w:tcW w:w="1757" w:type="dxa"/>
          </w:tcPr>
          <w:p w:rsidR="001E0C1F" w:rsidRDefault="001E0C1F">
            <w:pPr>
              <w:pStyle w:val="ConsPlusNormal"/>
            </w:pPr>
            <w:r>
              <w:t>Наименование показателя</w:t>
            </w:r>
          </w:p>
        </w:tc>
        <w:tc>
          <w:tcPr>
            <w:tcW w:w="1361" w:type="dxa"/>
          </w:tcPr>
          <w:p w:rsidR="001E0C1F" w:rsidRDefault="001E0C1F">
            <w:pPr>
              <w:pStyle w:val="ConsPlusNormal"/>
            </w:pPr>
          </w:p>
        </w:tc>
        <w:tc>
          <w:tcPr>
            <w:tcW w:w="1077" w:type="dxa"/>
          </w:tcPr>
          <w:p w:rsidR="001E0C1F" w:rsidRDefault="001E0C1F">
            <w:pPr>
              <w:pStyle w:val="ConsPlusNormal"/>
            </w:pPr>
          </w:p>
        </w:tc>
        <w:tc>
          <w:tcPr>
            <w:tcW w:w="1020" w:type="dxa"/>
          </w:tcPr>
          <w:p w:rsidR="001E0C1F" w:rsidRDefault="001E0C1F">
            <w:pPr>
              <w:pStyle w:val="ConsPlusNormal"/>
            </w:pPr>
          </w:p>
        </w:tc>
        <w:tc>
          <w:tcPr>
            <w:tcW w:w="737" w:type="dxa"/>
          </w:tcPr>
          <w:p w:rsidR="001E0C1F" w:rsidRDefault="001E0C1F">
            <w:pPr>
              <w:pStyle w:val="ConsPlusNormal"/>
            </w:pPr>
          </w:p>
        </w:tc>
        <w:tc>
          <w:tcPr>
            <w:tcW w:w="737" w:type="dxa"/>
          </w:tcPr>
          <w:p w:rsidR="001E0C1F" w:rsidRDefault="001E0C1F">
            <w:pPr>
              <w:pStyle w:val="ConsPlusNormal"/>
            </w:pPr>
          </w:p>
        </w:tc>
        <w:tc>
          <w:tcPr>
            <w:tcW w:w="737" w:type="dxa"/>
          </w:tcPr>
          <w:p w:rsidR="001E0C1F" w:rsidRDefault="001E0C1F">
            <w:pPr>
              <w:pStyle w:val="ConsPlusNormal"/>
            </w:pPr>
          </w:p>
        </w:tc>
        <w:tc>
          <w:tcPr>
            <w:tcW w:w="737" w:type="dxa"/>
          </w:tcPr>
          <w:p w:rsidR="001E0C1F" w:rsidRDefault="001E0C1F">
            <w:pPr>
              <w:pStyle w:val="ConsPlusNormal"/>
            </w:pPr>
          </w:p>
        </w:tc>
        <w:tc>
          <w:tcPr>
            <w:tcW w:w="737" w:type="dxa"/>
          </w:tcPr>
          <w:p w:rsidR="001E0C1F" w:rsidRDefault="001E0C1F">
            <w:pPr>
              <w:pStyle w:val="ConsPlusNormal"/>
            </w:pPr>
          </w:p>
        </w:tc>
        <w:tc>
          <w:tcPr>
            <w:tcW w:w="737" w:type="dxa"/>
          </w:tcPr>
          <w:p w:rsidR="001E0C1F" w:rsidRDefault="001E0C1F">
            <w:pPr>
              <w:pStyle w:val="ConsPlusNormal"/>
            </w:pPr>
          </w:p>
        </w:tc>
        <w:tc>
          <w:tcPr>
            <w:tcW w:w="737" w:type="dxa"/>
          </w:tcPr>
          <w:p w:rsidR="001E0C1F" w:rsidRDefault="001E0C1F">
            <w:pPr>
              <w:pStyle w:val="ConsPlusNormal"/>
            </w:pPr>
          </w:p>
        </w:tc>
        <w:tc>
          <w:tcPr>
            <w:tcW w:w="1361" w:type="dxa"/>
          </w:tcPr>
          <w:p w:rsidR="001E0C1F" w:rsidRDefault="001E0C1F">
            <w:pPr>
              <w:pStyle w:val="ConsPlusNormal"/>
            </w:pPr>
          </w:p>
        </w:tc>
        <w:tc>
          <w:tcPr>
            <w:tcW w:w="1304" w:type="dxa"/>
          </w:tcPr>
          <w:p w:rsidR="001E0C1F" w:rsidRDefault="001E0C1F">
            <w:pPr>
              <w:pStyle w:val="ConsPlusNormal"/>
            </w:pPr>
          </w:p>
        </w:tc>
      </w:tr>
      <w:tr w:rsidR="001E0C1F">
        <w:tc>
          <w:tcPr>
            <w:tcW w:w="567" w:type="dxa"/>
          </w:tcPr>
          <w:p w:rsidR="001E0C1F" w:rsidRDefault="001E0C1F">
            <w:pPr>
              <w:pStyle w:val="ConsPlusNormal"/>
            </w:pPr>
            <w:r>
              <w:t>N.</w:t>
            </w:r>
          </w:p>
        </w:tc>
        <w:tc>
          <w:tcPr>
            <w:tcW w:w="1757" w:type="dxa"/>
          </w:tcPr>
          <w:p w:rsidR="001E0C1F" w:rsidRDefault="001E0C1F">
            <w:pPr>
              <w:pStyle w:val="ConsPlusNormal"/>
            </w:pPr>
          </w:p>
        </w:tc>
        <w:tc>
          <w:tcPr>
            <w:tcW w:w="1361" w:type="dxa"/>
          </w:tcPr>
          <w:p w:rsidR="001E0C1F" w:rsidRDefault="001E0C1F">
            <w:pPr>
              <w:pStyle w:val="ConsPlusNormal"/>
            </w:pPr>
          </w:p>
        </w:tc>
        <w:tc>
          <w:tcPr>
            <w:tcW w:w="1077" w:type="dxa"/>
          </w:tcPr>
          <w:p w:rsidR="001E0C1F" w:rsidRDefault="001E0C1F">
            <w:pPr>
              <w:pStyle w:val="ConsPlusNormal"/>
            </w:pPr>
          </w:p>
        </w:tc>
        <w:tc>
          <w:tcPr>
            <w:tcW w:w="1020" w:type="dxa"/>
          </w:tcPr>
          <w:p w:rsidR="001E0C1F" w:rsidRDefault="001E0C1F">
            <w:pPr>
              <w:pStyle w:val="ConsPlusNormal"/>
            </w:pPr>
          </w:p>
        </w:tc>
        <w:tc>
          <w:tcPr>
            <w:tcW w:w="737" w:type="dxa"/>
          </w:tcPr>
          <w:p w:rsidR="001E0C1F" w:rsidRDefault="001E0C1F">
            <w:pPr>
              <w:pStyle w:val="ConsPlusNormal"/>
            </w:pPr>
          </w:p>
        </w:tc>
        <w:tc>
          <w:tcPr>
            <w:tcW w:w="737" w:type="dxa"/>
          </w:tcPr>
          <w:p w:rsidR="001E0C1F" w:rsidRDefault="001E0C1F">
            <w:pPr>
              <w:pStyle w:val="ConsPlusNormal"/>
            </w:pPr>
          </w:p>
        </w:tc>
        <w:tc>
          <w:tcPr>
            <w:tcW w:w="737" w:type="dxa"/>
          </w:tcPr>
          <w:p w:rsidR="001E0C1F" w:rsidRDefault="001E0C1F">
            <w:pPr>
              <w:pStyle w:val="ConsPlusNormal"/>
            </w:pPr>
          </w:p>
        </w:tc>
        <w:tc>
          <w:tcPr>
            <w:tcW w:w="737" w:type="dxa"/>
          </w:tcPr>
          <w:p w:rsidR="001E0C1F" w:rsidRDefault="001E0C1F">
            <w:pPr>
              <w:pStyle w:val="ConsPlusNormal"/>
            </w:pPr>
          </w:p>
        </w:tc>
        <w:tc>
          <w:tcPr>
            <w:tcW w:w="737" w:type="dxa"/>
          </w:tcPr>
          <w:p w:rsidR="001E0C1F" w:rsidRDefault="001E0C1F">
            <w:pPr>
              <w:pStyle w:val="ConsPlusNormal"/>
            </w:pPr>
          </w:p>
        </w:tc>
        <w:tc>
          <w:tcPr>
            <w:tcW w:w="737" w:type="dxa"/>
          </w:tcPr>
          <w:p w:rsidR="001E0C1F" w:rsidRDefault="001E0C1F">
            <w:pPr>
              <w:pStyle w:val="ConsPlusNormal"/>
            </w:pPr>
          </w:p>
        </w:tc>
        <w:tc>
          <w:tcPr>
            <w:tcW w:w="737" w:type="dxa"/>
          </w:tcPr>
          <w:p w:rsidR="001E0C1F" w:rsidRDefault="001E0C1F">
            <w:pPr>
              <w:pStyle w:val="ConsPlusNormal"/>
            </w:pPr>
          </w:p>
        </w:tc>
        <w:tc>
          <w:tcPr>
            <w:tcW w:w="1361" w:type="dxa"/>
          </w:tcPr>
          <w:p w:rsidR="001E0C1F" w:rsidRDefault="001E0C1F">
            <w:pPr>
              <w:pStyle w:val="ConsPlusNormal"/>
            </w:pPr>
          </w:p>
        </w:tc>
        <w:tc>
          <w:tcPr>
            <w:tcW w:w="1304" w:type="dxa"/>
          </w:tcPr>
          <w:p w:rsidR="001E0C1F" w:rsidRDefault="001E0C1F">
            <w:pPr>
              <w:pStyle w:val="ConsPlusNormal"/>
            </w:pPr>
          </w:p>
        </w:tc>
      </w:tr>
      <w:tr w:rsidR="001E0C1F">
        <w:tc>
          <w:tcPr>
            <w:tcW w:w="13606" w:type="dxa"/>
            <w:gridSpan w:val="14"/>
          </w:tcPr>
          <w:p w:rsidR="001E0C1F" w:rsidRDefault="001E0C1F">
            <w:pPr>
              <w:pStyle w:val="ConsPlusNormal"/>
              <w:jc w:val="center"/>
            </w:pPr>
            <w:r>
              <w:t>N. Цель государственной программы "Наименование"</w:t>
            </w:r>
          </w:p>
        </w:tc>
      </w:tr>
      <w:tr w:rsidR="001E0C1F">
        <w:tc>
          <w:tcPr>
            <w:tcW w:w="567" w:type="dxa"/>
          </w:tcPr>
          <w:p w:rsidR="001E0C1F" w:rsidRDefault="001E0C1F">
            <w:pPr>
              <w:pStyle w:val="ConsPlusNormal"/>
            </w:pPr>
            <w:r>
              <w:t>1.</w:t>
            </w:r>
          </w:p>
        </w:tc>
        <w:tc>
          <w:tcPr>
            <w:tcW w:w="1757" w:type="dxa"/>
          </w:tcPr>
          <w:p w:rsidR="001E0C1F" w:rsidRDefault="001E0C1F">
            <w:pPr>
              <w:pStyle w:val="ConsPlusNormal"/>
            </w:pPr>
            <w:r>
              <w:t>Наименование показателя</w:t>
            </w:r>
          </w:p>
        </w:tc>
        <w:tc>
          <w:tcPr>
            <w:tcW w:w="1361" w:type="dxa"/>
          </w:tcPr>
          <w:p w:rsidR="001E0C1F" w:rsidRDefault="001E0C1F">
            <w:pPr>
              <w:pStyle w:val="ConsPlusNormal"/>
            </w:pPr>
          </w:p>
        </w:tc>
        <w:tc>
          <w:tcPr>
            <w:tcW w:w="1077" w:type="dxa"/>
          </w:tcPr>
          <w:p w:rsidR="001E0C1F" w:rsidRDefault="001E0C1F">
            <w:pPr>
              <w:pStyle w:val="ConsPlusNormal"/>
            </w:pPr>
          </w:p>
        </w:tc>
        <w:tc>
          <w:tcPr>
            <w:tcW w:w="1020" w:type="dxa"/>
          </w:tcPr>
          <w:p w:rsidR="001E0C1F" w:rsidRDefault="001E0C1F">
            <w:pPr>
              <w:pStyle w:val="ConsPlusNormal"/>
            </w:pPr>
          </w:p>
        </w:tc>
        <w:tc>
          <w:tcPr>
            <w:tcW w:w="737" w:type="dxa"/>
          </w:tcPr>
          <w:p w:rsidR="001E0C1F" w:rsidRDefault="001E0C1F">
            <w:pPr>
              <w:pStyle w:val="ConsPlusNormal"/>
            </w:pPr>
          </w:p>
        </w:tc>
        <w:tc>
          <w:tcPr>
            <w:tcW w:w="737" w:type="dxa"/>
          </w:tcPr>
          <w:p w:rsidR="001E0C1F" w:rsidRDefault="001E0C1F">
            <w:pPr>
              <w:pStyle w:val="ConsPlusNormal"/>
            </w:pPr>
          </w:p>
        </w:tc>
        <w:tc>
          <w:tcPr>
            <w:tcW w:w="737" w:type="dxa"/>
          </w:tcPr>
          <w:p w:rsidR="001E0C1F" w:rsidRDefault="001E0C1F">
            <w:pPr>
              <w:pStyle w:val="ConsPlusNormal"/>
            </w:pPr>
          </w:p>
        </w:tc>
        <w:tc>
          <w:tcPr>
            <w:tcW w:w="737" w:type="dxa"/>
          </w:tcPr>
          <w:p w:rsidR="001E0C1F" w:rsidRDefault="001E0C1F">
            <w:pPr>
              <w:pStyle w:val="ConsPlusNormal"/>
            </w:pPr>
          </w:p>
        </w:tc>
        <w:tc>
          <w:tcPr>
            <w:tcW w:w="737" w:type="dxa"/>
          </w:tcPr>
          <w:p w:rsidR="001E0C1F" w:rsidRDefault="001E0C1F">
            <w:pPr>
              <w:pStyle w:val="ConsPlusNormal"/>
            </w:pPr>
          </w:p>
        </w:tc>
        <w:tc>
          <w:tcPr>
            <w:tcW w:w="737" w:type="dxa"/>
          </w:tcPr>
          <w:p w:rsidR="001E0C1F" w:rsidRDefault="001E0C1F">
            <w:pPr>
              <w:pStyle w:val="ConsPlusNormal"/>
            </w:pPr>
          </w:p>
        </w:tc>
        <w:tc>
          <w:tcPr>
            <w:tcW w:w="737" w:type="dxa"/>
          </w:tcPr>
          <w:p w:rsidR="001E0C1F" w:rsidRDefault="001E0C1F">
            <w:pPr>
              <w:pStyle w:val="ConsPlusNormal"/>
            </w:pPr>
          </w:p>
        </w:tc>
        <w:tc>
          <w:tcPr>
            <w:tcW w:w="1361" w:type="dxa"/>
          </w:tcPr>
          <w:p w:rsidR="001E0C1F" w:rsidRDefault="001E0C1F">
            <w:pPr>
              <w:pStyle w:val="ConsPlusNormal"/>
            </w:pPr>
          </w:p>
        </w:tc>
        <w:tc>
          <w:tcPr>
            <w:tcW w:w="1304" w:type="dxa"/>
          </w:tcPr>
          <w:p w:rsidR="001E0C1F" w:rsidRDefault="001E0C1F">
            <w:pPr>
              <w:pStyle w:val="ConsPlusNormal"/>
            </w:pPr>
          </w:p>
        </w:tc>
      </w:tr>
      <w:tr w:rsidR="001E0C1F">
        <w:tc>
          <w:tcPr>
            <w:tcW w:w="567" w:type="dxa"/>
          </w:tcPr>
          <w:p w:rsidR="001E0C1F" w:rsidRDefault="001E0C1F">
            <w:pPr>
              <w:pStyle w:val="ConsPlusNormal"/>
            </w:pPr>
            <w:r>
              <w:t>N.</w:t>
            </w:r>
          </w:p>
        </w:tc>
        <w:tc>
          <w:tcPr>
            <w:tcW w:w="1757" w:type="dxa"/>
          </w:tcPr>
          <w:p w:rsidR="001E0C1F" w:rsidRDefault="001E0C1F">
            <w:pPr>
              <w:pStyle w:val="ConsPlusNormal"/>
            </w:pPr>
          </w:p>
        </w:tc>
        <w:tc>
          <w:tcPr>
            <w:tcW w:w="1361" w:type="dxa"/>
          </w:tcPr>
          <w:p w:rsidR="001E0C1F" w:rsidRDefault="001E0C1F">
            <w:pPr>
              <w:pStyle w:val="ConsPlusNormal"/>
            </w:pPr>
          </w:p>
        </w:tc>
        <w:tc>
          <w:tcPr>
            <w:tcW w:w="1077" w:type="dxa"/>
          </w:tcPr>
          <w:p w:rsidR="001E0C1F" w:rsidRDefault="001E0C1F">
            <w:pPr>
              <w:pStyle w:val="ConsPlusNormal"/>
            </w:pPr>
          </w:p>
        </w:tc>
        <w:tc>
          <w:tcPr>
            <w:tcW w:w="1020" w:type="dxa"/>
          </w:tcPr>
          <w:p w:rsidR="001E0C1F" w:rsidRDefault="001E0C1F">
            <w:pPr>
              <w:pStyle w:val="ConsPlusNormal"/>
            </w:pPr>
          </w:p>
        </w:tc>
        <w:tc>
          <w:tcPr>
            <w:tcW w:w="737" w:type="dxa"/>
          </w:tcPr>
          <w:p w:rsidR="001E0C1F" w:rsidRDefault="001E0C1F">
            <w:pPr>
              <w:pStyle w:val="ConsPlusNormal"/>
            </w:pPr>
          </w:p>
        </w:tc>
        <w:tc>
          <w:tcPr>
            <w:tcW w:w="737" w:type="dxa"/>
          </w:tcPr>
          <w:p w:rsidR="001E0C1F" w:rsidRDefault="001E0C1F">
            <w:pPr>
              <w:pStyle w:val="ConsPlusNormal"/>
            </w:pPr>
          </w:p>
        </w:tc>
        <w:tc>
          <w:tcPr>
            <w:tcW w:w="737" w:type="dxa"/>
          </w:tcPr>
          <w:p w:rsidR="001E0C1F" w:rsidRDefault="001E0C1F">
            <w:pPr>
              <w:pStyle w:val="ConsPlusNormal"/>
            </w:pPr>
          </w:p>
        </w:tc>
        <w:tc>
          <w:tcPr>
            <w:tcW w:w="737" w:type="dxa"/>
          </w:tcPr>
          <w:p w:rsidR="001E0C1F" w:rsidRDefault="001E0C1F">
            <w:pPr>
              <w:pStyle w:val="ConsPlusNormal"/>
            </w:pPr>
          </w:p>
        </w:tc>
        <w:tc>
          <w:tcPr>
            <w:tcW w:w="737" w:type="dxa"/>
          </w:tcPr>
          <w:p w:rsidR="001E0C1F" w:rsidRDefault="001E0C1F">
            <w:pPr>
              <w:pStyle w:val="ConsPlusNormal"/>
            </w:pPr>
          </w:p>
        </w:tc>
        <w:tc>
          <w:tcPr>
            <w:tcW w:w="737" w:type="dxa"/>
          </w:tcPr>
          <w:p w:rsidR="001E0C1F" w:rsidRDefault="001E0C1F">
            <w:pPr>
              <w:pStyle w:val="ConsPlusNormal"/>
            </w:pPr>
          </w:p>
        </w:tc>
        <w:tc>
          <w:tcPr>
            <w:tcW w:w="737" w:type="dxa"/>
          </w:tcPr>
          <w:p w:rsidR="001E0C1F" w:rsidRDefault="001E0C1F">
            <w:pPr>
              <w:pStyle w:val="ConsPlusNormal"/>
            </w:pPr>
          </w:p>
        </w:tc>
        <w:tc>
          <w:tcPr>
            <w:tcW w:w="1361" w:type="dxa"/>
          </w:tcPr>
          <w:p w:rsidR="001E0C1F" w:rsidRDefault="001E0C1F">
            <w:pPr>
              <w:pStyle w:val="ConsPlusNormal"/>
            </w:pPr>
          </w:p>
        </w:tc>
        <w:tc>
          <w:tcPr>
            <w:tcW w:w="1304" w:type="dxa"/>
          </w:tcPr>
          <w:p w:rsidR="001E0C1F" w:rsidRDefault="001E0C1F">
            <w:pPr>
              <w:pStyle w:val="ConsPlusNormal"/>
            </w:pPr>
          </w:p>
        </w:tc>
      </w:tr>
    </w:tbl>
    <w:p w:rsidR="001E0C1F" w:rsidRDefault="001E0C1F">
      <w:pPr>
        <w:pStyle w:val="ConsPlusNormal"/>
        <w:jc w:val="both"/>
      </w:pPr>
    </w:p>
    <w:p w:rsidR="001E0C1F" w:rsidRDefault="001E0C1F">
      <w:pPr>
        <w:pStyle w:val="ConsPlusNormal"/>
        <w:jc w:val="center"/>
      </w:pPr>
      <w:r>
        <w:t>3. Структура государственной программы</w:t>
      </w:r>
    </w:p>
    <w:p w:rsidR="001E0C1F" w:rsidRDefault="001E0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3742"/>
        <w:gridCol w:w="907"/>
        <w:gridCol w:w="1757"/>
        <w:gridCol w:w="1757"/>
      </w:tblGrid>
      <w:tr w:rsidR="001E0C1F">
        <w:tc>
          <w:tcPr>
            <w:tcW w:w="907" w:type="dxa"/>
          </w:tcPr>
          <w:p w:rsidR="001E0C1F" w:rsidRDefault="001E0C1F">
            <w:pPr>
              <w:pStyle w:val="ConsPlusNormal"/>
              <w:jc w:val="center"/>
            </w:pPr>
            <w:r>
              <w:t>N п/п</w:t>
            </w:r>
          </w:p>
        </w:tc>
        <w:tc>
          <w:tcPr>
            <w:tcW w:w="3742" w:type="dxa"/>
          </w:tcPr>
          <w:p w:rsidR="001E0C1F" w:rsidRDefault="001E0C1F">
            <w:pPr>
              <w:pStyle w:val="ConsPlusNormal"/>
              <w:jc w:val="center"/>
            </w:pPr>
            <w:r>
              <w:t>Задачи структурного элемента</w:t>
            </w:r>
          </w:p>
        </w:tc>
        <w:tc>
          <w:tcPr>
            <w:tcW w:w="2664" w:type="dxa"/>
            <w:gridSpan w:val="2"/>
          </w:tcPr>
          <w:p w:rsidR="001E0C1F" w:rsidRDefault="001E0C1F">
            <w:pPr>
              <w:pStyle w:val="ConsPlusNormal"/>
              <w:jc w:val="center"/>
            </w:pPr>
            <w:r>
              <w:t>Краткое описание ожидаемых эффектов от реализации задачи структурного элемента</w:t>
            </w:r>
          </w:p>
        </w:tc>
        <w:tc>
          <w:tcPr>
            <w:tcW w:w="1757" w:type="dxa"/>
          </w:tcPr>
          <w:p w:rsidR="001E0C1F" w:rsidRDefault="001E0C1F">
            <w:pPr>
              <w:pStyle w:val="ConsPlusNormal"/>
              <w:jc w:val="center"/>
            </w:pPr>
            <w:r>
              <w:t>Связь с показателями</w:t>
            </w:r>
          </w:p>
        </w:tc>
      </w:tr>
      <w:tr w:rsidR="001E0C1F">
        <w:tc>
          <w:tcPr>
            <w:tcW w:w="907" w:type="dxa"/>
          </w:tcPr>
          <w:p w:rsidR="001E0C1F" w:rsidRDefault="001E0C1F">
            <w:pPr>
              <w:pStyle w:val="ConsPlusNormal"/>
              <w:jc w:val="center"/>
            </w:pPr>
            <w:r>
              <w:t>1</w:t>
            </w:r>
          </w:p>
        </w:tc>
        <w:tc>
          <w:tcPr>
            <w:tcW w:w="3742" w:type="dxa"/>
          </w:tcPr>
          <w:p w:rsidR="001E0C1F" w:rsidRDefault="001E0C1F">
            <w:pPr>
              <w:pStyle w:val="ConsPlusNormal"/>
              <w:jc w:val="center"/>
            </w:pPr>
            <w:r>
              <w:t>2</w:t>
            </w:r>
          </w:p>
        </w:tc>
        <w:tc>
          <w:tcPr>
            <w:tcW w:w="2664" w:type="dxa"/>
            <w:gridSpan w:val="2"/>
          </w:tcPr>
          <w:p w:rsidR="001E0C1F" w:rsidRDefault="001E0C1F">
            <w:pPr>
              <w:pStyle w:val="ConsPlusNormal"/>
              <w:jc w:val="center"/>
            </w:pPr>
            <w:r>
              <w:t>3</w:t>
            </w:r>
          </w:p>
        </w:tc>
        <w:tc>
          <w:tcPr>
            <w:tcW w:w="1757" w:type="dxa"/>
          </w:tcPr>
          <w:p w:rsidR="001E0C1F" w:rsidRDefault="001E0C1F">
            <w:pPr>
              <w:pStyle w:val="ConsPlusNormal"/>
              <w:jc w:val="center"/>
            </w:pPr>
            <w:r>
              <w:t>4</w:t>
            </w:r>
          </w:p>
        </w:tc>
      </w:tr>
      <w:tr w:rsidR="001E0C1F">
        <w:tc>
          <w:tcPr>
            <w:tcW w:w="907" w:type="dxa"/>
          </w:tcPr>
          <w:p w:rsidR="001E0C1F" w:rsidRDefault="001E0C1F">
            <w:pPr>
              <w:pStyle w:val="ConsPlusNormal"/>
            </w:pPr>
            <w:r>
              <w:t>1.</w:t>
            </w:r>
          </w:p>
        </w:tc>
        <w:tc>
          <w:tcPr>
            <w:tcW w:w="8163" w:type="dxa"/>
            <w:gridSpan w:val="4"/>
          </w:tcPr>
          <w:p w:rsidR="001E0C1F" w:rsidRDefault="001E0C1F">
            <w:pPr>
              <w:pStyle w:val="ConsPlusNormal"/>
              <w:jc w:val="center"/>
            </w:pPr>
            <w:r>
              <w:t>N. Направление (подпрограмма) "Наименование"</w:t>
            </w:r>
          </w:p>
        </w:tc>
      </w:tr>
      <w:tr w:rsidR="001E0C1F">
        <w:tc>
          <w:tcPr>
            <w:tcW w:w="907" w:type="dxa"/>
          </w:tcPr>
          <w:p w:rsidR="001E0C1F" w:rsidRDefault="001E0C1F">
            <w:pPr>
              <w:pStyle w:val="ConsPlusNormal"/>
            </w:pPr>
            <w:r>
              <w:t>1.1.</w:t>
            </w:r>
          </w:p>
        </w:tc>
        <w:tc>
          <w:tcPr>
            <w:tcW w:w="8163" w:type="dxa"/>
            <w:gridSpan w:val="4"/>
          </w:tcPr>
          <w:p w:rsidR="001E0C1F" w:rsidRDefault="001E0C1F">
            <w:pPr>
              <w:pStyle w:val="ConsPlusNormal"/>
              <w:jc w:val="center"/>
            </w:pPr>
            <w:r>
              <w:t>Региональный проект "Наименование"</w:t>
            </w:r>
          </w:p>
          <w:p w:rsidR="001E0C1F" w:rsidRDefault="001E0C1F">
            <w:pPr>
              <w:pStyle w:val="ConsPlusNormal"/>
              <w:jc w:val="center"/>
            </w:pPr>
            <w:r>
              <w:t>(инициалы, фамилия куратора)</w:t>
            </w:r>
          </w:p>
        </w:tc>
      </w:tr>
      <w:tr w:rsidR="001E0C1F">
        <w:tc>
          <w:tcPr>
            <w:tcW w:w="907" w:type="dxa"/>
          </w:tcPr>
          <w:p w:rsidR="001E0C1F" w:rsidRDefault="001E0C1F">
            <w:pPr>
              <w:pStyle w:val="ConsPlusNormal"/>
            </w:pPr>
          </w:p>
        </w:tc>
        <w:tc>
          <w:tcPr>
            <w:tcW w:w="4649" w:type="dxa"/>
            <w:gridSpan w:val="2"/>
          </w:tcPr>
          <w:p w:rsidR="001E0C1F" w:rsidRDefault="001E0C1F">
            <w:pPr>
              <w:pStyle w:val="ConsPlusNormal"/>
              <w:jc w:val="center"/>
            </w:pPr>
            <w:r>
              <w:t>Ответственный за реализацию (наименование органа исполнительной власти Кировской области)</w:t>
            </w:r>
          </w:p>
        </w:tc>
        <w:tc>
          <w:tcPr>
            <w:tcW w:w="3514" w:type="dxa"/>
            <w:gridSpan w:val="2"/>
          </w:tcPr>
          <w:p w:rsidR="001E0C1F" w:rsidRDefault="001E0C1F">
            <w:pPr>
              <w:pStyle w:val="ConsPlusNormal"/>
              <w:jc w:val="center"/>
            </w:pPr>
            <w:r>
              <w:t>Срок реализации (год начала - год окончания)</w:t>
            </w:r>
          </w:p>
        </w:tc>
      </w:tr>
      <w:tr w:rsidR="001E0C1F">
        <w:tc>
          <w:tcPr>
            <w:tcW w:w="907" w:type="dxa"/>
          </w:tcPr>
          <w:p w:rsidR="001E0C1F" w:rsidRDefault="001E0C1F">
            <w:pPr>
              <w:pStyle w:val="ConsPlusNormal"/>
            </w:pPr>
            <w:r>
              <w:t>1.1.1.</w:t>
            </w:r>
          </w:p>
        </w:tc>
        <w:tc>
          <w:tcPr>
            <w:tcW w:w="3742" w:type="dxa"/>
          </w:tcPr>
          <w:p w:rsidR="001E0C1F" w:rsidRDefault="001E0C1F">
            <w:pPr>
              <w:pStyle w:val="ConsPlusNormal"/>
            </w:pPr>
            <w:r>
              <w:t>Задача 1</w:t>
            </w:r>
          </w:p>
        </w:tc>
        <w:tc>
          <w:tcPr>
            <w:tcW w:w="2664" w:type="dxa"/>
            <w:gridSpan w:val="2"/>
          </w:tcPr>
          <w:p w:rsidR="001E0C1F" w:rsidRDefault="001E0C1F">
            <w:pPr>
              <w:pStyle w:val="ConsPlusNormal"/>
            </w:pPr>
          </w:p>
        </w:tc>
        <w:tc>
          <w:tcPr>
            <w:tcW w:w="1757" w:type="dxa"/>
          </w:tcPr>
          <w:p w:rsidR="001E0C1F" w:rsidRDefault="001E0C1F">
            <w:pPr>
              <w:pStyle w:val="ConsPlusNormal"/>
            </w:pPr>
          </w:p>
        </w:tc>
      </w:tr>
      <w:tr w:rsidR="001E0C1F">
        <w:tc>
          <w:tcPr>
            <w:tcW w:w="907" w:type="dxa"/>
          </w:tcPr>
          <w:p w:rsidR="001E0C1F" w:rsidRDefault="001E0C1F">
            <w:pPr>
              <w:pStyle w:val="ConsPlusNormal"/>
            </w:pPr>
            <w:r>
              <w:t>1.1.2.</w:t>
            </w:r>
          </w:p>
        </w:tc>
        <w:tc>
          <w:tcPr>
            <w:tcW w:w="3742" w:type="dxa"/>
          </w:tcPr>
          <w:p w:rsidR="001E0C1F" w:rsidRDefault="001E0C1F">
            <w:pPr>
              <w:pStyle w:val="ConsPlusNormal"/>
            </w:pPr>
            <w:r>
              <w:t>Задача N</w:t>
            </w:r>
          </w:p>
        </w:tc>
        <w:tc>
          <w:tcPr>
            <w:tcW w:w="2664" w:type="dxa"/>
            <w:gridSpan w:val="2"/>
          </w:tcPr>
          <w:p w:rsidR="001E0C1F" w:rsidRDefault="001E0C1F">
            <w:pPr>
              <w:pStyle w:val="ConsPlusNormal"/>
            </w:pPr>
          </w:p>
        </w:tc>
        <w:tc>
          <w:tcPr>
            <w:tcW w:w="1757" w:type="dxa"/>
          </w:tcPr>
          <w:p w:rsidR="001E0C1F" w:rsidRDefault="001E0C1F">
            <w:pPr>
              <w:pStyle w:val="ConsPlusNormal"/>
            </w:pPr>
          </w:p>
        </w:tc>
      </w:tr>
      <w:tr w:rsidR="001E0C1F">
        <w:tc>
          <w:tcPr>
            <w:tcW w:w="907" w:type="dxa"/>
          </w:tcPr>
          <w:p w:rsidR="001E0C1F" w:rsidRDefault="001E0C1F">
            <w:pPr>
              <w:pStyle w:val="ConsPlusNormal"/>
            </w:pPr>
          </w:p>
        </w:tc>
        <w:tc>
          <w:tcPr>
            <w:tcW w:w="8163" w:type="dxa"/>
            <w:gridSpan w:val="4"/>
          </w:tcPr>
          <w:p w:rsidR="001E0C1F" w:rsidRDefault="001E0C1F">
            <w:pPr>
              <w:pStyle w:val="ConsPlusNormal"/>
              <w:jc w:val="center"/>
            </w:pPr>
            <w:r>
              <w:t>Ведомственный проект "Наименование"</w:t>
            </w:r>
          </w:p>
          <w:p w:rsidR="001E0C1F" w:rsidRDefault="001E0C1F">
            <w:pPr>
              <w:pStyle w:val="ConsPlusNormal"/>
              <w:jc w:val="center"/>
            </w:pPr>
            <w:r>
              <w:t>(инициалы, фамилия куратора)</w:t>
            </w:r>
          </w:p>
        </w:tc>
      </w:tr>
      <w:tr w:rsidR="001E0C1F">
        <w:tc>
          <w:tcPr>
            <w:tcW w:w="907" w:type="dxa"/>
          </w:tcPr>
          <w:p w:rsidR="001E0C1F" w:rsidRDefault="001E0C1F">
            <w:pPr>
              <w:pStyle w:val="ConsPlusNormal"/>
            </w:pPr>
          </w:p>
        </w:tc>
        <w:tc>
          <w:tcPr>
            <w:tcW w:w="4649" w:type="dxa"/>
            <w:gridSpan w:val="2"/>
          </w:tcPr>
          <w:p w:rsidR="001E0C1F" w:rsidRDefault="001E0C1F">
            <w:pPr>
              <w:pStyle w:val="ConsPlusNormal"/>
              <w:jc w:val="center"/>
            </w:pPr>
            <w:r>
              <w:t>Ответственный за реализацию (наименование органа исполнительной власти Кировской области)</w:t>
            </w:r>
          </w:p>
        </w:tc>
        <w:tc>
          <w:tcPr>
            <w:tcW w:w="3514" w:type="dxa"/>
            <w:gridSpan w:val="2"/>
          </w:tcPr>
          <w:p w:rsidR="001E0C1F" w:rsidRDefault="001E0C1F">
            <w:pPr>
              <w:pStyle w:val="ConsPlusNormal"/>
              <w:jc w:val="center"/>
            </w:pPr>
            <w:r>
              <w:t>Срок реализации (год начала - год окончания)</w:t>
            </w:r>
          </w:p>
        </w:tc>
      </w:tr>
      <w:tr w:rsidR="001E0C1F">
        <w:tc>
          <w:tcPr>
            <w:tcW w:w="907" w:type="dxa"/>
          </w:tcPr>
          <w:p w:rsidR="001E0C1F" w:rsidRDefault="001E0C1F">
            <w:pPr>
              <w:pStyle w:val="ConsPlusNormal"/>
            </w:pPr>
            <w:r>
              <w:t>1.N.1.</w:t>
            </w:r>
          </w:p>
        </w:tc>
        <w:tc>
          <w:tcPr>
            <w:tcW w:w="3742" w:type="dxa"/>
          </w:tcPr>
          <w:p w:rsidR="001E0C1F" w:rsidRDefault="001E0C1F">
            <w:pPr>
              <w:pStyle w:val="ConsPlusNormal"/>
            </w:pPr>
            <w:r>
              <w:t>Задача 1</w:t>
            </w:r>
          </w:p>
        </w:tc>
        <w:tc>
          <w:tcPr>
            <w:tcW w:w="2664" w:type="dxa"/>
            <w:gridSpan w:val="2"/>
          </w:tcPr>
          <w:p w:rsidR="001E0C1F" w:rsidRDefault="001E0C1F">
            <w:pPr>
              <w:pStyle w:val="ConsPlusNormal"/>
            </w:pPr>
          </w:p>
        </w:tc>
        <w:tc>
          <w:tcPr>
            <w:tcW w:w="1757" w:type="dxa"/>
          </w:tcPr>
          <w:p w:rsidR="001E0C1F" w:rsidRDefault="001E0C1F">
            <w:pPr>
              <w:pStyle w:val="ConsPlusNormal"/>
            </w:pPr>
          </w:p>
        </w:tc>
      </w:tr>
      <w:tr w:rsidR="001E0C1F">
        <w:tc>
          <w:tcPr>
            <w:tcW w:w="907" w:type="dxa"/>
          </w:tcPr>
          <w:p w:rsidR="001E0C1F" w:rsidRDefault="001E0C1F">
            <w:pPr>
              <w:pStyle w:val="ConsPlusNormal"/>
            </w:pPr>
            <w:r>
              <w:t>1.N.n.</w:t>
            </w:r>
          </w:p>
        </w:tc>
        <w:tc>
          <w:tcPr>
            <w:tcW w:w="3742" w:type="dxa"/>
          </w:tcPr>
          <w:p w:rsidR="001E0C1F" w:rsidRDefault="001E0C1F">
            <w:pPr>
              <w:pStyle w:val="ConsPlusNormal"/>
            </w:pPr>
            <w:r>
              <w:t>Задача N</w:t>
            </w:r>
          </w:p>
        </w:tc>
        <w:tc>
          <w:tcPr>
            <w:tcW w:w="2664" w:type="dxa"/>
            <w:gridSpan w:val="2"/>
          </w:tcPr>
          <w:p w:rsidR="001E0C1F" w:rsidRDefault="001E0C1F">
            <w:pPr>
              <w:pStyle w:val="ConsPlusNormal"/>
            </w:pPr>
          </w:p>
        </w:tc>
        <w:tc>
          <w:tcPr>
            <w:tcW w:w="1757" w:type="dxa"/>
          </w:tcPr>
          <w:p w:rsidR="001E0C1F" w:rsidRDefault="001E0C1F">
            <w:pPr>
              <w:pStyle w:val="ConsPlusNormal"/>
            </w:pPr>
          </w:p>
        </w:tc>
      </w:tr>
      <w:tr w:rsidR="001E0C1F">
        <w:tc>
          <w:tcPr>
            <w:tcW w:w="907" w:type="dxa"/>
          </w:tcPr>
          <w:p w:rsidR="001E0C1F" w:rsidRDefault="001E0C1F">
            <w:pPr>
              <w:pStyle w:val="ConsPlusNormal"/>
            </w:pPr>
            <w:r>
              <w:t>1.M.</w:t>
            </w:r>
          </w:p>
        </w:tc>
        <w:tc>
          <w:tcPr>
            <w:tcW w:w="8163" w:type="dxa"/>
            <w:gridSpan w:val="4"/>
          </w:tcPr>
          <w:p w:rsidR="001E0C1F" w:rsidRDefault="001E0C1F">
            <w:pPr>
              <w:pStyle w:val="ConsPlusNormal"/>
              <w:jc w:val="center"/>
            </w:pPr>
            <w:r>
              <w:t>Комплекс процессных мероприятий "Наименование"</w:t>
            </w:r>
          </w:p>
        </w:tc>
      </w:tr>
      <w:tr w:rsidR="001E0C1F">
        <w:tc>
          <w:tcPr>
            <w:tcW w:w="907" w:type="dxa"/>
          </w:tcPr>
          <w:p w:rsidR="001E0C1F" w:rsidRDefault="001E0C1F">
            <w:pPr>
              <w:pStyle w:val="ConsPlusNormal"/>
            </w:pPr>
          </w:p>
        </w:tc>
        <w:tc>
          <w:tcPr>
            <w:tcW w:w="4649" w:type="dxa"/>
            <w:gridSpan w:val="2"/>
          </w:tcPr>
          <w:p w:rsidR="001E0C1F" w:rsidRDefault="001E0C1F">
            <w:pPr>
              <w:pStyle w:val="ConsPlusNormal"/>
              <w:jc w:val="center"/>
            </w:pPr>
            <w:r>
              <w:t xml:space="preserve">Ответственный за реализацию (наименование </w:t>
            </w:r>
            <w:r>
              <w:lastRenderedPageBreak/>
              <w:t>органа исполнительной власти Кировской области)</w:t>
            </w:r>
          </w:p>
        </w:tc>
        <w:tc>
          <w:tcPr>
            <w:tcW w:w="3514" w:type="dxa"/>
            <w:gridSpan w:val="2"/>
          </w:tcPr>
          <w:p w:rsidR="001E0C1F" w:rsidRDefault="001E0C1F">
            <w:pPr>
              <w:pStyle w:val="ConsPlusNormal"/>
              <w:jc w:val="center"/>
            </w:pPr>
            <w:r>
              <w:lastRenderedPageBreak/>
              <w:t>-</w:t>
            </w:r>
          </w:p>
        </w:tc>
      </w:tr>
      <w:tr w:rsidR="001E0C1F">
        <w:tc>
          <w:tcPr>
            <w:tcW w:w="907" w:type="dxa"/>
          </w:tcPr>
          <w:p w:rsidR="001E0C1F" w:rsidRDefault="001E0C1F">
            <w:pPr>
              <w:pStyle w:val="ConsPlusNormal"/>
            </w:pPr>
            <w:r>
              <w:lastRenderedPageBreak/>
              <w:t>1.M.1.</w:t>
            </w:r>
          </w:p>
        </w:tc>
        <w:tc>
          <w:tcPr>
            <w:tcW w:w="3742" w:type="dxa"/>
          </w:tcPr>
          <w:p w:rsidR="001E0C1F" w:rsidRDefault="001E0C1F">
            <w:pPr>
              <w:pStyle w:val="ConsPlusNormal"/>
            </w:pPr>
            <w:r>
              <w:t>Задача 1</w:t>
            </w:r>
          </w:p>
        </w:tc>
        <w:tc>
          <w:tcPr>
            <w:tcW w:w="2664" w:type="dxa"/>
            <w:gridSpan w:val="2"/>
          </w:tcPr>
          <w:p w:rsidR="001E0C1F" w:rsidRDefault="001E0C1F">
            <w:pPr>
              <w:pStyle w:val="ConsPlusNormal"/>
            </w:pPr>
          </w:p>
        </w:tc>
        <w:tc>
          <w:tcPr>
            <w:tcW w:w="1757" w:type="dxa"/>
          </w:tcPr>
          <w:p w:rsidR="001E0C1F" w:rsidRDefault="001E0C1F">
            <w:pPr>
              <w:pStyle w:val="ConsPlusNormal"/>
            </w:pPr>
          </w:p>
        </w:tc>
      </w:tr>
      <w:tr w:rsidR="001E0C1F">
        <w:tc>
          <w:tcPr>
            <w:tcW w:w="907" w:type="dxa"/>
          </w:tcPr>
          <w:p w:rsidR="001E0C1F" w:rsidRDefault="001E0C1F">
            <w:pPr>
              <w:pStyle w:val="ConsPlusNormal"/>
            </w:pPr>
            <w:r>
              <w:t>1.M.m.</w:t>
            </w:r>
          </w:p>
        </w:tc>
        <w:tc>
          <w:tcPr>
            <w:tcW w:w="3742" w:type="dxa"/>
          </w:tcPr>
          <w:p w:rsidR="001E0C1F" w:rsidRDefault="001E0C1F">
            <w:pPr>
              <w:pStyle w:val="ConsPlusNormal"/>
            </w:pPr>
            <w:r>
              <w:t>Задача N</w:t>
            </w:r>
          </w:p>
        </w:tc>
        <w:tc>
          <w:tcPr>
            <w:tcW w:w="2664" w:type="dxa"/>
            <w:gridSpan w:val="2"/>
          </w:tcPr>
          <w:p w:rsidR="001E0C1F" w:rsidRDefault="001E0C1F">
            <w:pPr>
              <w:pStyle w:val="ConsPlusNormal"/>
            </w:pPr>
          </w:p>
        </w:tc>
        <w:tc>
          <w:tcPr>
            <w:tcW w:w="1757" w:type="dxa"/>
          </w:tcPr>
          <w:p w:rsidR="001E0C1F" w:rsidRDefault="001E0C1F">
            <w:pPr>
              <w:pStyle w:val="ConsPlusNormal"/>
            </w:pPr>
          </w:p>
        </w:tc>
      </w:tr>
    </w:tbl>
    <w:p w:rsidR="001E0C1F" w:rsidRDefault="001E0C1F">
      <w:pPr>
        <w:pStyle w:val="ConsPlusNormal"/>
        <w:jc w:val="both"/>
      </w:pPr>
    </w:p>
    <w:p w:rsidR="001E0C1F" w:rsidRDefault="001E0C1F">
      <w:pPr>
        <w:pStyle w:val="ConsPlusNormal"/>
        <w:jc w:val="center"/>
      </w:pPr>
      <w:r>
        <w:t>4. Финансовое обеспечение государственной программы</w:t>
      </w:r>
    </w:p>
    <w:p w:rsidR="001E0C1F" w:rsidRDefault="001E0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850"/>
        <w:gridCol w:w="850"/>
        <w:gridCol w:w="850"/>
        <w:gridCol w:w="1077"/>
        <w:gridCol w:w="1077"/>
      </w:tblGrid>
      <w:tr w:rsidR="001E0C1F">
        <w:tc>
          <w:tcPr>
            <w:tcW w:w="4365" w:type="dxa"/>
            <w:vMerge w:val="restart"/>
          </w:tcPr>
          <w:p w:rsidR="001E0C1F" w:rsidRDefault="001E0C1F">
            <w:pPr>
              <w:pStyle w:val="ConsPlusNormal"/>
              <w:jc w:val="center"/>
            </w:pPr>
            <w:r>
              <w:t>Источник финансового обеспечения государственной программы</w:t>
            </w:r>
          </w:p>
        </w:tc>
        <w:tc>
          <w:tcPr>
            <w:tcW w:w="4704" w:type="dxa"/>
            <w:gridSpan w:val="5"/>
          </w:tcPr>
          <w:p w:rsidR="001E0C1F" w:rsidRDefault="001E0C1F">
            <w:pPr>
              <w:pStyle w:val="ConsPlusNormal"/>
              <w:jc w:val="center"/>
            </w:pPr>
            <w:r>
              <w:t>Объем финансового обеспечения государственной программы по годам, тыс. рублей</w:t>
            </w:r>
          </w:p>
        </w:tc>
      </w:tr>
      <w:tr w:rsidR="001E0C1F">
        <w:tc>
          <w:tcPr>
            <w:tcW w:w="4365" w:type="dxa"/>
            <w:vMerge/>
          </w:tcPr>
          <w:p w:rsidR="001E0C1F" w:rsidRDefault="001E0C1F">
            <w:pPr>
              <w:pStyle w:val="ConsPlusNormal"/>
            </w:pPr>
          </w:p>
        </w:tc>
        <w:tc>
          <w:tcPr>
            <w:tcW w:w="850" w:type="dxa"/>
            <w:vMerge w:val="restart"/>
          </w:tcPr>
          <w:p w:rsidR="001E0C1F" w:rsidRDefault="001E0C1F">
            <w:pPr>
              <w:pStyle w:val="ConsPlusNormal"/>
              <w:jc w:val="center"/>
            </w:pPr>
            <w:r>
              <w:t>Всего &lt;1&gt;</w:t>
            </w:r>
          </w:p>
        </w:tc>
        <w:tc>
          <w:tcPr>
            <w:tcW w:w="3854" w:type="dxa"/>
            <w:gridSpan w:val="4"/>
          </w:tcPr>
          <w:p w:rsidR="001E0C1F" w:rsidRDefault="001E0C1F">
            <w:pPr>
              <w:pStyle w:val="ConsPlusNormal"/>
              <w:jc w:val="center"/>
            </w:pPr>
            <w:r>
              <w:t>из них</w:t>
            </w:r>
          </w:p>
        </w:tc>
      </w:tr>
      <w:tr w:rsidR="001E0C1F">
        <w:tc>
          <w:tcPr>
            <w:tcW w:w="4365" w:type="dxa"/>
            <w:vMerge/>
          </w:tcPr>
          <w:p w:rsidR="001E0C1F" w:rsidRDefault="001E0C1F">
            <w:pPr>
              <w:pStyle w:val="ConsPlusNormal"/>
            </w:pPr>
          </w:p>
        </w:tc>
        <w:tc>
          <w:tcPr>
            <w:tcW w:w="850" w:type="dxa"/>
            <w:vMerge/>
          </w:tcPr>
          <w:p w:rsidR="001E0C1F" w:rsidRDefault="001E0C1F">
            <w:pPr>
              <w:pStyle w:val="ConsPlusNormal"/>
            </w:pPr>
          </w:p>
        </w:tc>
        <w:tc>
          <w:tcPr>
            <w:tcW w:w="850" w:type="dxa"/>
          </w:tcPr>
          <w:p w:rsidR="001E0C1F" w:rsidRDefault="001E0C1F">
            <w:pPr>
              <w:pStyle w:val="ConsPlusNormal"/>
              <w:jc w:val="center"/>
            </w:pPr>
            <w:r>
              <w:t>N &lt;2&gt;</w:t>
            </w:r>
          </w:p>
        </w:tc>
        <w:tc>
          <w:tcPr>
            <w:tcW w:w="850" w:type="dxa"/>
          </w:tcPr>
          <w:p w:rsidR="001E0C1F" w:rsidRDefault="001E0C1F">
            <w:pPr>
              <w:pStyle w:val="ConsPlusNormal"/>
              <w:jc w:val="center"/>
            </w:pPr>
            <w:r>
              <w:t>очередной год &lt;3&gt;</w:t>
            </w:r>
          </w:p>
        </w:tc>
        <w:tc>
          <w:tcPr>
            <w:tcW w:w="1077" w:type="dxa"/>
          </w:tcPr>
          <w:p w:rsidR="001E0C1F" w:rsidRDefault="001E0C1F">
            <w:pPr>
              <w:pStyle w:val="ConsPlusNormal"/>
              <w:jc w:val="center"/>
            </w:pPr>
            <w:r>
              <w:t>первый год планового периода &lt;3&gt;</w:t>
            </w:r>
          </w:p>
        </w:tc>
        <w:tc>
          <w:tcPr>
            <w:tcW w:w="1077" w:type="dxa"/>
          </w:tcPr>
          <w:p w:rsidR="001E0C1F" w:rsidRDefault="001E0C1F">
            <w:pPr>
              <w:pStyle w:val="ConsPlusNormal"/>
              <w:jc w:val="center"/>
            </w:pPr>
            <w:r>
              <w:t>второй год планового периода &lt;3&gt;</w:t>
            </w:r>
          </w:p>
        </w:tc>
      </w:tr>
      <w:tr w:rsidR="001E0C1F">
        <w:tc>
          <w:tcPr>
            <w:tcW w:w="4365" w:type="dxa"/>
          </w:tcPr>
          <w:p w:rsidR="001E0C1F" w:rsidRDefault="001E0C1F">
            <w:pPr>
              <w:pStyle w:val="ConsPlusNormal"/>
              <w:jc w:val="center"/>
            </w:pPr>
            <w:r>
              <w:t>1</w:t>
            </w:r>
          </w:p>
        </w:tc>
        <w:tc>
          <w:tcPr>
            <w:tcW w:w="850" w:type="dxa"/>
          </w:tcPr>
          <w:p w:rsidR="001E0C1F" w:rsidRDefault="001E0C1F">
            <w:pPr>
              <w:pStyle w:val="ConsPlusNormal"/>
              <w:jc w:val="center"/>
            </w:pPr>
            <w:r>
              <w:t>2</w:t>
            </w:r>
          </w:p>
        </w:tc>
        <w:tc>
          <w:tcPr>
            <w:tcW w:w="850" w:type="dxa"/>
          </w:tcPr>
          <w:p w:rsidR="001E0C1F" w:rsidRDefault="001E0C1F">
            <w:pPr>
              <w:pStyle w:val="ConsPlusNormal"/>
              <w:jc w:val="center"/>
            </w:pPr>
            <w:r>
              <w:t>3</w:t>
            </w:r>
          </w:p>
        </w:tc>
        <w:tc>
          <w:tcPr>
            <w:tcW w:w="850" w:type="dxa"/>
          </w:tcPr>
          <w:p w:rsidR="001E0C1F" w:rsidRDefault="001E0C1F">
            <w:pPr>
              <w:pStyle w:val="ConsPlusNormal"/>
              <w:jc w:val="center"/>
            </w:pPr>
            <w:r>
              <w:t>4</w:t>
            </w:r>
          </w:p>
        </w:tc>
        <w:tc>
          <w:tcPr>
            <w:tcW w:w="1077" w:type="dxa"/>
          </w:tcPr>
          <w:p w:rsidR="001E0C1F" w:rsidRDefault="001E0C1F">
            <w:pPr>
              <w:pStyle w:val="ConsPlusNormal"/>
              <w:jc w:val="center"/>
            </w:pPr>
            <w:r>
              <w:t>5</w:t>
            </w:r>
          </w:p>
        </w:tc>
        <w:tc>
          <w:tcPr>
            <w:tcW w:w="1077" w:type="dxa"/>
          </w:tcPr>
          <w:p w:rsidR="001E0C1F" w:rsidRDefault="001E0C1F">
            <w:pPr>
              <w:pStyle w:val="ConsPlusNormal"/>
              <w:jc w:val="center"/>
            </w:pPr>
            <w:r>
              <w:t>6</w:t>
            </w:r>
          </w:p>
        </w:tc>
      </w:tr>
      <w:tr w:rsidR="001E0C1F">
        <w:tc>
          <w:tcPr>
            <w:tcW w:w="4365" w:type="dxa"/>
          </w:tcPr>
          <w:p w:rsidR="001E0C1F" w:rsidRDefault="001E0C1F">
            <w:pPr>
              <w:pStyle w:val="ConsPlusNormal"/>
            </w:pPr>
            <w:r>
              <w:t>Государственная программа - всего</w:t>
            </w:r>
          </w:p>
        </w:tc>
        <w:tc>
          <w:tcPr>
            <w:tcW w:w="850" w:type="dxa"/>
          </w:tcPr>
          <w:p w:rsidR="001E0C1F" w:rsidRDefault="001E0C1F">
            <w:pPr>
              <w:pStyle w:val="ConsPlusNormal"/>
            </w:pPr>
          </w:p>
        </w:tc>
        <w:tc>
          <w:tcPr>
            <w:tcW w:w="850" w:type="dxa"/>
          </w:tcPr>
          <w:p w:rsidR="001E0C1F" w:rsidRDefault="001E0C1F">
            <w:pPr>
              <w:pStyle w:val="ConsPlusNormal"/>
            </w:pPr>
          </w:p>
        </w:tc>
        <w:tc>
          <w:tcPr>
            <w:tcW w:w="850" w:type="dxa"/>
          </w:tcPr>
          <w:p w:rsidR="001E0C1F" w:rsidRDefault="001E0C1F">
            <w:pPr>
              <w:pStyle w:val="ConsPlusNormal"/>
            </w:pPr>
          </w:p>
        </w:tc>
        <w:tc>
          <w:tcPr>
            <w:tcW w:w="1077" w:type="dxa"/>
          </w:tcPr>
          <w:p w:rsidR="001E0C1F" w:rsidRDefault="001E0C1F">
            <w:pPr>
              <w:pStyle w:val="ConsPlusNormal"/>
            </w:pPr>
          </w:p>
        </w:tc>
        <w:tc>
          <w:tcPr>
            <w:tcW w:w="1077" w:type="dxa"/>
          </w:tcPr>
          <w:p w:rsidR="001E0C1F" w:rsidRDefault="001E0C1F">
            <w:pPr>
              <w:pStyle w:val="ConsPlusNormal"/>
            </w:pPr>
          </w:p>
        </w:tc>
      </w:tr>
      <w:tr w:rsidR="001E0C1F">
        <w:tc>
          <w:tcPr>
            <w:tcW w:w="4365" w:type="dxa"/>
          </w:tcPr>
          <w:p w:rsidR="001E0C1F" w:rsidRDefault="001E0C1F">
            <w:pPr>
              <w:pStyle w:val="ConsPlusNormal"/>
            </w:pPr>
            <w:r>
              <w:t>в том числе:</w:t>
            </w:r>
          </w:p>
        </w:tc>
        <w:tc>
          <w:tcPr>
            <w:tcW w:w="850" w:type="dxa"/>
          </w:tcPr>
          <w:p w:rsidR="001E0C1F" w:rsidRDefault="001E0C1F">
            <w:pPr>
              <w:pStyle w:val="ConsPlusNormal"/>
            </w:pPr>
          </w:p>
        </w:tc>
        <w:tc>
          <w:tcPr>
            <w:tcW w:w="850" w:type="dxa"/>
          </w:tcPr>
          <w:p w:rsidR="001E0C1F" w:rsidRDefault="001E0C1F">
            <w:pPr>
              <w:pStyle w:val="ConsPlusNormal"/>
            </w:pPr>
          </w:p>
        </w:tc>
        <w:tc>
          <w:tcPr>
            <w:tcW w:w="850" w:type="dxa"/>
          </w:tcPr>
          <w:p w:rsidR="001E0C1F" w:rsidRDefault="001E0C1F">
            <w:pPr>
              <w:pStyle w:val="ConsPlusNormal"/>
            </w:pPr>
          </w:p>
        </w:tc>
        <w:tc>
          <w:tcPr>
            <w:tcW w:w="1077" w:type="dxa"/>
          </w:tcPr>
          <w:p w:rsidR="001E0C1F" w:rsidRDefault="001E0C1F">
            <w:pPr>
              <w:pStyle w:val="ConsPlusNormal"/>
            </w:pPr>
          </w:p>
        </w:tc>
        <w:tc>
          <w:tcPr>
            <w:tcW w:w="1077" w:type="dxa"/>
          </w:tcPr>
          <w:p w:rsidR="001E0C1F" w:rsidRDefault="001E0C1F">
            <w:pPr>
              <w:pStyle w:val="ConsPlusNormal"/>
            </w:pPr>
          </w:p>
        </w:tc>
      </w:tr>
      <w:tr w:rsidR="001E0C1F">
        <w:tc>
          <w:tcPr>
            <w:tcW w:w="4365" w:type="dxa"/>
          </w:tcPr>
          <w:p w:rsidR="001E0C1F" w:rsidRDefault="001E0C1F">
            <w:pPr>
              <w:pStyle w:val="ConsPlusNormal"/>
            </w:pPr>
            <w:r>
              <w:t>федеральный бюджет</w:t>
            </w:r>
          </w:p>
        </w:tc>
        <w:tc>
          <w:tcPr>
            <w:tcW w:w="850" w:type="dxa"/>
          </w:tcPr>
          <w:p w:rsidR="001E0C1F" w:rsidRDefault="001E0C1F">
            <w:pPr>
              <w:pStyle w:val="ConsPlusNormal"/>
            </w:pPr>
          </w:p>
        </w:tc>
        <w:tc>
          <w:tcPr>
            <w:tcW w:w="850" w:type="dxa"/>
          </w:tcPr>
          <w:p w:rsidR="001E0C1F" w:rsidRDefault="001E0C1F">
            <w:pPr>
              <w:pStyle w:val="ConsPlusNormal"/>
            </w:pPr>
          </w:p>
        </w:tc>
        <w:tc>
          <w:tcPr>
            <w:tcW w:w="850" w:type="dxa"/>
          </w:tcPr>
          <w:p w:rsidR="001E0C1F" w:rsidRDefault="001E0C1F">
            <w:pPr>
              <w:pStyle w:val="ConsPlusNormal"/>
            </w:pPr>
          </w:p>
        </w:tc>
        <w:tc>
          <w:tcPr>
            <w:tcW w:w="1077" w:type="dxa"/>
          </w:tcPr>
          <w:p w:rsidR="001E0C1F" w:rsidRDefault="001E0C1F">
            <w:pPr>
              <w:pStyle w:val="ConsPlusNormal"/>
            </w:pPr>
          </w:p>
        </w:tc>
        <w:tc>
          <w:tcPr>
            <w:tcW w:w="1077" w:type="dxa"/>
          </w:tcPr>
          <w:p w:rsidR="001E0C1F" w:rsidRDefault="001E0C1F">
            <w:pPr>
              <w:pStyle w:val="ConsPlusNormal"/>
            </w:pPr>
          </w:p>
        </w:tc>
      </w:tr>
      <w:tr w:rsidR="001E0C1F">
        <w:tc>
          <w:tcPr>
            <w:tcW w:w="4365" w:type="dxa"/>
          </w:tcPr>
          <w:p w:rsidR="001E0C1F" w:rsidRDefault="001E0C1F">
            <w:pPr>
              <w:pStyle w:val="ConsPlusNormal"/>
            </w:pPr>
            <w:r>
              <w:t>областной бюджет</w:t>
            </w:r>
          </w:p>
        </w:tc>
        <w:tc>
          <w:tcPr>
            <w:tcW w:w="850" w:type="dxa"/>
          </w:tcPr>
          <w:p w:rsidR="001E0C1F" w:rsidRDefault="001E0C1F">
            <w:pPr>
              <w:pStyle w:val="ConsPlusNormal"/>
            </w:pPr>
          </w:p>
        </w:tc>
        <w:tc>
          <w:tcPr>
            <w:tcW w:w="850" w:type="dxa"/>
          </w:tcPr>
          <w:p w:rsidR="001E0C1F" w:rsidRDefault="001E0C1F">
            <w:pPr>
              <w:pStyle w:val="ConsPlusNormal"/>
            </w:pPr>
          </w:p>
        </w:tc>
        <w:tc>
          <w:tcPr>
            <w:tcW w:w="850" w:type="dxa"/>
          </w:tcPr>
          <w:p w:rsidR="001E0C1F" w:rsidRDefault="001E0C1F">
            <w:pPr>
              <w:pStyle w:val="ConsPlusNormal"/>
            </w:pPr>
          </w:p>
        </w:tc>
        <w:tc>
          <w:tcPr>
            <w:tcW w:w="1077" w:type="dxa"/>
          </w:tcPr>
          <w:p w:rsidR="001E0C1F" w:rsidRDefault="001E0C1F">
            <w:pPr>
              <w:pStyle w:val="ConsPlusNormal"/>
            </w:pPr>
          </w:p>
        </w:tc>
        <w:tc>
          <w:tcPr>
            <w:tcW w:w="1077" w:type="dxa"/>
          </w:tcPr>
          <w:p w:rsidR="001E0C1F" w:rsidRDefault="001E0C1F">
            <w:pPr>
              <w:pStyle w:val="ConsPlusNormal"/>
            </w:pPr>
          </w:p>
        </w:tc>
      </w:tr>
      <w:tr w:rsidR="001E0C1F">
        <w:tc>
          <w:tcPr>
            <w:tcW w:w="4365" w:type="dxa"/>
          </w:tcPr>
          <w:p w:rsidR="001E0C1F" w:rsidRDefault="001E0C1F">
            <w:pPr>
              <w:pStyle w:val="ConsPlusNormal"/>
            </w:pPr>
            <w:r>
              <w:t>государственный внебюджетный фонд Российской Федерации &lt;4&gt;</w:t>
            </w:r>
          </w:p>
        </w:tc>
        <w:tc>
          <w:tcPr>
            <w:tcW w:w="850" w:type="dxa"/>
          </w:tcPr>
          <w:p w:rsidR="001E0C1F" w:rsidRDefault="001E0C1F">
            <w:pPr>
              <w:pStyle w:val="ConsPlusNormal"/>
            </w:pPr>
          </w:p>
        </w:tc>
        <w:tc>
          <w:tcPr>
            <w:tcW w:w="850" w:type="dxa"/>
          </w:tcPr>
          <w:p w:rsidR="001E0C1F" w:rsidRDefault="001E0C1F">
            <w:pPr>
              <w:pStyle w:val="ConsPlusNormal"/>
            </w:pPr>
          </w:p>
        </w:tc>
        <w:tc>
          <w:tcPr>
            <w:tcW w:w="850" w:type="dxa"/>
          </w:tcPr>
          <w:p w:rsidR="001E0C1F" w:rsidRDefault="001E0C1F">
            <w:pPr>
              <w:pStyle w:val="ConsPlusNormal"/>
            </w:pPr>
          </w:p>
        </w:tc>
        <w:tc>
          <w:tcPr>
            <w:tcW w:w="1077" w:type="dxa"/>
          </w:tcPr>
          <w:p w:rsidR="001E0C1F" w:rsidRDefault="001E0C1F">
            <w:pPr>
              <w:pStyle w:val="ConsPlusNormal"/>
            </w:pPr>
          </w:p>
        </w:tc>
        <w:tc>
          <w:tcPr>
            <w:tcW w:w="1077" w:type="dxa"/>
          </w:tcPr>
          <w:p w:rsidR="001E0C1F" w:rsidRDefault="001E0C1F">
            <w:pPr>
              <w:pStyle w:val="ConsPlusNormal"/>
            </w:pPr>
          </w:p>
        </w:tc>
      </w:tr>
      <w:tr w:rsidR="001E0C1F">
        <w:tc>
          <w:tcPr>
            <w:tcW w:w="4365" w:type="dxa"/>
          </w:tcPr>
          <w:p w:rsidR="001E0C1F" w:rsidRDefault="001E0C1F">
            <w:pPr>
              <w:pStyle w:val="ConsPlusNormal"/>
            </w:pPr>
            <w:r>
              <w:t>местные бюджеты</w:t>
            </w:r>
          </w:p>
        </w:tc>
        <w:tc>
          <w:tcPr>
            <w:tcW w:w="850" w:type="dxa"/>
          </w:tcPr>
          <w:p w:rsidR="001E0C1F" w:rsidRDefault="001E0C1F">
            <w:pPr>
              <w:pStyle w:val="ConsPlusNormal"/>
            </w:pPr>
          </w:p>
        </w:tc>
        <w:tc>
          <w:tcPr>
            <w:tcW w:w="850" w:type="dxa"/>
          </w:tcPr>
          <w:p w:rsidR="001E0C1F" w:rsidRDefault="001E0C1F">
            <w:pPr>
              <w:pStyle w:val="ConsPlusNormal"/>
            </w:pPr>
          </w:p>
        </w:tc>
        <w:tc>
          <w:tcPr>
            <w:tcW w:w="850" w:type="dxa"/>
          </w:tcPr>
          <w:p w:rsidR="001E0C1F" w:rsidRDefault="001E0C1F">
            <w:pPr>
              <w:pStyle w:val="ConsPlusNormal"/>
            </w:pPr>
          </w:p>
        </w:tc>
        <w:tc>
          <w:tcPr>
            <w:tcW w:w="1077" w:type="dxa"/>
          </w:tcPr>
          <w:p w:rsidR="001E0C1F" w:rsidRDefault="001E0C1F">
            <w:pPr>
              <w:pStyle w:val="ConsPlusNormal"/>
            </w:pPr>
          </w:p>
        </w:tc>
        <w:tc>
          <w:tcPr>
            <w:tcW w:w="1077" w:type="dxa"/>
          </w:tcPr>
          <w:p w:rsidR="001E0C1F" w:rsidRDefault="001E0C1F">
            <w:pPr>
              <w:pStyle w:val="ConsPlusNormal"/>
            </w:pPr>
          </w:p>
        </w:tc>
      </w:tr>
      <w:tr w:rsidR="001E0C1F">
        <w:tc>
          <w:tcPr>
            <w:tcW w:w="4365" w:type="dxa"/>
          </w:tcPr>
          <w:p w:rsidR="001E0C1F" w:rsidRDefault="001E0C1F">
            <w:pPr>
              <w:pStyle w:val="ConsPlusNormal"/>
            </w:pPr>
            <w:r>
              <w:t>внебюджетные источники</w:t>
            </w:r>
          </w:p>
        </w:tc>
        <w:tc>
          <w:tcPr>
            <w:tcW w:w="850" w:type="dxa"/>
          </w:tcPr>
          <w:p w:rsidR="001E0C1F" w:rsidRDefault="001E0C1F">
            <w:pPr>
              <w:pStyle w:val="ConsPlusNormal"/>
            </w:pPr>
          </w:p>
        </w:tc>
        <w:tc>
          <w:tcPr>
            <w:tcW w:w="850" w:type="dxa"/>
          </w:tcPr>
          <w:p w:rsidR="001E0C1F" w:rsidRDefault="001E0C1F">
            <w:pPr>
              <w:pStyle w:val="ConsPlusNormal"/>
            </w:pPr>
          </w:p>
        </w:tc>
        <w:tc>
          <w:tcPr>
            <w:tcW w:w="850" w:type="dxa"/>
          </w:tcPr>
          <w:p w:rsidR="001E0C1F" w:rsidRDefault="001E0C1F">
            <w:pPr>
              <w:pStyle w:val="ConsPlusNormal"/>
            </w:pPr>
          </w:p>
        </w:tc>
        <w:tc>
          <w:tcPr>
            <w:tcW w:w="1077" w:type="dxa"/>
          </w:tcPr>
          <w:p w:rsidR="001E0C1F" w:rsidRDefault="001E0C1F">
            <w:pPr>
              <w:pStyle w:val="ConsPlusNormal"/>
            </w:pPr>
          </w:p>
        </w:tc>
        <w:tc>
          <w:tcPr>
            <w:tcW w:w="1077" w:type="dxa"/>
          </w:tcPr>
          <w:p w:rsidR="001E0C1F" w:rsidRDefault="001E0C1F">
            <w:pPr>
              <w:pStyle w:val="ConsPlusNormal"/>
            </w:pPr>
          </w:p>
        </w:tc>
      </w:tr>
      <w:tr w:rsidR="001E0C1F">
        <w:tc>
          <w:tcPr>
            <w:tcW w:w="4365" w:type="dxa"/>
          </w:tcPr>
          <w:p w:rsidR="001E0C1F" w:rsidRDefault="001E0C1F">
            <w:pPr>
              <w:pStyle w:val="ConsPlusNormal"/>
            </w:pPr>
          </w:p>
        </w:tc>
        <w:tc>
          <w:tcPr>
            <w:tcW w:w="850" w:type="dxa"/>
          </w:tcPr>
          <w:p w:rsidR="001E0C1F" w:rsidRDefault="001E0C1F">
            <w:pPr>
              <w:pStyle w:val="ConsPlusNormal"/>
            </w:pPr>
          </w:p>
        </w:tc>
        <w:tc>
          <w:tcPr>
            <w:tcW w:w="850" w:type="dxa"/>
          </w:tcPr>
          <w:p w:rsidR="001E0C1F" w:rsidRDefault="001E0C1F">
            <w:pPr>
              <w:pStyle w:val="ConsPlusNormal"/>
            </w:pPr>
          </w:p>
        </w:tc>
        <w:tc>
          <w:tcPr>
            <w:tcW w:w="850" w:type="dxa"/>
          </w:tcPr>
          <w:p w:rsidR="001E0C1F" w:rsidRDefault="001E0C1F">
            <w:pPr>
              <w:pStyle w:val="ConsPlusNormal"/>
            </w:pPr>
          </w:p>
        </w:tc>
        <w:tc>
          <w:tcPr>
            <w:tcW w:w="1077" w:type="dxa"/>
          </w:tcPr>
          <w:p w:rsidR="001E0C1F" w:rsidRDefault="001E0C1F">
            <w:pPr>
              <w:pStyle w:val="ConsPlusNormal"/>
            </w:pPr>
          </w:p>
        </w:tc>
        <w:tc>
          <w:tcPr>
            <w:tcW w:w="1077" w:type="dxa"/>
          </w:tcPr>
          <w:p w:rsidR="001E0C1F" w:rsidRDefault="001E0C1F">
            <w:pPr>
              <w:pStyle w:val="ConsPlusNormal"/>
            </w:pPr>
          </w:p>
        </w:tc>
      </w:tr>
      <w:tr w:rsidR="001E0C1F">
        <w:tc>
          <w:tcPr>
            <w:tcW w:w="4365" w:type="dxa"/>
          </w:tcPr>
          <w:p w:rsidR="001E0C1F" w:rsidRDefault="001E0C1F">
            <w:pPr>
              <w:pStyle w:val="ConsPlusNormal"/>
            </w:pPr>
            <w:r>
              <w:t>Справочно: объем налоговых расходов Кировской области</w:t>
            </w:r>
          </w:p>
        </w:tc>
        <w:tc>
          <w:tcPr>
            <w:tcW w:w="850" w:type="dxa"/>
          </w:tcPr>
          <w:p w:rsidR="001E0C1F" w:rsidRDefault="001E0C1F">
            <w:pPr>
              <w:pStyle w:val="ConsPlusNormal"/>
            </w:pPr>
          </w:p>
        </w:tc>
        <w:tc>
          <w:tcPr>
            <w:tcW w:w="850" w:type="dxa"/>
          </w:tcPr>
          <w:p w:rsidR="001E0C1F" w:rsidRDefault="001E0C1F">
            <w:pPr>
              <w:pStyle w:val="ConsPlusNormal"/>
            </w:pPr>
          </w:p>
        </w:tc>
        <w:tc>
          <w:tcPr>
            <w:tcW w:w="850" w:type="dxa"/>
          </w:tcPr>
          <w:p w:rsidR="001E0C1F" w:rsidRDefault="001E0C1F">
            <w:pPr>
              <w:pStyle w:val="ConsPlusNormal"/>
            </w:pPr>
          </w:p>
        </w:tc>
        <w:tc>
          <w:tcPr>
            <w:tcW w:w="1077" w:type="dxa"/>
          </w:tcPr>
          <w:p w:rsidR="001E0C1F" w:rsidRDefault="001E0C1F">
            <w:pPr>
              <w:pStyle w:val="ConsPlusNormal"/>
            </w:pPr>
          </w:p>
        </w:tc>
        <w:tc>
          <w:tcPr>
            <w:tcW w:w="1077" w:type="dxa"/>
          </w:tcPr>
          <w:p w:rsidR="001E0C1F" w:rsidRDefault="001E0C1F">
            <w:pPr>
              <w:pStyle w:val="ConsPlusNormal"/>
            </w:pPr>
          </w:p>
        </w:tc>
      </w:tr>
    </w:tbl>
    <w:p w:rsidR="001E0C1F" w:rsidRDefault="001E0C1F">
      <w:pPr>
        <w:pStyle w:val="ConsPlusNormal"/>
        <w:jc w:val="both"/>
      </w:pPr>
    </w:p>
    <w:p w:rsidR="001E0C1F" w:rsidRDefault="001E0C1F">
      <w:pPr>
        <w:pStyle w:val="ConsPlusNormal"/>
        <w:ind w:firstLine="540"/>
        <w:jc w:val="both"/>
      </w:pPr>
      <w:r>
        <w:t>--------------------------------</w:t>
      </w:r>
    </w:p>
    <w:p w:rsidR="001E0C1F" w:rsidRDefault="001E0C1F">
      <w:pPr>
        <w:pStyle w:val="ConsPlusNormal"/>
        <w:spacing w:before="220"/>
        <w:ind w:firstLine="540"/>
        <w:jc w:val="both"/>
      </w:pPr>
      <w:r>
        <w:t>&lt;1&gt; Указывается планируемый объем финансового обеспечения государственной программы по всем годам ее реализации.</w:t>
      </w:r>
    </w:p>
    <w:p w:rsidR="001E0C1F" w:rsidRDefault="001E0C1F">
      <w:pPr>
        <w:pStyle w:val="ConsPlusNormal"/>
        <w:spacing w:before="220"/>
        <w:ind w:firstLine="540"/>
        <w:jc w:val="both"/>
      </w:pPr>
      <w:r>
        <w:t>&lt;2&gt; При наличии финансирования из государственных внебюджетных фондов Российской Федерации указывается наименование конкретного внебюджетного фонда Российской Федерации. При наличии финансирования из Кировского областного территориального фонда обязательного медицинского страхования наименование источника указывается отдельной строкой. При отсутствии финансирования строка, указывающая источник финансирования, не указывается.</w:t>
      </w: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right"/>
        <w:outlineLvl w:val="2"/>
      </w:pPr>
      <w:r>
        <w:lastRenderedPageBreak/>
        <w:t>Приложение</w:t>
      </w:r>
    </w:p>
    <w:p w:rsidR="001E0C1F" w:rsidRDefault="001E0C1F">
      <w:pPr>
        <w:pStyle w:val="ConsPlusNormal"/>
        <w:jc w:val="right"/>
      </w:pPr>
      <w:r>
        <w:t>к паспорту государственной программы</w:t>
      </w:r>
    </w:p>
    <w:p w:rsidR="001E0C1F" w:rsidRDefault="001E0C1F">
      <w:pPr>
        <w:pStyle w:val="ConsPlusNormal"/>
        <w:jc w:val="right"/>
      </w:pPr>
      <w:r>
        <w:t>Кировской области "Наименование"</w:t>
      </w:r>
    </w:p>
    <w:p w:rsidR="001E0C1F" w:rsidRDefault="001E0C1F">
      <w:pPr>
        <w:pStyle w:val="ConsPlusNormal"/>
        <w:jc w:val="both"/>
      </w:pPr>
    </w:p>
    <w:p w:rsidR="001E0C1F" w:rsidRDefault="001E0C1F">
      <w:pPr>
        <w:pStyle w:val="ConsPlusNormal"/>
        <w:jc w:val="center"/>
      </w:pPr>
      <w:bookmarkStart w:id="10" w:name="P1358"/>
      <w:bookmarkEnd w:id="10"/>
      <w:r>
        <w:t>ФИНАНСОВОЕ ОБЕСПЕЧЕНИЕ</w:t>
      </w:r>
    </w:p>
    <w:p w:rsidR="001E0C1F" w:rsidRDefault="001E0C1F">
      <w:pPr>
        <w:pStyle w:val="ConsPlusNormal"/>
        <w:jc w:val="center"/>
      </w:pPr>
      <w:r>
        <w:t>государственной программы с детализацией по укрупненным</w:t>
      </w:r>
    </w:p>
    <w:p w:rsidR="001E0C1F" w:rsidRDefault="001E0C1F">
      <w:pPr>
        <w:pStyle w:val="ConsPlusNormal"/>
        <w:jc w:val="center"/>
      </w:pPr>
      <w:r>
        <w:t>мероприятиям, определенное на основании проекта областного</w:t>
      </w:r>
    </w:p>
    <w:p w:rsidR="001E0C1F" w:rsidRDefault="001E0C1F">
      <w:pPr>
        <w:pStyle w:val="ConsPlusNormal"/>
        <w:jc w:val="center"/>
      </w:pPr>
      <w:r>
        <w:t>бюджета на ____ год и на плановый период ____ и ____ годов</w:t>
      </w:r>
    </w:p>
    <w:p w:rsidR="001E0C1F" w:rsidRDefault="001E0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28"/>
        <w:gridCol w:w="1361"/>
        <w:gridCol w:w="1361"/>
        <w:gridCol w:w="1361"/>
        <w:gridCol w:w="1361"/>
      </w:tblGrid>
      <w:tr w:rsidR="001E0C1F">
        <w:tc>
          <w:tcPr>
            <w:tcW w:w="3628" w:type="dxa"/>
            <w:vMerge w:val="restart"/>
          </w:tcPr>
          <w:p w:rsidR="001E0C1F" w:rsidRDefault="001E0C1F">
            <w:pPr>
              <w:pStyle w:val="ConsPlusNormal"/>
              <w:jc w:val="center"/>
            </w:pPr>
            <w:r>
              <w:t>Наименование укрупненного мероприятия государственной программы</w:t>
            </w:r>
          </w:p>
        </w:tc>
        <w:tc>
          <w:tcPr>
            <w:tcW w:w="5444" w:type="dxa"/>
            <w:gridSpan w:val="4"/>
          </w:tcPr>
          <w:p w:rsidR="001E0C1F" w:rsidRDefault="001E0C1F">
            <w:pPr>
              <w:pStyle w:val="ConsPlusNormal"/>
              <w:jc w:val="center"/>
            </w:pPr>
            <w:r>
              <w:t>Объем финансового обеспечения государственной программы по годам, тыс. рублей</w:t>
            </w:r>
          </w:p>
        </w:tc>
      </w:tr>
      <w:tr w:rsidR="001E0C1F">
        <w:tc>
          <w:tcPr>
            <w:tcW w:w="3628" w:type="dxa"/>
            <w:vMerge/>
          </w:tcPr>
          <w:p w:rsidR="001E0C1F" w:rsidRDefault="001E0C1F">
            <w:pPr>
              <w:pStyle w:val="ConsPlusNormal"/>
            </w:pPr>
          </w:p>
        </w:tc>
        <w:tc>
          <w:tcPr>
            <w:tcW w:w="1361" w:type="dxa"/>
            <w:vMerge w:val="restart"/>
          </w:tcPr>
          <w:p w:rsidR="001E0C1F" w:rsidRDefault="001E0C1F">
            <w:pPr>
              <w:pStyle w:val="ConsPlusNormal"/>
              <w:jc w:val="center"/>
            </w:pPr>
            <w:r>
              <w:t>Всего на ____ - ____ годы &lt;1&gt;, &lt;2&gt;</w:t>
            </w:r>
          </w:p>
        </w:tc>
        <w:tc>
          <w:tcPr>
            <w:tcW w:w="4083" w:type="dxa"/>
            <w:gridSpan w:val="3"/>
          </w:tcPr>
          <w:p w:rsidR="001E0C1F" w:rsidRDefault="001E0C1F">
            <w:pPr>
              <w:pStyle w:val="ConsPlusNormal"/>
              <w:jc w:val="center"/>
            </w:pPr>
            <w:r>
              <w:t>из них</w:t>
            </w:r>
          </w:p>
        </w:tc>
      </w:tr>
      <w:tr w:rsidR="001E0C1F">
        <w:tc>
          <w:tcPr>
            <w:tcW w:w="3628" w:type="dxa"/>
            <w:vMerge/>
          </w:tcPr>
          <w:p w:rsidR="001E0C1F" w:rsidRDefault="001E0C1F">
            <w:pPr>
              <w:pStyle w:val="ConsPlusNormal"/>
            </w:pPr>
          </w:p>
        </w:tc>
        <w:tc>
          <w:tcPr>
            <w:tcW w:w="1361" w:type="dxa"/>
            <w:vMerge/>
          </w:tcPr>
          <w:p w:rsidR="001E0C1F" w:rsidRDefault="001E0C1F">
            <w:pPr>
              <w:pStyle w:val="ConsPlusNormal"/>
            </w:pPr>
          </w:p>
        </w:tc>
        <w:tc>
          <w:tcPr>
            <w:tcW w:w="1361" w:type="dxa"/>
          </w:tcPr>
          <w:p w:rsidR="001E0C1F" w:rsidRDefault="001E0C1F">
            <w:pPr>
              <w:pStyle w:val="ConsPlusNormal"/>
              <w:jc w:val="center"/>
            </w:pPr>
            <w:r>
              <w:t>очередной год &lt;3&gt;</w:t>
            </w:r>
          </w:p>
        </w:tc>
        <w:tc>
          <w:tcPr>
            <w:tcW w:w="1361" w:type="dxa"/>
          </w:tcPr>
          <w:p w:rsidR="001E0C1F" w:rsidRDefault="001E0C1F">
            <w:pPr>
              <w:pStyle w:val="ConsPlusNormal"/>
              <w:jc w:val="center"/>
            </w:pPr>
            <w:r>
              <w:t>первый год планового периода &lt;3&gt;</w:t>
            </w:r>
          </w:p>
        </w:tc>
        <w:tc>
          <w:tcPr>
            <w:tcW w:w="1361" w:type="dxa"/>
          </w:tcPr>
          <w:p w:rsidR="001E0C1F" w:rsidRDefault="001E0C1F">
            <w:pPr>
              <w:pStyle w:val="ConsPlusNormal"/>
              <w:jc w:val="center"/>
            </w:pPr>
            <w:r>
              <w:t>второй год планового периода &lt;3&gt;</w:t>
            </w:r>
          </w:p>
        </w:tc>
      </w:tr>
      <w:tr w:rsidR="001E0C1F">
        <w:tc>
          <w:tcPr>
            <w:tcW w:w="3628" w:type="dxa"/>
          </w:tcPr>
          <w:p w:rsidR="001E0C1F" w:rsidRDefault="001E0C1F">
            <w:pPr>
              <w:pStyle w:val="ConsPlusNormal"/>
            </w:pPr>
            <w:r>
              <w:t>Государственная программа - всего</w:t>
            </w:r>
          </w:p>
        </w:tc>
        <w:tc>
          <w:tcPr>
            <w:tcW w:w="1361" w:type="dxa"/>
            <w:vAlign w:val="center"/>
          </w:tcPr>
          <w:p w:rsidR="001E0C1F" w:rsidRDefault="001E0C1F">
            <w:pPr>
              <w:pStyle w:val="ConsPlusNormal"/>
            </w:pPr>
          </w:p>
        </w:tc>
        <w:tc>
          <w:tcPr>
            <w:tcW w:w="1361" w:type="dxa"/>
            <w:vAlign w:val="center"/>
          </w:tcPr>
          <w:p w:rsidR="001E0C1F" w:rsidRDefault="001E0C1F">
            <w:pPr>
              <w:pStyle w:val="ConsPlusNormal"/>
            </w:pPr>
          </w:p>
        </w:tc>
        <w:tc>
          <w:tcPr>
            <w:tcW w:w="1361" w:type="dxa"/>
            <w:vAlign w:val="center"/>
          </w:tcPr>
          <w:p w:rsidR="001E0C1F" w:rsidRDefault="001E0C1F">
            <w:pPr>
              <w:pStyle w:val="ConsPlusNormal"/>
            </w:pPr>
          </w:p>
        </w:tc>
        <w:tc>
          <w:tcPr>
            <w:tcW w:w="1361" w:type="dxa"/>
            <w:vAlign w:val="center"/>
          </w:tcPr>
          <w:p w:rsidR="001E0C1F" w:rsidRDefault="001E0C1F">
            <w:pPr>
              <w:pStyle w:val="ConsPlusNormal"/>
            </w:pPr>
          </w:p>
        </w:tc>
      </w:tr>
      <w:tr w:rsidR="001E0C1F">
        <w:tc>
          <w:tcPr>
            <w:tcW w:w="3628" w:type="dxa"/>
          </w:tcPr>
          <w:p w:rsidR="001E0C1F" w:rsidRDefault="001E0C1F">
            <w:pPr>
              <w:pStyle w:val="ConsPlusNormal"/>
            </w:pPr>
            <w:r>
              <w:t>в том числе:</w:t>
            </w:r>
          </w:p>
        </w:tc>
        <w:tc>
          <w:tcPr>
            <w:tcW w:w="1361" w:type="dxa"/>
            <w:vAlign w:val="center"/>
          </w:tcPr>
          <w:p w:rsidR="001E0C1F" w:rsidRDefault="001E0C1F">
            <w:pPr>
              <w:pStyle w:val="ConsPlusNormal"/>
            </w:pPr>
          </w:p>
        </w:tc>
        <w:tc>
          <w:tcPr>
            <w:tcW w:w="1361" w:type="dxa"/>
            <w:vAlign w:val="center"/>
          </w:tcPr>
          <w:p w:rsidR="001E0C1F" w:rsidRDefault="001E0C1F">
            <w:pPr>
              <w:pStyle w:val="ConsPlusNormal"/>
            </w:pPr>
          </w:p>
        </w:tc>
        <w:tc>
          <w:tcPr>
            <w:tcW w:w="1361" w:type="dxa"/>
            <w:vAlign w:val="center"/>
          </w:tcPr>
          <w:p w:rsidR="001E0C1F" w:rsidRDefault="001E0C1F">
            <w:pPr>
              <w:pStyle w:val="ConsPlusNormal"/>
            </w:pPr>
          </w:p>
        </w:tc>
        <w:tc>
          <w:tcPr>
            <w:tcW w:w="1361" w:type="dxa"/>
            <w:vAlign w:val="center"/>
          </w:tcPr>
          <w:p w:rsidR="001E0C1F" w:rsidRDefault="001E0C1F">
            <w:pPr>
              <w:pStyle w:val="ConsPlusNormal"/>
            </w:pPr>
          </w:p>
        </w:tc>
      </w:tr>
      <w:tr w:rsidR="001E0C1F">
        <w:tc>
          <w:tcPr>
            <w:tcW w:w="3628" w:type="dxa"/>
          </w:tcPr>
          <w:p w:rsidR="001E0C1F" w:rsidRDefault="001E0C1F">
            <w:pPr>
              <w:pStyle w:val="ConsPlusNormal"/>
            </w:pPr>
            <w:r>
              <w:t>наименование укрупненного мероприятия &lt;4&gt;</w:t>
            </w:r>
          </w:p>
        </w:tc>
        <w:tc>
          <w:tcPr>
            <w:tcW w:w="1361" w:type="dxa"/>
            <w:vAlign w:val="center"/>
          </w:tcPr>
          <w:p w:rsidR="001E0C1F" w:rsidRDefault="001E0C1F">
            <w:pPr>
              <w:pStyle w:val="ConsPlusNormal"/>
            </w:pPr>
          </w:p>
        </w:tc>
        <w:tc>
          <w:tcPr>
            <w:tcW w:w="1361" w:type="dxa"/>
            <w:vAlign w:val="center"/>
          </w:tcPr>
          <w:p w:rsidR="001E0C1F" w:rsidRDefault="001E0C1F">
            <w:pPr>
              <w:pStyle w:val="ConsPlusNormal"/>
            </w:pPr>
          </w:p>
        </w:tc>
        <w:tc>
          <w:tcPr>
            <w:tcW w:w="1361" w:type="dxa"/>
            <w:vAlign w:val="center"/>
          </w:tcPr>
          <w:p w:rsidR="001E0C1F" w:rsidRDefault="001E0C1F">
            <w:pPr>
              <w:pStyle w:val="ConsPlusNormal"/>
            </w:pPr>
          </w:p>
        </w:tc>
        <w:tc>
          <w:tcPr>
            <w:tcW w:w="1361" w:type="dxa"/>
            <w:vAlign w:val="center"/>
          </w:tcPr>
          <w:p w:rsidR="001E0C1F" w:rsidRDefault="001E0C1F">
            <w:pPr>
              <w:pStyle w:val="ConsPlusNormal"/>
            </w:pPr>
          </w:p>
        </w:tc>
      </w:tr>
      <w:tr w:rsidR="001E0C1F">
        <w:tc>
          <w:tcPr>
            <w:tcW w:w="3628" w:type="dxa"/>
          </w:tcPr>
          <w:p w:rsidR="001E0C1F" w:rsidRDefault="001E0C1F">
            <w:pPr>
              <w:pStyle w:val="ConsPlusNormal"/>
            </w:pPr>
            <w:r>
              <w:t>наименование укрупненного мероприятия &lt;4&gt;</w:t>
            </w:r>
          </w:p>
        </w:tc>
        <w:tc>
          <w:tcPr>
            <w:tcW w:w="1361" w:type="dxa"/>
            <w:vAlign w:val="center"/>
          </w:tcPr>
          <w:p w:rsidR="001E0C1F" w:rsidRDefault="001E0C1F">
            <w:pPr>
              <w:pStyle w:val="ConsPlusNormal"/>
            </w:pPr>
          </w:p>
        </w:tc>
        <w:tc>
          <w:tcPr>
            <w:tcW w:w="1361" w:type="dxa"/>
            <w:vAlign w:val="center"/>
          </w:tcPr>
          <w:p w:rsidR="001E0C1F" w:rsidRDefault="001E0C1F">
            <w:pPr>
              <w:pStyle w:val="ConsPlusNormal"/>
            </w:pPr>
          </w:p>
        </w:tc>
        <w:tc>
          <w:tcPr>
            <w:tcW w:w="1361" w:type="dxa"/>
            <w:vAlign w:val="center"/>
          </w:tcPr>
          <w:p w:rsidR="001E0C1F" w:rsidRDefault="001E0C1F">
            <w:pPr>
              <w:pStyle w:val="ConsPlusNormal"/>
            </w:pPr>
          </w:p>
        </w:tc>
        <w:tc>
          <w:tcPr>
            <w:tcW w:w="1361" w:type="dxa"/>
            <w:vAlign w:val="center"/>
          </w:tcPr>
          <w:p w:rsidR="001E0C1F" w:rsidRDefault="001E0C1F">
            <w:pPr>
              <w:pStyle w:val="ConsPlusNormal"/>
            </w:pPr>
          </w:p>
        </w:tc>
      </w:tr>
      <w:tr w:rsidR="001E0C1F">
        <w:tc>
          <w:tcPr>
            <w:tcW w:w="3628" w:type="dxa"/>
          </w:tcPr>
          <w:p w:rsidR="001E0C1F" w:rsidRDefault="001E0C1F">
            <w:pPr>
              <w:pStyle w:val="ConsPlusNormal"/>
            </w:pPr>
            <w:r>
              <w:t>...</w:t>
            </w:r>
          </w:p>
        </w:tc>
        <w:tc>
          <w:tcPr>
            <w:tcW w:w="1361" w:type="dxa"/>
            <w:vAlign w:val="center"/>
          </w:tcPr>
          <w:p w:rsidR="001E0C1F" w:rsidRDefault="001E0C1F">
            <w:pPr>
              <w:pStyle w:val="ConsPlusNormal"/>
            </w:pPr>
          </w:p>
        </w:tc>
        <w:tc>
          <w:tcPr>
            <w:tcW w:w="1361" w:type="dxa"/>
            <w:vAlign w:val="center"/>
          </w:tcPr>
          <w:p w:rsidR="001E0C1F" w:rsidRDefault="001E0C1F">
            <w:pPr>
              <w:pStyle w:val="ConsPlusNormal"/>
            </w:pPr>
          </w:p>
        </w:tc>
        <w:tc>
          <w:tcPr>
            <w:tcW w:w="1361" w:type="dxa"/>
            <w:vAlign w:val="center"/>
          </w:tcPr>
          <w:p w:rsidR="001E0C1F" w:rsidRDefault="001E0C1F">
            <w:pPr>
              <w:pStyle w:val="ConsPlusNormal"/>
            </w:pPr>
          </w:p>
        </w:tc>
        <w:tc>
          <w:tcPr>
            <w:tcW w:w="1361" w:type="dxa"/>
            <w:vAlign w:val="center"/>
          </w:tcPr>
          <w:p w:rsidR="001E0C1F" w:rsidRDefault="001E0C1F">
            <w:pPr>
              <w:pStyle w:val="ConsPlusNormal"/>
            </w:pPr>
          </w:p>
        </w:tc>
      </w:tr>
    </w:tbl>
    <w:p w:rsidR="001E0C1F" w:rsidRDefault="001E0C1F">
      <w:pPr>
        <w:pStyle w:val="ConsPlusNormal"/>
        <w:jc w:val="both"/>
      </w:pPr>
    </w:p>
    <w:p w:rsidR="001E0C1F" w:rsidRDefault="001E0C1F">
      <w:pPr>
        <w:pStyle w:val="ConsPlusNormal"/>
        <w:ind w:firstLine="540"/>
        <w:jc w:val="both"/>
      </w:pPr>
      <w:r>
        <w:t>--------------------------------</w:t>
      </w:r>
    </w:p>
    <w:p w:rsidR="001E0C1F" w:rsidRDefault="001E0C1F">
      <w:pPr>
        <w:pStyle w:val="ConsPlusNormal"/>
        <w:spacing w:before="220"/>
        <w:ind w:firstLine="540"/>
        <w:jc w:val="both"/>
      </w:pPr>
      <w:r>
        <w:t>&lt;1&gt; Указывается планируемый объем финансового обеспечения государственной программы по всем годам ее реализации.</w:t>
      </w:r>
    </w:p>
    <w:p w:rsidR="001E0C1F" w:rsidRDefault="001E0C1F">
      <w:pPr>
        <w:pStyle w:val="ConsPlusNormal"/>
        <w:spacing w:before="220"/>
        <w:ind w:firstLine="540"/>
        <w:jc w:val="both"/>
      </w:pPr>
      <w:r>
        <w:t>&lt;2&gt; Указываются первый и последний год реализации государственной программы.</w:t>
      </w:r>
    </w:p>
    <w:p w:rsidR="001E0C1F" w:rsidRDefault="001E0C1F">
      <w:pPr>
        <w:pStyle w:val="ConsPlusNormal"/>
        <w:spacing w:before="220"/>
        <w:ind w:firstLine="540"/>
        <w:jc w:val="both"/>
      </w:pPr>
      <w:r>
        <w:t>&lt;3&gt; Указываются соответствующие годы реализации государственной программы. Планируемый объем финансового обеспечения определяется исходя из потребности на основании проекта областного бюджета на очередной финансовый год и плановый период.</w:t>
      </w:r>
    </w:p>
    <w:p w:rsidR="001E0C1F" w:rsidRDefault="001E0C1F">
      <w:pPr>
        <w:pStyle w:val="ConsPlusNormal"/>
        <w:spacing w:before="220"/>
        <w:ind w:firstLine="540"/>
        <w:jc w:val="both"/>
      </w:pPr>
      <w:r>
        <w:t>&lt;4&gt; По укрупненному мероприятию указывается планируемый объем финансового обеспечения по всем источникам финансирования.</w:t>
      </w: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right"/>
        <w:outlineLvl w:val="1"/>
      </w:pPr>
      <w:r>
        <w:t>Приложение N 4</w:t>
      </w:r>
    </w:p>
    <w:p w:rsidR="001E0C1F" w:rsidRDefault="001E0C1F">
      <w:pPr>
        <w:pStyle w:val="ConsPlusNormal"/>
        <w:jc w:val="right"/>
      </w:pPr>
      <w:r>
        <w:t>к Методическим рекомендациям</w:t>
      </w:r>
    </w:p>
    <w:p w:rsidR="001E0C1F" w:rsidRDefault="001E0C1F">
      <w:pPr>
        <w:pStyle w:val="ConsPlusNormal"/>
        <w:jc w:val="both"/>
      </w:pPr>
    </w:p>
    <w:p w:rsidR="001E0C1F" w:rsidRDefault="001E0C1F">
      <w:pPr>
        <w:pStyle w:val="ConsPlusNormal"/>
        <w:jc w:val="center"/>
      </w:pPr>
      <w:bookmarkStart w:id="11" w:name="P1409"/>
      <w:bookmarkEnd w:id="11"/>
      <w:r>
        <w:t>Финансовое обеспечение государственной программы</w:t>
      </w:r>
    </w:p>
    <w:p w:rsidR="001E0C1F" w:rsidRDefault="001E0C1F">
      <w:pPr>
        <w:pStyle w:val="ConsPlusNormal"/>
        <w:jc w:val="center"/>
      </w:pPr>
      <w:r>
        <w:t>с детализацией по главным распорядителям</w:t>
      </w:r>
    </w:p>
    <w:p w:rsidR="001E0C1F" w:rsidRDefault="001E0C1F">
      <w:pPr>
        <w:pStyle w:val="ConsPlusNormal"/>
        <w:jc w:val="center"/>
      </w:pPr>
      <w:r>
        <w:t>средств областного бюджета</w:t>
      </w:r>
    </w:p>
    <w:p w:rsidR="001E0C1F" w:rsidRDefault="001E0C1F">
      <w:pPr>
        <w:pStyle w:val="ConsPlusNormal"/>
        <w:jc w:val="both"/>
      </w:pPr>
    </w:p>
    <w:p w:rsidR="001E0C1F" w:rsidRDefault="001E0C1F">
      <w:pPr>
        <w:pStyle w:val="ConsPlusNormal"/>
        <w:jc w:val="right"/>
      </w:pPr>
      <w:r>
        <w:t>тыс. рублей</w:t>
      </w:r>
    </w:p>
    <w:p w:rsidR="001E0C1F" w:rsidRDefault="001E0C1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969"/>
        <w:gridCol w:w="907"/>
        <w:gridCol w:w="907"/>
        <w:gridCol w:w="907"/>
        <w:gridCol w:w="907"/>
        <w:gridCol w:w="907"/>
      </w:tblGrid>
      <w:tr w:rsidR="001E0C1F">
        <w:tc>
          <w:tcPr>
            <w:tcW w:w="567" w:type="dxa"/>
            <w:vMerge w:val="restart"/>
          </w:tcPr>
          <w:p w:rsidR="001E0C1F" w:rsidRDefault="001E0C1F">
            <w:pPr>
              <w:pStyle w:val="ConsPlusNormal"/>
              <w:jc w:val="center"/>
            </w:pPr>
            <w:r>
              <w:t xml:space="preserve">N </w:t>
            </w:r>
            <w:r>
              <w:lastRenderedPageBreak/>
              <w:t>п/п</w:t>
            </w:r>
          </w:p>
        </w:tc>
        <w:tc>
          <w:tcPr>
            <w:tcW w:w="3969" w:type="dxa"/>
            <w:vMerge w:val="restart"/>
          </w:tcPr>
          <w:p w:rsidR="001E0C1F" w:rsidRDefault="001E0C1F">
            <w:pPr>
              <w:pStyle w:val="ConsPlusNormal"/>
              <w:jc w:val="center"/>
            </w:pPr>
            <w:r>
              <w:lastRenderedPageBreak/>
              <w:t xml:space="preserve">Наименование государственной </w:t>
            </w:r>
            <w:r>
              <w:lastRenderedPageBreak/>
              <w:t>программы, структурного элемента, источник финансирования, главный распорядитель бюджетных средств &lt;1&gt;</w:t>
            </w:r>
          </w:p>
        </w:tc>
        <w:tc>
          <w:tcPr>
            <w:tcW w:w="4535" w:type="dxa"/>
            <w:gridSpan w:val="5"/>
          </w:tcPr>
          <w:p w:rsidR="001E0C1F" w:rsidRDefault="001E0C1F">
            <w:pPr>
              <w:pStyle w:val="ConsPlusNormal"/>
              <w:jc w:val="center"/>
            </w:pPr>
            <w:r>
              <w:lastRenderedPageBreak/>
              <w:t xml:space="preserve">Объем финансового обеспечения по годам </w:t>
            </w:r>
            <w:r>
              <w:lastRenderedPageBreak/>
              <w:t>реализации</w:t>
            </w:r>
          </w:p>
        </w:tc>
      </w:tr>
      <w:tr w:rsidR="001E0C1F">
        <w:tc>
          <w:tcPr>
            <w:tcW w:w="567" w:type="dxa"/>
            <w:vMerge/>
          </w:tcPr>
          <w:p w:rsidR="001E0C1F" w:rsidRDefault="001E0C1F">
            <w:pPr>
              <w:pStyle w:val="ConsPlusNormal"/>
            </w:pPr>
          </w:p>
        </w:tc>
        <w:tc>
          <w:tcPr>
            <w:tcW w:w="3969" w:type="dxa"/>
            <w:vMerge/>
          </w:tcPr>
          <w:p w:rsidR="001E0C1F" w:rsidRDefault="001E0C1F">
            <w:pPr>
              <w:pStyle w:val="ConsPlusNormal"/>
            </w:pPr>
          </w:p>
        </w:tc>
        <w:tc>
          <w:tcPr>
            <w:tcW w:w="907" w:type="dxa"/>
          </w:tcPr>
          <w:p w:rsidR="001E0C1F" w:rsidRDefault="001E0C1F">
            <w:pPr>
              <w:pStyle w:val="ConsPlusNormal"/>
              <w:jc w:val="center"/>
            </w:pPr>
            <w:r>
              <w:t>N</w:t>
            </w:r>
          </w:p>
        </w:tc>
        <w:tc>
          <w:tcPr>
            <w:tcW w:w="907" w:type="dxa"/>
          </w:tcPr>
          <w:p w:rsidR="001E0C1F" w:rsidRDefault="001E0C1F">
            <w:pPr>
              <w:pStyle w:val="ConsPlusNormal"/>
              <w:jc w:val="center"/>
            </w:pPr>
            <w:r>
              <w:t>N + 1</w:t>
            </w:r>
          </w:p>
        </w:tc>
        <w:tc>
          <w:tcPr>
            <w:tcW w:w="907" w:type="dxa"/>
          </w:tcPr>
          <w:p w:rsidR="001E0C1F" w:rsidRDefault="001E0C1F">
            <w:pPr>
              <w:pStyle w:val="ConsPlusNormal"/>
              <w:jc w:val="center"/>
            </w:pPr>
            <w:r>
              <w:t>...</w:t>
            </w:r>
          </w:p>
        </w:tc>
        <w:tc>
          <w:tcPr>
            <w:tcW w:w="907" w:type="dxa"/>
          </w:tcPr>
          <w:p w:rsidR="001E0C1F" w:rsidRDefault="001E0C1F">
            <w:pPr>
              <w:pStyle w:val="ConsPlusNormal"/>
              <w:jc w:val="center"/>
            </w:pPr>
            <w:r>
              <w:t>N + n</w:t>
            </w:r>
          </w:p>
        </w:tc>
        <w:tc>
          <w:tcPr>
            <w:tcW w:w="907" w:type="dxa"/>
          </w:tcPr>
          <w:p w:rsidR="001E0C1F" w:rsidRDefault="001E0C1F">
            <w:pPr>
              <w:pStyle w:val="ConsPlusNormal"/>
              <w:jc w:val="center"/>
            </w:pPr>
            <w:r>
              <w:t>Всего</w:t>
            </w:r>
          </w:p>
        </w:tc>
      </w:tr>
      <w:tr w:rsidR="001E0C1F">
        <w:tc>
          <w:tcPr>
            <w:tcW w:w="567" w:type="dxa"/>
            <w:vMerge w:val="restart"/>
          </w:tcPr>
          <w:p w:rsidR="001E0C1F" w:rsidRDefault="001E0C1F">
            <w:pPr>
              <w:pStyle w:val="ConsPlusNormal"/>
            </w:pPr>
          </w:p>
        </w:tc>
        <w:tc>
          <w:tcPr>
            <w:tcW w:w="3969" w:type="dxa"/>
          </w:tcPr>
          <w:p w:rsidR="001E0C1F" w:rsidRDefault="001E0C1F">
            <w:pPr>
              <w:pStyle w:val="ConsPlusNormal"/>
            </w:pPr>
            <w:r>
              <w:t>Государственная программа "Наименование" всего</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в том числе:</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федеральный бюджет</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в том числе:</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главный распорядитель бюджетных средств &lt;2&gt;</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областной бюджет</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в том числе:</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главный распорядитель бюджетных средств &lt;3&gt;</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государственный внебюджетный фонд Российской Федерации &lt;4&gt;</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местный бюджет</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внебюджетные источники &lt;5&gt;</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Объем налоговых расходов Кировской области (справочно)</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val="restart"/>
          </w:tcPr>
          <w:p w:rsidR="001E0C1F" w:rsidRDefault="001E0C1F">
            <w:pPr>
              <w:pStyle w:val="ConsPlusNormal"/>
              <w:jc w:val="center"/>
            </w:pPr>
            <w:r>
              <w:t>1.</w:t>
            </w:r>
          </w:p>
        </w:tc>
        <w:tc>
          <w:tcPr>
            <w:tcW w:w="3969" w:type="dxa"/>
          </w:tcPr>
          <w:p w:rsidR="001E0C1F" w:rsidRDefault="001E0C1F">
            <w:pPr>
              <w:pStyle w:val="ConsPlusNormal"/>
            </w:pPr>
            <w:r>
              <w:t>Структурный элемент "Наименование" всего</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в том числе:</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федеральный бюджет</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в том числе:</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главный распорядитель бюджетных средств &lt;2&gt;</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областной бюджет</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в том числе:</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главный распорядитель бюджетных средств &lt;3&gt;</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государственный внебюджетный фонд Российской Федерации &lt;4&gt;</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местный бюджет</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внебюджетные источники &lt;5&gt;</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tcPr>
          <w:p w:rsidR="001E0C1F" w:rsidRDefault="001E0C1F">
            <w:pPr>
              <w:pStyle w:val="ConsPlusNormal"/>
              <w:jc w:val="center"/>
            </w:pPr>
            <w:r>
              <w:t>...</w:t>
            </w:r>
          </w:p>
        </w:tc>
        <w:tc>
          <w:tcPr>
            <w:tcW w:w="3969"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bl>
    <w:p w:rsidR="001E0C1F" w:rsidRDefault="001E0C1F">
      <w:pPr>
        <w:pStyle w:val="ConsPlusNormal"/>
        <w:jc w:val="both"/>
      </w:pPr>
    </w:p>
    <w:p w:rsidR="001E0C1F" w:rsidRDefault="001E0C1F">
      <w:pPr>
        <w:pStyle w:val="ConsPlusNormal"/>
        <w:ind w:firstLine="540"/>
        <w:jc w:val="both"/>
      </w:pPr>
      <w:r>
        <w:t>--------------------------------</w:t>
      </w:r>
    </w:p>
    <w:p w:rsidR="001E0C1F" w:rsidRDefault="001E0C1F">
      <w:pPr>
        <w:pStyle w:val="ConsPlusNormal"/>
        <w:spacing w:before="220"/>
        <w:ind w:firstLine="540"/>
        <w:jc w:val="both"/>
      </w:pPr>
      <w:r>
        <w:t>&lt;1&gt; В таблице указываются только те источники, по которым предусматривается финансирование. При реализации структурного элемента, не требующего финансирования из всех источников, указывается ответственный исполнитель и (или) соисполнитель без указания источников финансирования.</w:t>
      </w:r>
    </w:p>
    <w:p w:rsidR="001E0C1F" w:rsidRDefault="001E0C1F">
      <w:pPr>
        <w:pStyle w:val="ConsPlusNormal"/>
        <w:spacing w:before="220"/>
        <w:ind w:firstLine="540"/>
        <w:jc w:val="both"/>
      </w:pPr>
      <w:r>
        <w:t>&lt;2&gt; Указывается орган исполнительной власти Кировской области - ответственный исполнитель или соисполнитель, на осуществление функций которого необходимо финансирование из федерального бюджета.</w:t>
      </w:r>
    </w:p>
    <w:p w:rsidR="001E0C1F" w:rsidRDefault="001E0C1F">
      <w:pPr>
        <w:pStyle w:val="ConsPlusNormal"/>
        <w:spacing w:before="220"/>
        <w:ind w:firstLine="540"/>
        <w:jc w:val="both"/>
      </w:pPr>
      <w:r>
        <w:t>&lt;3&gt; Указывается орган исполнительной власти Кировской области - ответственный исполнитель или соисполнитель, на осуществление функций которого необходимо финансирование из областного бюджета. При реализации структурного элемента, не требующего финансирования, в графе "Наименование государственной программы, структурного элемента, источники финансирования, главный распорядитель бюджетных средств" указывается соответствующий орган исполнительной власти Кировской области, в графе "Объем финансового обеспечения по годам реализации" ставится знак "x", означающий реализацию структурного элемента в рамках расходов на текущую деятельность ответственного исполнителя и (или) соисполнителя комплексной программы.</w:t>
      </w:r>
    </w:p>
    <w:p w:rsidR="001E0C1F" w:rsidRDefault="001E0C1F">
      <w:pPr>
        <w:pStyle w:val="ConsPlusNormal"/>
        <w:spacing w:before="220"/>
        <w:ind w:firstLine="540"/>
        <w:jc w:val="both"/>
      </w:pPr>
      <w:r>
        <w:t>&lt;4&gt; При наличии финансирования из государственных внебюджетных фондов Российской Федерации указывается наименование конкретного государственного внебюджетного фонда Российской Федерации. При наличии финансирования из Кировского областного территориального фонда обязательного медицинского страхования наименование источника указывается отдельной строкой. При отсутствии финансирования строка не указывается.</w:t>
      </w:r>
    </w:p>
    <w:p w:rsidR="001E0C1F" w:rsidRDefault="001E0C1F">
      <w:pPr>
        <w:pStyle w:val="ConsPlusNormal"/>
        <w:spacing w:before="220"/>
        <w:ind w:firstLine="540"/>
        <w:jc w:val="both"/>
      </w:pPr>
      <w:r>
        <w:t>&lt;5&gt; По строке "внебюджетные источники" указываются объемы средств организаций (в том числе некоммерческих организаций - фондов) и физических лиц. При отсутствии финансирования строка не указывается.</w:t>
      </w: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right"/>
        <w:outlineLvl w:val="1"/>
      </w:pPr>
      <w:r>
        <w:t>Приложение N 5</w:t>
      </w:r>
    </w:p>
    <w:p w:rsidR="001E0C1F" w:rsidRDefault="001E0C1F">
      <w:pPr>
        <w:pStyle w:val="ConsPlusNormal"/>
        <w:jc w:val="right"/>
      </w:pPr>
      <w:r>
        <w:t>к Методическим рекомендациям</w:t>
      </w:r>
    </w:p>
    <w:p w:rsidR="001E0C1F" w:rsidRDefault="001E0C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94"/>
        <w:gridCol w:w="113"/>
      </w:tblGrid>
      <w:tr w:rsidR="001E0C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C1F" w:rsidRDefault="001E0C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C1F" w:rsidRDefault="001E0C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C1F" w:rsidRDefault="001E0C1F">
            <w:pPr>
              <w:pStyle w:val="ConsPlusNormal"/>
              <w:jc w:val="center"/>
            </w:pPr>
            <w:r>
              <w:rPr>
                <w:color w:val="392C69"/>
              </w:rPr>
              <w:t>Список изменяющих документов</w:t>
            </w:r>
          </w:p>
          <w:p w:rsidR="001E0C1F" w:rsidRDefault="001E0C1F">
            <w:pPr>
              <w:pStyle w:val="ConsPlusNormal"/>
              <w:jc w:val="center"/>
            </w:pPr>
            <w:r>
              <w:rPr>
                <w:color w:val="392C69"/>
              </w:rPr>
              <w:t xml:space="preserve">(в ред. </w:t>
            </w:r>
            <w:hyperlink r:id="rId140">
              <w:r>
                <w:rPr>
                  <w:color w:val="0000FF"/>
                </w:rPr>
                <w:t>распоряжения</w:t>
              </w:r>
            </w:hyperlink>
            <w:r>
              <w:rPr>
                <w:color w:val="392C69"/>
              </w:rPr>
              <w:t xml:space="preserve"> министерства экономического развития Кировской области</w:t>
            </w:r>
          </w:p>
          <w:p w:rsidR="001E0C1F" w:rsidRDefault="001E0C1F">
            <w:pPr>
              <w:pStyle w:val="ConsPlusNormal"/>
              <w:jc w:val="center"/>
            </w:pPr>
            <w:r>
              <w:rPr>
                <w:color w:val="392C69"/>
              </w:rPr>
              <w:t>от 20.05.2024 N 11)</w:t>
            </w:r>
          </w:p>
        </w:tc>
        <w:tc>
          <w:tcPr>
            <w:tcW w:w="113" w:type="dxa"/>
            <w:tcBorders>
              <w:top w:val="nil"/>
              <w:left w:val="nil"/>
              <w:bottom w:val="nil"/>
              <w:right w:val="nil"/>
            </w:tcBorders>
            <w:shd w:val="clear" w:color="auto" w:fill="F4F3F8"/>
            <w:tcMar>
              <w:top w:w="0" w:type="dxa"/>
              <w:left w:w="0" w:type="dxa"/>
              <w:bottom w:w="0" w:type="dxa"/>
              <w:right w:w="0" w:type="dxa"/>
            </w:tcMar>
          </w:tcPr>
          <w:p w:rsidR="001E0C1F" w:rsidRDefault="001E0C1F">
            <w:pPr>
              <w:pStyle w:val="ConsPlusNormal"/>
            </w:pPr>
          </w:p>
        </w:tc>
      </w:tr>
    </w:tbl>
    <w:p w:rsidR="001E0C1F" w:rsidRDefault="001E0C1F">
      <w:pPr>
        <w:pStyle w:val="ConsPlusNormal"/>
        <w:jc w:val="both"/>
      </w:pPr>
    </w:p>
    <w:tbl>
      <w:tblPr>
        <w:tblW w:w="0" w:type="auto"/>
        <w:tblLayout w:type="fixed"/>
        <w:tblCellMar>
          <w:top w:w="102" w:type="dxa"/>
          <w:left w:w="62" w:type="dxa"/>
          <w:bottom w:w="102" w:type="dxa"/>
          <w:right w:w="62" w:type="dxa"/>
        </w:tblCellMar>
        <w:tblLook w:val="0000"/>
      </w:tblPr>
      <w:tblGrid>
        <w:gridCol w:w="4495"/>
        <w:gridCol w:w="4576"/>
      </w:tblGrid>
      <w:tr w:rsidR="001E0C1F">
        <w:tc>
          <w:tcPr>
            <w:tcW w:w="4495" w:type="dxa"/>
            <w:tcBorders>
              <w:top w:val="nil"/>
              <w:left w:val="nil"/>
              <w:bottom w:val="nil"/>
              <w:right w:val="nil"/>
            </w:tcBorders>
          </w:tcPr>
          <w:p w:rsidR="001E0C1F" w:rsidRDefault="001E0C1F">
            <w:pPr>
              <w:pStyle w:val="ConsPlusNormal"/>
            </w:pPr>
          </w:p>
        </w:tc>
        <w:tc>
          <w:tcPr>
            <w:tcW w:w="4576" w:type="dxa"/>
            <w:tcBorders>
              <w:top w:val="nil"/>
              <w:left w:val="nil"/>
              <w:bottom w:val="nil"/>
              <w:right w:val="nil"/>
            </w:tcBorders>
          </w:tcPr>
          <w:p w:rsidR="001E0C1F" w:rsidRDefault="001E0C1F">
            <w:pPr>
              <w:pStyle w:val="ConsPlusNormal"/>
            </w:pPr>
            <w:r>
              <w:t>Приложение</w:t>
            </w:r>
          </w:p>
          <w:p w:rsidR="001E0C1F" w:rsidRDefault="001E0C1F">
            <w:pPr>
              <w:pStyle w:val="ConsPlusNormal"/>
            </w:pPr>
            <w:r>
              <w:t>к паспорту государственной программы</w:t>
            </w:r>
          </w:p>
        </w:tc>
      </w:tr>
      <w:tr w:rsidR="001E0C1F">
        <w:tc>
          <w:tcPr>
            <w:tcW w:w="9071" w:type="dxa"/>
            <w:gridSpan w:val="2"/>
            <w:tcBorders>
              <w:top w:val="nil"/>
              <w:left w:val="nil"/>
              <w:bottom w:val="nil"/>
              <w:right w:val="nil"/>
            </w:tcBorders>
          </w:tcPr>
          <w:p w:rsidR="001E0C1F" w:rsidRDefault="001E0C1F">
            <w:pPr>
              <w:pStyle w:val="ConsPlusNormal"/>
              <w:jc w:val="center"/>
            </w:pPr>
            <w:bookmarkStart w:id="12" w:name="P1614"/>
            <w:bookmarkEnd w:id="12"/>
            <w:r>
              <w:t>АНАЛИТИЧЕСКАЯ ИНФОРМАЦИЯ</w:t>
            </w:r>
          </w:p>
          <w:p w:rsidR="001E0C1F" w:rsidRDefault="001E0C1F">
            <w:pPr>
              <w:pStyle w:val="ConsPlusNormal"/>
              <w:jc w:val="center"/>
            </w:pPr>
            <w:r>
              <w:t>о структурных элементах и (или) мероприятиях (результатах)</w:t>
            </w:r>
          </w:p>
          <w:p w:rsidR="001E0C1F" w:rsidRDefault="001E0C1F">
            <w:pPr>
              <w:pStyle w:val="ConsPlusNormal"/>
              <w:jc w:val="center"/>
            </w:pPr>
            <w:r>
              <w:t>государственных программ Кировской области, относящихся</w:t>
            </w:r>
          </w:p>
          <w:p w:rsidR="001E0C1F" w:rsidRDefault="001E0C1F">
            <w:pPr>
              <w:pStyle w:val="ConsPlusNormal"/>
              <w:jc w:val="center"/>
            </w:pPr>
            <w:r>
              <w:t>к сфере реализации государственной программы</w:t>
            </w:r>
          </w:p>
          <w:p w:rsidR="001E0C1F" w:rsidRDefault="001E0C1F">
            <w:pPr>
              <w:pStyle w:val="ConsPlusNormal"/>
              <w:jc w:val="center"/>
            </w:pPr>
            <w:r>
              <w:t>(комплексной программы)</w:t>
            </w:r>
          </w:p>
          <w:p w:rsidR="001E0C1F" w:rsidRDefault="001E0C1F">
            <w:pPr>
              <w:pStyle w:val="ConsPlusNormal"/>
              <w:jc w:val="center"/>
            </w:pPr>
            <w:r>
              <w:t>"Наименование"</w:t>
            </w:r>
          </w:p>
        </w:tc>
      </w:tr>
      <w:tr w:rsidR="001E0C1F">
        <w:tc>
          <w:tcPr>
            <w:tcW w:w="9071" w:type="dxa"/>
            <w:gridSpan w:val="2"/>
            <w:tcBorders>
              <w:top w:val="nil"/>
              <w:left w:val="nil"/>
              <w:bottom w:val="nil"/>
              <w:right w:val="nil"/>
            </w:tcBorders>
          </w:tcPr>
          <w:p w:rsidR="001E0C1F" w:rsidRDefault="001E0C1F">
            <w:pPr>
              <w:pStyle w:val="ConsPlusNormal"/>
              <w:jc w:val="center"/>
            </w:pPr>
            <w:r>
              <w:t>1. Показатели иных государственных программ Кировской</w:t>
            </w:r>
          </w:p>
          <w:p w:rsidR="001E0C1F" w:rsidRDefault="001E0C1F">
            <w:pPr>
              <w:pStyle w:val="ConsPlusNormal"/>
              <w:jc w:val="center"/>
            </w:pPr>
            <w:r>
              <w:t>области, относящихся к сфере реализации государственной</w:t>
            </w:r>
          </w:p>
          <w:p w:rsidR="001E0C1F" w:rsidRDefault="001E0C1F">
            <w:pPr>
              <w:pStyle w:val="ConsPlusNormal"/>
              <w:jc w:val="center"/>
            </w:pPr>
            <w:r>
              <w:t>программы (комплексной программы)</w:t>
            </w:r>
          </w:p>
        </w:tc>
      </w:tr>
    </w:tbl>
    <w:p w:rsidR="001E0C1F" w:rsidRDefault="001E0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1134"/>
        <w:gridCol w:w="1077"/>
        <w:gridCol w:w="794"/>
        <w:gridCol w:w="794"/>
        <w:gridCol w:w="737"/>
        <w:gridCol w:w="794"/>
        <w:gridCol w:w="1474"/>
      </w:tblGrid>
      <w:tr w:rsidR="001E0C1F">
        <w:tc>
          <w:tcPr>
            <w:tcW w:w="567" w:type="dxa"/>
            <w:vMerge w:val="restart"/>
            <w:vAlign w:val="center"/>
          </w:tcPr>
          <w:p w:rsidR="001E0C1F" w:rsidRDefault="001E0C1F">
            <w:pPr>
              <w:pStyle w:val="ConsPlusNormal"/>
              <w:jc w:val="center"/>
            </w:pPr>
            <w:r>
              <w:lastRenderedPageBreak/>
              <w:t>N п/п</w:t>
            </w:r>
          </w:p>
        </w:tc>
        <w:tc>
          <w:tcPr>
            <w:tcW w:w="1701" w:type="dxa"/>
            <w:vMerge w:val="restart"/>
            <w:vAlign w:val="center"/>
          </w:tcPr>
          <w:p w:rsidR="001E0C1F" w:rsidRDefault="001E0C1F">
            <w:pPr>
              <w:pStyle w:val="ConsPlusNormal"/>
              <w:jc w:val="center"/>
            </w:pPr>
            <w:r>
              <w:t>Наименование показателя</w:t>
            </w:r>
          </w:p>
        </w:tc>
        <w:tc>
          <w:tcPr>
            <w:tcW w:w="1134" w:type="dxa"/>
            <w:vMerge w:val="restart"/>
            <w:vAlign w:val="center"/>
          </w:tcPr>
          <w:p w:rsidR="001E0C1F" w:rsidRDefault="001E0C1F">
            <w:pPr>
              <w:pStyle w:val="ConsPlusNormal"/>
              <w:jc w:val="center"/>
            </w:pPr>
            <w:r>
              <w:t xml:space="preserve">Единица измерения (по </w:t>
            </w:r>
            <w:hyperlink r:id="rId141">
              <w:r>
                <w:rPr>
                  <w:color w:val="0000FF"/>
                </w:rPr>
                <w:t>ОКЕИ</w:t>
              </w:r>
            </w:hyperlink>
            <w:r>
              <w:t>)</w:t>
            </w:r>
          </w:p>
        </w:tc>
        <w:tc>
          <w:tcPr>
            <w:tcW w:w="1077" w:type="dxa"/>
            <w:vMerge w:val="restart"/>
            <w:vAlign w:val="center"/>
          </w:tcPr>
          <w:p w:rsidR="001E0C1F" w:rsidRDefault="001E0C1F">
            <w:pPr>
              <w:pStyle w:val="ConsPlusNormal"/>
              <w:jc w:val="center"/>
            </w:pPr>
            <w:r>
              <w:t>Базовое значение</w:t>
            </w:r>
          </w:p>
        </w:tc>
        <w:tc>
          <w:tcPr>
            <w:tcW w:w="3119" w:type="dxa"/>
            <w:gridSpan w:val="4"/>
            <w:vAlign w:val="center"/>
          </w:tcPr>
          <w:p w:rsidR="001E0C1F" w:rsidRDefault="001E0C1F">
            <w:pPr>
              <w:pStyle w:val="ConsPlusNormal"/>
              <w:jc w:val="center"/>
            </w:pPr>
            <w:r>
              <w:t>Значение показателя по годам</w:t>
            </w:r>
          </w:p>
        </w:tc>
        <w:tc>
          <w:tcPr>
            <w:tcW w:w="1474" w:type="dxa"/>
            <w:vAlign w:val="center"/>
          </w:tcPr>
          <w:p w:rsidR="001E0C1F" w:rsidRDefault="001E0C1F">
            <w:pPr>
              <w:pStyle w:val="ConsPlusNormal"/>
              <w:jc w:val="center"/>
            </w:pPr>
            <w:r>
              <w:t>Ответственный за достижение показателя</w:t>
            </w:r>
          </w:p>
        </w:tc>
      </w:tr>
      <w:tr w:rsidR="001E0C1F">
        <w:tc>
          <w:tcPr>
            <w:tcW w:w="567" w:type="dxa"/>
            <w:vMerge/>
          </w:tcPr>
          <w:p w:rsidR="001E0C1F" w:rsidRDefault="001E0C1F">
            <w:pPr>
              <w:pStyle w:val="ConsPlusNormal"/>
            </w:pPr>
          </w:p>
        </w:tc>
        <w:tc>
          <w:tcPr>
            <w:tcW w:w="1701" w:type="dxa"/>
            <w:vMerge/>
          </w:tcPr>
          <w:p w:rsidR="001E0C1F" w:rsidRDefault="001E0C1F">
            <w:pPr>
              <w:pStyle w:val="ConsPlusNormal"/>
            </w:pPr>
          </w:p>
        </w:tc>
        <w:tc>
          <w:tcPr>
            <w:tcW w:w="1134" w:type="dxa"/>
            <w:vMerge/>
          </w:tcPr>
          <w:p w:rsidR="001E0C1F" w:rsidRDefault="001E0C1F">
            <w:pPr>
              <w:pStyle w:val="ConsPlusNormal"/>
            </w:pPr>
          </w:p>
        </w:tc>
        <w:tc>
          <w:tcPr>
            <w:tcW w:w="1077" w:type="dxa"/>
            <w:vMerge/>
          </w:tcPr>
          <w:p w:rsidR="001E0C1F" w:rsidRDefault="001E0C1F">
            <w:pPr>
              <w:pStyle w:val="ConsPlusNormal"/>
            </w:pPr>
          </w:p>
        </w:tc>
        <w:tc>
          <w:tcPr>
            <w:tcW w:w="794" w:type="dxa"/>
            <w:vAlign w:val="center"/>
          </w:tcPr>
          <w:p w:rsidR="001E0C1F" w:rsidRDefault="001E0C1F">
            <w:pPr>
              <w:pStyle w:val="ConsPlusNormal"/>
              <w:jc w:val="center"/>
            </w:pPr>
            <w:r>
              <w:t>N</w:t>
            </w:r>
          </w:p>
        </w:tc>
        <w:tc>
          <w:tcPr>
            <w:tcW w:w="794" w:type="dxa"/>
            <w:vAlign w:val="center"/>
          </w:tcPr>
          <w:p w:rsidR="001E0C1F" w:rsidRDefault="001E0C1F">
            <w:pPr>
              <w:pStyle w:val="ConsPlusNormal"/>
              <w:jc w:val="center"/>
            </w:pPr>
            <w:r>
              <w:t>N + 1</w:t>
            </w:r>
          </w:p>
        </w:tc>
        <w:tc>
          <w:tcPr>
            <w:tcW w:w="737" w:type="dxa"/>
            <w:vAlign w:val="center"/>
          </w:tcPr>
          <w:p w:rsidR="001E0C1F" w:rsidRDefault="001E0C1F">
            <w:pPr>
              <w:pStyle w:val="ConsPlusNormal"/>
              <w:jc w:val="center"/>
            </w:pPr>
            <w:r>
              <w:t>...</w:t>
            </w:r>
          </w:p>
        </w:tc>
        <w:tc>
          <w:tcPr>
            <w:tcW w:w="794" w:type="dxa"/>
            <w:vAlign w:val="center"/>
          </w:tcPr>
          <w:p w:rsidR="001E0C1F" w:rsidRDefault="001E0C1F">
            <w:pPr>
              <w:pStyle w:val="ConsPlusNormal"/>
              <w:jc w:val="center"/>
            </w:pPr>
            <w:r>
              <w:t>N + n</w:t>
            </w:r>
          </w:p>
        </w:tc>
        <w:tc>
          <w:tcPr>
            <w:tcW w:w="1474" w:type="dxa"/>
            <w:vAlign w:val="center"/>
          </w:tcPr>
          <w:p w:rsidR="001E0C1F" w:rsidRDefault="001E0C1F">
            <w:pPr>
              <w:pStyle w:val="ConsPlusNormal"/>
            </w:pPr>
          </w:p>
        </w:tc>
      </w:tr>
      <w:tr w:rsidR="001E0C1F">
        <w:tc>
          <w:tcPr>
            <w:tcW w:w="567" w:type="dxa"/>
            <w:vAlign w:val="center"/>
          </w:tcPr>
          <w:p w:rsidR="001E0C1F" w:rsidRDefault="001E0C1F">
            <w:pPr>
              <w:pStyle w:val="ConsPlusNormal"/>
              <w:jc w:val="center"/>
            </w:pPr>
            <w:r>
              <w:t>1</w:t>
            </w:r>
          </w:p>
        </w:tc>
        <w:tc>
          <w:tcPr>
            <w:tcW w:w="1701" w:type="dxa"/>
            <w:vAlign w:val="center"/>
          </w:tcPr>
          <w:p w:rsidR="001E0C1F" w:rsidRDefault="001E0C1F">
            <w:pPr>
              <w:pStyle w:val="ConsPlusNormal"/>
              <w:jc w:val="center"/>
            </w:pPr>
            <w:r>
              <w:t>2</w:t>
            </w:r>
          </w:p>
        </w:tc>
        <w:tc>
          <w:tcPr>
            <w:tcW w:w="1134" w:type="dxa"/>
            <w:vAlign w:val="center"/>
          </w:tcPr>
          <w:p w:rsidR="001E0C1F" w:rsidRDefault="001E0C1F">
            <w:pPr>
              <w:pStyle w:val="ConsPlusNormal"/>
              <w:jc w:val="center"/>
            </w:pPr>
            <w:r>
              <w:t>3</w:t>
            </w:r>
          </w:p>
        </w:tc>
        <w:tc>
          <w:tcPr>
            <w:tcW w:w="1077" w:type="dxa"/>
            <w:vAlign w:val="center"/>
          </w:tcPr>
          <w:p w:rsidR="001E0C1F" w:rsidRDefault="001E0C1F">
            <w:pPr>
              <w:pStyle w:val="ConsPlusNormal"/>
              <w:jc w:val="center"/>
            </w:pPr>
            <w:r>
              <w:t>4</w:t>
            </w:r>
          </w:p>
        </w:tc>
        <w:tc>
          <w:tcPr>
            <w:tcW w:w="794" w:type="dxa"/>
            <w:vAlign w:val="center"/>
          </w:tcPr>
          <w:p w:rsidR="001E0C1F" w:rsidRDefault="001E0C1F">
            <w:pPr>
              <w:pStyle w:val="ConsPlusNormal"/>
              <w:jc w:val="center"/>
            </w:pPr>
            <w:r>
              <w:t>5</w:t>
            </w:r>
          </w:p>
        </w:tc>
        <w:tc>
          <w:tcPr>
            <w:tcW w:w="794" w:type="dxa"/>
            <w:vAlign w:val="center"/>
          </w:tcPr>
          <w:p w:rsidR="001E0C1F" w:rsidRDefault="001E0C1F">
            <w:pPr>
              <w:pStyle w:val="ConsPlusNormal"/>
              <w:jc w:val="center"/>
            </w:pPr>
            <w:r>
              <w:t>6</w:t>
            </w:r>
          </w:p>
        </w:tc>
        <w:tc>
          <w:tcPr>
            <w:tcW w:w="737" w:type="dxa"/>
            <w:vAlign w:val="center"/>
          </w:tcPr>
          <w:p w:rsidR="001E0C1F" w:rsidRDefault="001E0C1F">
            <w:pPr>
              <w:pStyle w:val="ConsPlusNormal"/>
              <w:jc w:val="center"/>
            </w:pPr>
            <w:r>
              <w:t>7</w:t>
            </w:r>
          </w:p>
        </w:tc>
        <w:tc>
          <w:tcPr>
            <w:tcW w:w="794" w:type="dxa"/>
            <w:vAlign w:val="center"/>
          </w:tcPr>
          <w:p w:rsidR="001E0C1F" w:rsidRDefault="001E0C1F">
            <w:pPr>
              <w:pStyle w:val="ConsPlusNormal"/>
              <w:jc w:val="center"/>
            </w:pPr>
            <w:r>
              <w:t>8</w:t>
            </w:r>
          </w:p>
        </w:tc>
        <w:tc>
          <w:tcPr>
            <w:tcW w:w="1474" w:type="dxa"/>
            <w:vAlign w:val="center"/>
          </w:tcPr>
          <w:p w:rsidR="001E0C1F" w:rsidRDefault="001E0C1F">
            <w:pPr>
              <w:pStyle w:val="ConsPlusNormal"/>
              <w:jc w:val="center"/>
            </w:pPr>
            <w:r>
              <w:t>9</w:t>
            </w:r>
          </w:p>
        </w:tc>
      </w:tr>
      <w:tr w:rsidR="001E0C1F">
        <w:tc>
          <w:tcPr>
            <w:tcW w:w="9072" w:type="dxa"/>
            <w:gridSpan w:val="9"/>
            <w:vAlign w:val="center"/>
          </w:tcPr>
          <w:p w:rsidR="001E0C1F" w:rsidRDefault="001E0C1F">
            <w:pPr>
              <w:pStyle w:val="ConsPlusNormal"/>
              <w:jc w:val="center"/>
            </w:pPr>
            <w:r>
              <w:t>Государственная программа Кировской области "Наименование" N</w:t>
            </w:r>
          </w:p>
        </w:tc>
      </w:tr>
      <w:tr w:rsidR="001E0C1F">
        <w:tc>
          <w:tcPr>
            <w:tcW w:w="567" w:type="dxa"/>
          </w:tcPr>
          <w:p w:rsidR="001E0C1F" w:rsidRDefault="001E0C1F">
            <w:pPr>
              <w:pStyle w:val="ConsPlusNormal"/>
              <w:jc w:val="center"/>
            </w:pPr>
            <w:r>
              <w:t>1.</w:t>
            </w:r>
          </w:p>
        </w:tc>
        <w:tc>
          <w:tcPr>
            <w:tcW w:w="1701" w:type="dxa"/>
          </w:tcPr>
          <w:p w:rsidR="001E0C1F" w:rsidRDefault="001E0C1F">
            <w:pPr>
              <w:pStyle w:val="ConsPlusNormal"/>
            </w:pPr>
            <w:r>
              <w:t>Показатель государственной программы 1</w:t>
            </w:r>
          </w:p>
        </w:tc>
        <w:tc>
          <w:tcPr>
            <w:tcW w:w="1134" w:type="dxa"/>
          </w:tcPr>
          <w:p w:rsidR="001E0C1F" w:rsidRDefault="001E0C1F">
            <w:pPr>
              <w:pStyle w:val="ConsPlusNormal"/>
            </w:pPr>
          </w:p>
        </w:tc>
        <w:tc>
          <w:tcPr>
            <w:tcW w:w="1077" w:type="dxa"/>
          </w:tcPr>
          <w:p w:rsidR="001E0C1F" w:rsidRDefault="001E0C1F">
            <w:pPr>
              <w:pStyle w:val="ConsPlusNormal"/>
            </w:pPr>
          </w:p>
        </w:tc>
        <w:tc>
          <w:tcPr>
            <w:tcW w:w="794" w:type="dxa"/>
          </w:tcPr>
          <w:p w:rsidR="001E0C1F" w:rsidRDefault="001E0C1F">
            <w:pPr>
              <w:pStyle w:val="ConsPlusNormal"/>
            </w:pPr>
          </w:p>
        </w:tc>
        <w:tc>
          <w:tcPr>
            <w:tcW w:w="794" w:type="dxa"/>
          </w:tcPr>
          <w:p w:rsidR="001E0C1F" w:rsidRDefault="001E0C1F">
            <w:pPr>
              <w:pStyle w:val="ConsPlusNormal"/>
            </w:pPr>
          </w:p>
        </w:tc>
        <w:tc>
          <w:tcPr>
            <w:tcW w:w="737" w:type="dxa"/>
          </w:tcPr>
          <w:p w:rsidR="001E0C1F" w:rsidRDefault="001E0C1F">
            <w:pPr>
              <w:pStyle w:val="ConsPlusNormal"/>
            </w:pPr>
          </w:p>
        </w:tc>
        <w:tc>
          <w:tcPr>
            <w:tcW w:w="794" w:type="dxa"/>
          </w:tcPr>
          <w:p w:rsidR="001E0C1F" w:rsidRDefault="001E0C1F">
            <w:pPr>
              <w:pStyle w:val="ConsPlusNormal"/>
            </w:pPr>
          </w:p>
        </w:tc>
        <w:tc>
          <w:tcPr>
            <w:tcW w:w="1474" w:type="dxa"/>
          </w:tcPr>
          <w:p w:rsidR="001E0C1F" w:rsidRDefault="001E0C1F">
            <w:pPr>
              <w:pStyle w:val="ConsPlusNormal"/>
            </w:pPr>
          </w:p>
        </w:tc>
      </w:tr>
      <w:tr w:rsidR="001E0C1F">
        <w:tc>
          <w:tcPr>
            <w:tcW w:w="567" w:type="dxa"/>
          </w:tcPr>
          <w:p w:rsidR="001E0C1F" w:rsidRDefault="001E0C1F">
            <w:pPr>
              <w:pStyle w:val="ConsPlusNormal"/>
              <w:jc w:val="center"/>
            </w:pPr>
            <w:r>
              <w:t>N.</w:t>
            </w:r>
          </w:p>
        </w:tc>
        <w:tc>
          <w:tcPr>
            <w:tcW w:w="1701" w:type="dxa"/>
          </w:tcPr>
          <w:p w:rsidR="001E0C1F" w:rsidRDefault="001E0C1F">
            <w:pPr>
              <w:pStyle w:val="ConsPlusNormal"/>
            </w:pPr>
            <w:r>
              <w:t>Показатель государственной программы N</w:t>
            </w:r>
          </w:p>
        </w:tc>
        <w:tc>
          <w:tcPr>
            <w:tcW w:w="1134" w:type="dxa"/>
          </w:tcPr>
          <w:p w:rsidR="001E0C1F" w:rsidRDefault="001E0C1F">
            <w:pPr>
              <w:pStyle w:val="ConsPlusNormal"/>
            </w:pPr>
          </w:p>
        </w:tc>
        <w:tc>
          <w:tcPr>
            <w:tcW w:w="1077" w:type="dxa"/>
          </w:tcPr>
          <w:p w:rsidR="001E0C1F" w:rsidRDefault="001E0C1F">
            <w:pPr>
              <w:pStyle w:val="ConsPlusNormal"/>
            </w:pPr>
          </w:p>
        </w:tc>
        <w:tc>
          <w:tcPr>
            <w:tcW w:w="794" w:type="dxa"/>
          </w:tcPr>
          <w:p w:rsidR="001E0C1F" w:rsidRDefault="001E0C1F">
            <w:pPr>
              <w:pStyle w:val="ConsPlusNormal"/>
            </w:pPr>
          </w:p>
        </w:tc>
        <w:tc>
          <w:tcPr>
            <w:tcW w:w="794" w:type="dxa"/>
          </w:tcPr>
          <w:p w:rsidR="001E0C1F" w:rsidRDefault="001E0C1F">
            <w:pPr>
              <w:pStyle w:val="ConsPlusNormal"/>
            </w:pPr>
          </w:p>
        </w:tc>
        <w:tc>
          <w:tcPr>
            <w:tcW w:w="737" w:type="dxa"/>
          </w:tcPr>
          <w:p w:rsidR="001E0C1F" w:rsidRDefault="001E0C1F">
            <w:pPr>
              <w:pStyle w:val="ConsPlusNormal"/>
            </w:pPr>
          </w:p>
        </w:tc>
        <w:tc>
          <w:tcPr>
            <w:tcW w:w="794" w:type="dxa"/>
          </w:tcPr>
          <w:p w:rsidR="001E0C1F" w:rsidRDefault="001E0C1F">
            <w:pPr>
              <w:pStyle w:val="ConsPlusNormal"/>
            </w:pPr>
          </w:p>
        </w:tc>
        <w:tc>
          <w:tcPr>
            <w:tcW w:w="1474" w:type="dxa"/>
          </w:tcPr>
          <w:p w:rsidR="001E0C1F" w:rsidRDefault="001E0C1F">
            <w:pPr>
              <w:pStyle w:val="ConsPlusNormal"/>
            </w:pPr>
          </w:p>
        </w:tc>
      </w:tr>
    </w:tbl>
    <w:p w:rsidR="001E0C1F" w:rsidRDefault="001E0C1F">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1E0C1F">
        <w:tc>
          <w:tcPr>
            <w:tcW w:w="9071" w:type="dxa"/>
            <w:tcBorders>
              <w:top w:val="nil"/>
              <w:left w:val="nil"/>
              <w:bottom w:val="nil"/>
              <w:right w:val="nil"/>
            </w:tcBorders>
          </w:tcPr>
          <w:p w:rsidR="001E0C1F" w:rsidRDefault="001E0C1F">
            <w:pPr>
              <w:pStyle w:val="ConsPlusNormal"/>
              <w:jc w:val="center"/>
            </w:pPr>
            <w:r>
              <w:t>2. Финансовое обеспечение мероприятий (результатов)</w:t>
            </w:r>
          </w:p>
          <w:p w:rsidR="001E0C1F" w:rsidRDefault="001E0C1F">
            <w:pPr>
              <w:pStyle w:val="ConsPlusNormal"/>
              <w:jc w:val="center"/>
            </w:pPr>
            <w:r>
              <w:t>иных государственных программ Кировской области,</w:t>
            </w:r>
          </w:p>
          <w:p w:rsidR="001E0C1F" w:rsidRDefault="001E0C1F">
            <w:pPr>
              <w:pStyle w:val="ConsPlusNormal"/>
              <w:jc w:val="center"/>
            </w:pPr>
            <w:r>
              <w:t>относящихся к сфере реализации государственной программы</w:t>
            </w:r>
          </w:p>
          <w:p w:rsidR="001E0C1F" w:rsidRDefault="001E0C1F">
            <w:pPr>
              <w:pStyle w:val="ConsPlusNormal"/>
              <w:jc w:val="center"/>
            </w:pPr>
            <w:r>
              <w:t>(комплексной программы)</w:t>
            </w:r>
          </w:p>
        </w:tc>
      </w:tr>
    </w:tbl>
    <w:p w:rsidR="001E0C1F" w:rsidRDefault="001E0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907"/>
        <w:gridCol w:w="907"/>
        <w:gridCol w:w="907"/>
        <w:gridCol w:w="907"/>
        <w:gridCol w:w="907"/>
      </w:tblGrid>
      <w:tr w:rsidR="001E0C1F">
        <w:tc>
          <w:tcPr>
            <w:tcW w:w="4535" w:type="dxa"/>
            <w:vMerge w:val="restart"/>
          </w:tcPr>
          <w:p w:rsidR="001E0C1F" w:rsidRDefault="001E0C1F">
            <w:pPr>
              <w:pStyle w:val="ConsPlusNormal"/>
              <w:jc w:val="center"/>
            </w:pPr>
            <w:r>
              <w:t>Наименование государственной программы, структурного элемента, мероприятия (результата) /источник финансирования</w:t>
            </w:r>
          </w:p>
        </w:tc>
        <w:tc>
          <w:tcPr>
            <w:tcW w:w="4535" w:type="dxa"/>
            <w:gridSpan w:val="5"/>
          </w:tcPr>
          <w:p w:rsidR="001E0C1F" w:rsidRDefault="001E0C1F">
            <w:pPr>
              <w:pStyle w:val="ConsPlusNormal"/>
              <w:jc w:val="center"/>
            </w:pPr>
            <w:r>
              <w:t>Объем финансового обеспечения по годам реализации, тыс. рублей</w:t>
            </w:r>
          </w:p>
        </w:tc>
      </w:tr>
      <w:tr w:rsidR="001E0C1F">
        <w:tc>
          <w:tcPr>
            <w:tcW w:w="4535" w:type="dxa"/>
            <w:vMerge/>
          </w:tcPr>
          <w:p w:rsidR="001E0C1F" w:rsidRDefault="001E0C1F">
            <w:pPr>
              <w:pStyle w:val="ConsPlusNormal"/>
            </w:pPr>
          </w:p>
        </w:tc>
        <w:tc>
          <w:tcPr>
            <w:tcW w:w="907" w:type="dxa"/>
          </w:tcPr>
          <w:p w:rsidR="001E0C1F" w:rsidRDefault="001E0C1F">
            <w:pPr>
              <w:pStyle w:val="ConsPlusNormal"/>
              <w:jc w:val="center"/>
            </w:pPr>
            <w:r>
              <w:t>N</w:t>
            </w:r>
          </w:p>
        </w:tc>
        <w:tc>
          <w:tcPr>
            <w:tcW w:w="907" w:type="dxa"/>
          </w:tcPr>
          <w:p w:rsidR="001E0C1F" w:rsidRDefault="001E0C1F">
            <w:pPr>
              <w:pStyle w:val="ConsPlusNormal"/>
              <w:jc w:val="center"/>
            </w:pPr>
            <w:r>
              <w:t>N + 1</w:t>
            </w:r>
          </w:p>
        </w:tc>
        <w:tc>
          <w:tcPr>
            <w:tcW w:w="907" w:type="dxa"/>
          </w:tcPr>
          <w:p w:rsidR="001E0C1F" w:rsidRDefault="001E0C1F">
            <w:pPr>
              <w:pStyle w:val="ConsPlusNormal"/>
              <w:jc w:val="center"/>
            </w:pPr>
            <w:r>
              <w:t>...</w:t>
            </w:r>
          </w:p>
        </w:tc>
        <w:tc>
          <w:tcPr>
            <w:tcW w:w="907" w:type="dxa"/>
          </w:tcPr>
          <w:p w:rsidR="001E0C1F" w:rsidRDefault="001E0C1F">
            <w:pPr>
              <w:pStyle w:val="ConsPlusNormal"/>
              <w:jc w:val="center"/>
            </w:pPr>
            <w:r>
              <w:t>N + n</w:t>
            </w:r>
          </w:p>
        </w:tc>
        <w:tc>
          <w:tcPr>
            <w:tcW w:w="907" w:type="dxa"/>
          </w:tcPr>
          <w:p w:rsidR="001E0C1F" w:rsidRDefault="001E0C1F">
            <w:pPr>
              <w:pStyle w:val="ConsPlusNormal"/>
              <w:jc w:val="center"/>
            </w:pPr>
            <w:r>
              <w:t>Всего</w:t>
            </w:r>
          </w:p>
        </w:tc>
      </w:tr>
      <w:tr w:rsidR="001E0C1F">
        <w:tc>
          <w:tcPr>
            <w:tcW w:w="4535" w:type="dxa"/>
          </w:tcPr>
          <w:p w:rsidR="001E0C1F" w:rsidRDefault="001E0C1F">
            <w:pPr>
              <w:pStyle w:val="ConsPlusNormal"/>
              <w:jc w:val="center"/>
            </w:pPr>
            <w:r>
              <w:t>1</w:t>
            </w:r>
          </w:p>
        </w:tc>
        <w:tc>
          <w:tcPr>
            <w:tcW w:w="907" w:type="dxa"/>
          </w:tcPr>
          <w:p w:rsidR="001E0C1F" w:rsidRDefault="001E0C1F">
            <w:pPr>
              <w:pStyle w:val="ConsPlusNormal"/>
              <w:jc w:val="center"/>
            </w:pPr>
            <w:r>
              <w:t>2</w:t>
            </w:r>
          </w:p>
        </w:tc>
        <w:tc>
          <w:tcPr>
            <w:tcW w:w="907" w:type="dxa"/>
          </w:tcPr>
          <w:p w:rsidR="001E0C1F" w:rsidRDefault="001E0C1F">
            <w:pPr>
              <w:pStyle w:val="ConsPlusNormal"/>
              <w:jc w:val="center"/>
            </w:pPr>
            <w:r>
              <w:t>3</w:t>
            </w:r>
          </w:p>
        </w:tc>
        <w:tc>
          <w:tcPr>
            <w:tcW w:w="907" w:type="dxa"/>
          </w:tcPr>
          <w:p w:rsidR="001E0C1F" w:rsidRDefault="001E0C1F">
            <w:pPr>
              <w:pStyle w:val="ConsPlusNormal"/>
              <w:jc w:val="center"/>
            </w:pPr>
            <w:r>
              <w:t>4</w:t>
            </w:r>
          </w:p>
        </w:tc>
        <w:tc>
          <w:tcPr>
            <w:tcW w:w="907" w:type="dxa"/>
          </w:tcPr>
          <w:p w:rsidR="001E0C1F" w:rsidRDefault="001E0C1F">
            <w:pPr>
              <w:pStyle w:val="ConsPlusNormal"/>
              <w:jc w:val="center"/>
            </w:pPr>
            <w:r>
              <w:t>5</w:t>
            </w:r>
          </w:p>
        </w:tc>
        <w:tc>
          <w:tcPr>
            <w:tcW w:w="907" w:type="dxa"/>
          </w:tcPr>
          <w:p w:rsidR="001E0C1F" w:rsidRDefault="001E0C1F">
            <w:pPr>
              <w:pStyle w:val="ConsPlusNormal"/>
              <w:jc w:val="center"/>
            </w:pPr>
            <w:r>
              <w:t>6</w:t>
            </w:r>
          </w:p>
        </w:tc>
      </w:tr>
      <w:tr w:rsidR="001E0C1F">
        <w:tc>
          <w:tcPr>
            <w:tcW w:w="4535" w:type="dxa"/>
          </w:tcPr>
          <w:p w:rsidR="001E0C1F" w:rsidRDefault="001E0C1F">
            <w:pPr>
              <w:pStyle w:val="ConsPlusNormal"/>
            </w:pPr>
            <w:r>
              <w:t>Государственная программа "Наименование" (всего),</w:t>
            </w:r>
          </w:p>
          <w:p w:rsidR="001E0C1F" w:rsidRDefault="001E0C1F">
            <w:pPr>
              <w:pStyle w:val="ConsPlusNormal"/>
            </w:pPr>
            <w:r>
              <w:t>в том числе:</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tcPr>
          <w:p w:rsidR="001E0C1F" w:rsidRDefault="001E0C1F">
            <w:pPr>
              <w:pStyle w:val="ConsPlusNormal"/>
            </w:pPr>
            <w:r>
              <w:t>Бюджет Кировской области (всего),</w:t>
            </w:r>
          </w:p>
          <w:p w:rsidR="001E0C1F" w:rsidRDefault="001E0C1F">
            <w:pPr>
              <w:pStyle w:val="ConsPlusNormal"/>
            </w:pPr>
            <w:r>
              <w:t>в том числе:</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tcPr>
          <w:p w:rsidR="001E0C1F" w:rsidRDefault="001E0C1F">
            <w:pPr>
              <w:pStyle w:val="ConsPlusNormal"/>
            </w:pPr>
            <w:r>
              <w:t>Бюджет территориального государственного внебюджетного фонда (бюджет Кировского областного территориального фонда обязательного медицинского страхования)</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tcPr>
          <w:p w:rsidR="001E0C1F" w:rsidRDefault="001E0C1F">
            <w:pPr>
              <w:pStyle w:val="ConsPlusNormal"/>
            </w:pPr>
            <w:r>
              <w:t>Консолидированные бюджеты муниципальных образований</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tcPr>
          <w:p w:rsidR="001E0C1F" w:rsidRDefault="001E0C1F">
            <w:pPr>
              <w:pStyle w:val="ConsPlusNormal"/>
            </w:pPr>
            <w:r>
              <w:t>Внебюджетные источники</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tcPr>
          <w:p w:rsidR="001E0C1F" w:rsidRDefault="001E0C1F">
            <w:pPr>
              <w:pStyle w:val="ConsPlusNormal"/>
            </w:pPr>
            <w:r>
              <w:t>Структурный элемент "Наименование"</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tcPr>
          <w:p w:rsidR="001E0C1F" w:rsidRDefault="001E0C1F">
            <w:pPr>
              <w:pStyle w:val="ConsPlusNormal"/>
            </w:pPr>
            <w:r>
              <w:t>Бюджет Кировской области (всего),</w:t>
            </w:r>
          </w:p>
          <w:p w:rsidR="001E0C1F" w:rsidRDefault="001E0C1F">
            <w:pPr>
              <w:pStyle w:val="ConsPlusNormal"/>
            </w:pPr>
            <w:r>
              <w:t>в том числе:</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tcPr>
          <w:p w:rsidR="001E0C1F" w:rsidRDefault="001E0C1F">
            <w:pPr>
              <w:pStyle w:val="ConsPlusNormal"/>
            </w:pPr>
            <w:r>
              <w:t>Бюджет территориального государственного внебюджетного фонда (бюджет Кировского областного территориального фонда обязательного медицинского страхования)</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tcPr>
          <w:p w:rsidR="001E0C1F" w:rsidRDefault="001E0C1F">
            <w:pPr>
              <w:pStyle w:val="ConsPlusNormal"/>
            </w:pPr>
            <w:r>
              <w:t xml:space="preserve">Консолидированные бюджеты </w:t>
            </w:r>
            <w:r>
              <w:lastRenderedPageBreak/>
              <w:t>муниципальных образований</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tcPr>
          <w:p w:rsidR="001E0C1F" w:rsidRDefault="001E0C1F">
            <w:pPr>
              <w:pStyle w:val="ConsPlusNormal"/>
            </w:pPr>
            <w:r>
              <w:lastRenderedPageBreak/>
              <w:t>Внебюджетные источники</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tcPr>
          <w:p w:rsidR="001E0C1F" w:rsidRDefault="001E0C1F">
            <w:pPr>
              <w:pStyle w:val="ConsPlusNormal"/>
            </w:pPr>
            <w:r>
              <w:t>Мероприятие (результат) "Наименование" (всего),</w:t>
            </w:r>
          </w:p>
          <w:p w:rsidR="001E0C1F" w:rsidRDefault="001E0C1F">
            <w:pPr>
              <w:pStyle w:val="ConsPlusNormal"/>
            </w:pPr>
            <w:r>
              <w:t>в том числе:</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tcPr>
          <w:p w:rsidR="001E0C1F" w:rsidRDefault="001E0C1F">
            <w:pPr>
              <w:pStyle w:val="ConsPlusNormal"/>
            </w:pPr>
            <w:r>
              <w:t>Бюджет Кировской области (всего),</w:t>
            </w:r>
          </w:p>
          <w:p w:rsidR="001E0C1F" w:rsidRDefault="001E0C1F">
            <w:pPr>
              <w:pStyle w:val="ConsPlusNormal"/>
            </w:pPr>
            <w:r>
              <w:t>в том числе:</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tcPr>
          <w:p w:rsidR="001E0C1F" w:rsidRDefault="001E0C1F">
            <w:pPr>
              <w:pStyle w:val="ConsPlusNormal"/>
            </w:pPr>
            <w:r>
              <w:t>Бюджет территориального государственного внебюджетного фонда (бюджет Кировского областного территориального фонда обязательного медицинского страхования)</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tcPr>
          <w:p w:rsidR="001E0C1F" w:rsidRDefault="001E0C1F">
            <w:pPr>
              <w:pStyle w:val="ConsPlusNormal"/>
            </w:pPr>
            <w:r>
              <w:t>Консолидированные бюджеты муниципальных образований</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tcPr>
          <w:p w:rsidR="001E0C1F" w:rsidRDefault="001E0C1F">
            <w:pPr>
              <w:pStyle w:val="ConsPlusNormal"/>
            </w:pPr>
            <w:r>
              <w:t>Внебюджетные источники</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bl>
    <w:p w:rsidR="001E0C1F" w:rsidRDefault="001E0C1F">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1E0C1F">
        <w:tc>
          <w:tcPr>
            <w:tcW w:w="9071" w:type="dxa"/>
            <w:tcBorders>
              <w:top w:val="nil"/>
              <w:left w:val="nil"/>
              <w:bottom w:val="nil"/>
              <w:right w:val="nil"/>
            </w:tcBorders>
          </w:tcPr>
          <w:p w:rsidR="001E0C1F" w:rsidRDefault="001E0C1F">
            <w:pPr>
              <w:pStyle w:val="ConsPlusNormal"/>
              <w:jc w:val="center"/>
            </w:pPr>
            <w:r>
              <w:t>3. Перечень мероприятий (результатов) иных государственных</w:t>
            </w:r>
          </w:p>
          <w:p w:rsidR="001E0C1F" w:rsidRDefault="001E0C1F">
            <w:pPr>
              <w:pStyle w:val="ConsPlusNormal"/>
              <w:jc w:val="center"/>
            </w:pPr>
            <w:r>
              <w:t>программ Кировской области, относящихся к сфере реализации</w:t>
            </w:r>
          </w:p>
          <w:p w:rsidR="001E0C1F" w:rsidRDefault="001E0C1F">
            <w:pPr>
              <w:pStyle w:val="ConsPlusNormal"/>
              <w:jc w:val="center"/>
            </w:pPr>
            <w:r>
              <w:t>государственной программы (комплексной программы)</w:t>
            </w:r>
          </w:p>
        </w:tc>
      </w:tr>
    </w:tbl>
    <w:p w:rsidR="001E0C1F" w:rsidRDefault="001E0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41"/>
        <w:gridCol w:w="1672"/>
        <w:gridCol w:w="1020"/>
        <w:gridCol w:w="1077"/>
        <w:gridCol w:w="1417"/>
        <w:gridCol w:w="964"/>
        <w:gridCol w:w="1191"/>
      </w:tblGrid>
      <w:tr w:rsidR="001E0C1F">
        <w:tc>
          <w:tcPr>
            <w:tcW w:w="1741" w:type="dxa"/>
            <w:vMerge w:val="restart"/>
            <w:vAlign w:val="center"/>
          </w:tcPr>
          <w:p w:rsidR="001E0C1F" w:rsidRDefault="001E0C1F">
            <w:pPr>
              <w:pStyle w:val="ConsPlusNormal"/>
              <w:jc w:val="center"/>
            </w:pPr>
            <w:r>
              <w:t>Наименование мероприятия (результата)</w:t>
            </w:r>
          </w:p>
        </w:tc>
        <w:tc>
          <w:tcPr>
            <w:tcW w:w="1672" w:type="dxa"/>
            <w:vMerge w:val="restart"/>
            <w:vAlign w:val="center"/>
          </w:tcPr>
          <w:p w:rsidR="001E0C1F" w:rsidRDefault="001E0C1F">
            <w:pPr>
              <w:pStyle w:val="ConsPlusNormal"/>
              <w:jc w:val="center"/>
            </w:pPr>
            <w:r>
              <w:t xml:space="preserve">Единица измерения по </w:t>
            </w:r>
            <w:hyperlink r:id="rId142">
              <w:r>
                <w:rPr>
                  <w:color w:val="0000FF"/>
                </w:rPr>
                <w:t>ОКЕИ</w:t>
              </w:r>
            </w:hyperlink>
          </w:p>
        </w:tc>
        <w:tc>
          <w:tcPr>
            <w:tcW w:w="5669" w:type="dxa"/>
            <w:gridSpan w:val="5"/>
            <w:vAlign w:val="center"/>
          </w:tcPr>
          <w:p w:rsidR="001E0C1F" w:rsidRDefault="001E0C1F">
            <w:pPr>
              <w:pStyle w:val="ConsPlusNormal"/>
              <w:jc w:val="center"/>
            </w:pPr>
            <w:r>
              <w:t>Значение результата по годам</w:t>
            </w:r>
          </w:p>
        </w:tc>
      </w:tr>
      <w:tr w:rsidR="001E0C1F">
        <w:tc>
          <w:tcPr>
            <w:tcW w:w="1741" w:type="dxa"/>
            <w:vMerge/>
          </w:tcPr>
          <w:p w:rsidR="001E0C1F" w:rsidRDefault="001E0C1F">
            <w:pPr>
              <w:pStyle w:val="ConsPlusNormal"/>
            </w:pPr>
          </w:p>
        </w:tc>
        <w:tc>
          <w:tcPr>
            <w:tcW w:w="1672" w:type="dxa"/>
            <w:vMerge/>
          </w:tcPr>
          <w:p w:rsidR="001E0C1F" w:rsidRDefault="001E0C1F">
            <w:pPr>
              <w:pStyle w:val="ConsPlusNormal"/>
            </w:pPr>
          </w:p>
        </w:tc>
        <w:tc>
          <w:tcPr>
            <w:tcW w:w="1020" w:type="dxa"/>
            <w:vAlign w:val="center"/>
          </w:tcPr>
          <w:p w:rsidR="001E0C1F" w:rsidRDefault="001E0C1F">
            <w:pPr>
              <w:pStyle w:val="ConsPlusNormal"/>
              <w:jc w:val="center"/>
            </w:pPr>
            <w:r>
              <w:t>Базовое значение</w:t>
            </w:r>
          </w:p>
        </w:tc>
        <w:tc>
          <w:tcPr>
            <w:tcW w:w="1077" w:type="dxa"/>
            <w:vAlign w:val="center"/>
          </w:tcPr>
          <w:p w:rsidR="001E0C1F" w:rsidRDefault="001E0C1F">
            <w:pPr>
              <w:pStyle w:val="ConsPlusNormal"/>
              <w:jc w:val="center"/>
            </w:pPr>
            <w:r>
              <w:t>N</w:t>
            </w:r>
          </w:p>
        </w:tc>
        <w:tc>
          <w:tcPr>
            <w:tcW w:w="1417" w:type="dxa"/>
            <w:vAlign w:val="center"/>
          </w:tcPr>
          <w:p w:rsidR="001E0C1F" w:rsidRDefault="001E0C1F">
            <w:pPr>
              <w:pStyle w:val="ConsPlusNormal"/>
              <w:jc w:val="center"/>
            </w:pPr>
            <w:r>
              <w:t>N + 1</w:t>
            </w:r>
          </w:p>
        </w:tc>
        <w:tc>
          <w:tcPr>
            <w:tcW w:w="964" w:type="dxa"/>
            <w:vAlign w:val="center"/>
          </w:tcPr>
          <w:p w:rsidR="001E0C1F" w:rsidRDefault="001E0C1F">
            <w:pPr>
              <w:pStyle w:val="ConsPlusNormal"/>
              <w:jc w:val="center"/>
            </w:pPr>
            <w:r>
              <w:t>...</w:t>
            </w:r>
          </w:p>
        </w:tc>
        <w:tc>
          <w:tcPr>
            <w:tcW w:w="1191" w:type="dxa"/>
            <w:vAlign w:val="center"/>
          </w:tcPr>
          <w:p w:rsidR="001E0C1F" w:rsidRDefault="001E0C1F">
            <w:pPr>
              <w:pStyle w:val="ConsPlusNormal"/>
              <w:jc w:val="center"/>
            </w:pPr>
            <w:r>
              <w:t>N + n</w:t>
            </w:r>
          </w:p>
        </w:tc>
      </w:tr>
      <w:tr w:rsidR="001E0C1F">
        <w:tc>
          <w:tcPr>
            <w:tcW w:w="1741" w:type="dxa"/>
            <w:vAlign w:val="center"/>
          </w:tcPr>
          <w:p w:rsidR="001E0C1F" w:rsidRDefault="001E0C1F">
            <w:pPr>
              <w:pStyle w:val="ConsPlusNormal"/>
              <w:jc w:val="center"/>
            </w:pPr>
            <w:r>
              <w:t>1</w:t>
            </w:r>
          </w:p>
        </w:tc>
        <w:tc>
          <w:tcPr>
            <w:tcW w:w="1672" w:type="dxa"/>
            <w:vAlign w:val="center"/>
          </w:tcPr>
          <w:p w:rsidR="001E0C1F" w:rsidRDefault="001E0C1F">
            <w:pPr>
              <w:pStyle w:val="ConsPlusNormal"/>
              <w:jc w:val="center"/>
            </w:pPr>
            <w:r>
              <w:t>2</w:t>
            </w:r>
          </w:p>
        </w:tc>
        <w:tc>
          <w:tcPr>
            <w:tcW w:w="1020" w:type="dxa"/>
            <w:vAlign w:val="center"/>
          </w:tcPr>
          <w:p w:rsidR="001E0C1F" w:rsidRDefault="001E0C1F">
            <w:pPr>
              <w:pStyle w:val="ConsPlusNormal"/>
              <w:jc w:val="center"/>
            </w:pPr>
            <w:r>
              <w:t>3</w:t>
            </w:r>
          </w:p>
        </w:tc>
        <w:tc>
          <w:tcPr>
            <w:tcW w:w="1077" w:type="dxa"/>
            <w:vAlign w:val="center"/>
          </w:tcPr>
          <w:p w:rsidR="001E0C1F" w:rsidRDefault="001E0C1F">
            <w:pPr>
              <w:pStyle w:val="ConsPlusNormal"/>
              <w:jc w:val="center"/>
            </w:pPr>
            <w:r>
              <w:t>4</w:t>
            </w:r>
          </w:p>
        </w:tc>
        <w:tc>
          <w:tcPr>
            <w:tcW w:w="1417" w:type="dxa"/>
            <w:vAlign w:val="center"/>
          </w:tcPr>
          <w:p w:rsidR="001E0C1F" w:rsidRDefault="001E0C1F">
            <w:pPr>
              <w:pStyle w:val="ConsPlusNormal"/>
              <w:jc w:val="center"/>
            </w:pPr>
            <w:r>
              <w:t>5</w:t>
            </w:r>
          </w:p>
        </w:tc>
        <w:tc>
          <w:tcPr>
            <w:tcW w:w="964" w:type="dxa"/>
            <w:vAlign w:val="center"/>
          </w:tcPr>
          <w:p w:rsidR="001E0C1F" w:rsidRDefault="001E0C1F">
            <w:pPr>
              <w:pStyle w:val="ConsPlusNormal"/>
              <w:jc w:val="center"/>
            </w:pPr>
            <w:r>
              <w:t>6</w:t>
            </w:r>
          </w:p>
        </w:tc>
        <w:tc>
          <w:tcPr>
            <w:tcW w:w="1191" w:type="dxa"/>
            <w:vAlign w:val="center"/>
          </w:tcPr>
          <w:p w:rsidR="001E0C1F" w:rsidRDefault="001E0C1F">
            <w:pPr>
              <w:pStyle w:val="ConsPlusNormal"/>
              <w:jc w:val="center"/>
            </w:pPr>
            <w:r>
              <w:t>7</w:t>
            </w:r>
          </w:p>
        </w:tc>
      </w:tr>
      <w:tr w:rsidR="001E0C1F">
        <w:tc>
          <w:tcPr>
            <w:tcW w:w="9082" w:type="dxa"/>
            <w:gridSpan w:val="7"/>
          </w:tcPr>
          <w:p w:rsidR="001E0C1F" w:rsidRDefault="001E0C1F">
            <w:pPr>
              <w:pStyle w:val="ConsPlusNormal"/>
              <w:jc w:val="center"/>
            </w:pPr>
            <w:r>
              <w:t>Государственная программа Кировской области "Наименование"</w:t>
            </w:r>
          </w:p>
        </w:tc>
      </w:tr>
      <w:tr w:rsidR="001E0C1F">
        <w:tc>
          <w:tcPr>
            <w:tcW w:w="9082" w:type="dxa"/>
            <w:gridSpan w:val="7"/>
          </w:tcPr>
          <w:p w:rsidR="001E0C1F" w:rsidRDefault="001E0C1F">
            <w:pPr>
              <w:pStyle w:val="ConsPlusNormal"/>
              <w:jc w:val="center"/>
            </w:pPr>
            <w:r>
              <w:t>Структурный элемент "Наименование" 1</w:t>
            </w:r>
          </w:p>
        </w:tc>
      </w:tr>
      <w:tr w:rsidR="001E0C1F">
        <w:tc>
          <w:tcPr>
            <w:tcW w:w="1741" w:type="dxa"/>
          </w:tcPr>
          <w:p w:rsidR="001E0C1F" w:rsidRDefault="001E0C1F">
            <w:pPr>
              <w:pStyle w:val="ConsPlusNormal"/>
            </w:pPr>
            <w:r>
              <w:t>Мероприятие (результат)</w:t>
            </w:r>
          </w:p>
        </w:tc>
        <w:tc>
          <w:tcPr>
            <w:tcW w:w="1672" w:type="dxa"/>
          </w:tcPr>
          <w:p w:rsidR="001E0C1F" w:rsidRDefault="001E0C1F">
            <w:pPr>
              <w:pStyle w:val="ConsPlusNormal"/>
            </w:pPr>
          </w:p>
        </w:tc>
        <w:tc>
          <w:tcPr>
            <w:tcW w:w="1020" w:type="dxa"/>
          </w:tcPr>
          <w:p w:rsidR="001E0C1F" w:rsidRDefault="001E0C1F">
            <w:pPr>
              <w:pStyle w:val="ConsPlusNormal"/>
            </w:pPr>
          </w:p>
        </w:tc>
        <w:tc>
          <w:tcPr>
            <w:tcW w:w="1077" w:type="dxa"/>
          </w:tcPr>
          <w:p w:rsidR="001E0C1F" w:rsidRDefault="001E0C1F">
            <w:pPr>
              <w:pStyle w:val="ConsPlusNormal"/>
            </w:pPr>
          </w:p>
        </w:tc>
        <w:tc>
          <w:tcPr>
            <w:tcW w:w="1417" w:type="dxa"/>
          </w:tcPr>
          <w:p w:rsidR="001E0C1F" w:rsidRDefault="001E0C1F">
            <w:pPr>
              <w:pStyle w:val="ConsPlusNormal"/>
            </w:pPr>
          </w:p>
        </w:tc>
        <w:tc>
          <w:tcPr>
            <w:tcW w:w="964" w:type="dxa"/>
          </w:tcPr>
          <w:p w:rsidR="001E0C1F" w:rsidRDefault="001E0C1F">
            <w:pPr>
              <w:pStyle w:val="ConsPlusNormal"/>
            </w:pPr>
          </w:p>
        </w:tc>
        <w:tc>
          <w:tcPr>
            <w:tcW w:w="1191" w:type="dxa"/>
          </w:tcPr>
          <w:p w:rsidR="001E0C1F" w:rsidRDefault="001E0C1F">
            <w:pPr>
              <w:pStyle w:val="ConsPlusNormal"/>
            </w:pPr>
          </w:p>
        </w:tc>
      </w:tr>
    </w:tbl>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right"/>
        <w:outlineLvl w:val="1"/>
      </w:pPr>
      <w:r>
        <w:t>Приложение N 6</w:t>
      </w:r>
    </w:p>
    <w:p w:rsidR="001E0C1F" w:rsidRDefault="001E0C1F">
      <w:pPr>
        <w:pStyle w:val="ConsPlusNormal"/>
        <w:jc w:val="right"/>
      </w:pPr>
      <w:r>
        <w:t>К Методическим рекомендациям</w:t>
      </w:r>
    </w:p>
    <w:p w:rsidR="001E0C1F" w:rsidRDefault="001E0C1F">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1E0C1F">
        <w:tc>
          <w:tcPr>
            <w:tcW w:w="4535" w:type="dxa"/>
            <w:tcBorders>
              <w:top w:val="nil"/>
              <w:left w:val="nil"/>
              <w:bottom w:val="nil"/>
              <w:right w:val="nil"/>
            </w:tcBorders>
          </w:tcPr>
          <w:p w:rsidR="001E0C1F" w:rsidRDefault="001E0C1F">
            <w:pPr>
              <w:pStyle w:val="ConsPlusNormal"/>
            </w:pPr>
          </w:p>
        </w:tc>
        <w:tc>
          <w:tcPr>
            <w:tcW w:w="4535" w:type="dxa"/>
            <w:tcBorders>
              <w:top w:val="nil"/>
              <w:left w:val="nil"/>
              <w:bottom w:val="nil"/>
              <w:right w:val="nil"/>
            </w:tcBorders>
          </w:tcPr>
          <w:p w:rsidR="001E0C1F" w:rsidRDefault="001E0C1F">
            <w:pPr>
              <w:pStyle w:val="ConsPlusNormal"/>
              <w:jc w:val="both"/>
            </w:pPr>
            <w:r>
              <w:t>УТВЕРЖДЕН</w:t>
            </w:r>
          </w:p>
          <w:p w:rsidR="001E0C1F" w:rsidRDefault="001E0C1F">
            <w:pPr>
              <w:pStyle w:val="ConsPlusNormal"/>
              <w:jc w:val="both"/>
            </w:pPr>
            <w:r>
              <w:t>___________________________________</w:t>
            </w:r>
          </w:p>
          <w:p w:rsidR="001E0C1F" w:rsidRDefault="001E0C1F">
            <w:pPr>
              <w:pStyle w:val="ConsPlusNormal"/>
              <w:jc w:val="both"/>
            </w:pPr>
            <w:r>
              <w:t>(правовой акт органа исполнительной власти Кировской области)</w:t>
            </w:r>
          </w:p>
          <w:p w:rsidR="001E0C1F" w:rsidRDefault="001E0C1F">
            <w:pPr>
              <w:pStyle w:val="ConsPlusNormal"/>
              <w:jc w:val="both"/>
            </w:pPr>
            <w:r>
              <w:t>от ________________ N ______________</w:t>
            </w:r>
          </w:p>
        </w:tc>
      </w:tr>
      <w:tr w:rsidR="001E0C1F">
        <w:tc>
          <w:tcPr>
            <w:tcW w:w="9070" w:type="dxa"/>
            <w:gridSpan w:val="2"/>
            <w:tcBorders>
              <w:top w:val="nil"/>
              <w:left w:val="nil"/>
              <w:bottom w:val="nil"/>
              <w:right w:val="nil"/>
            </w:tcBorders>
          </w:tcPr>
          <w:p w:rsidR="001E0C1F" w:rsidRDefault="001E0C1F">
            <w:pPr>
              <w:pStyle w:val="ConsPlusNormal"/>
              <w:jc w:val="center"/>
            </w:pPr>
            <w:bookmarkStart w:id="13" w:name="P1819"/>
            <w:bookmarkEnd w:id="13"/>
            <w:r>
              <w:t>ПАСПОРТ</w:t>
            </w:r>
          </w:p>
          <w:p w:rsidR="001E0C1F" w:rsidRDefault="001E0C1F">
            <w:pPr>
              <w:pStyle w:val="ConsPlusNormal"/>
              <w:jc w:val="center"/>
            </w:pPr>
            <w:r>
              <w:t>комплекса процессных мероприятий</w:t>
            </w:r>
          </w:p>
          <w:p w:rsidR="001E0C1F" w:rsidRDefault="001E0C1F">
            <w:pPr>
              <w:pStyle w:val="ConsPlusNormal"/>
            </w:pPr>
          </w:p>
          <w:p w:rsidR="001E0C1F" w:rsidRDefault="001E0C1F">
            <w:pPr>
              <w:pStyle w:val="ConsPlusNormal"/>
              <w:jc w:val="center"/>
            </w:pPr>
            <w:r>
              <w:t>"Наименование"</w:t>
            </w:r>
          </w:p>
        </w:tc>
      </w:tr>
    </w:tbl>
    <w:p w:rsidR="001E0C1F" w:rsidRDefault="001E0C1F">
      <w:pPr>
        <w:pStyle w:val="ConsPlusNormal"/>
        <w:jc w:val="both"/>
      </w:pPr>
    </w:p>
    <w:p w:rsidR="001E0C1F" w:rsidRDefault="001E0C1F">
      <w:pPr>
        <w:pStyle w:val="ConsPlusNormal"/>
        <w:jc w:val="center"/>
      </w:pPr>
      <w:r>
        <w:lastRenderedPageBreak/>
        <w:t>1. Общие положения</w:t>
      </w:r>
    </w:p>
    <w:p w:rsidR="001E0C1F" w:rsidRDefault="001E0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1E0C1F">
        <w:tc>
          <w:tcPr>
            <w:tcW w:w="4535" w:type="dxa"/>
          </w:tcPr>
          <w:p w:rsidR="001E0C1F" w:rsidRDefault="001E0C1F">
            <w:pPr>
              <w:pStyle w:val="ConsPlusNormal"/>
            </w:pPr>
            <w:r>
              <w:t>Ответственный орган исполнительной власти Кировской области</w:t>
            </w:r>
          </w:p>
        </w:tc>
        <w:tc>
          <w:tcPr>
            <w:tcW w:w="4535" w:type="dxa"/>
          </w:tcPr>
          <w:p w:rsidR="001E0C1F" w:rsidRDefault="001E0C1F">
            <w:pPr>
              <w:pStyle w:val="ConsPlusNormal"/>
            </w:pPr>
          </w:p>
        </w:tc>
      </w:tr>
      <w:tr w:rsidR="001E0C1F">
        <w:tc>
          <w:tcPr>
            <w:tcW w:w="4535" w:type="dxa"/>
          </w:tcPr>
          <w:p w:rsidR="001E0C1F" w:rsidRDefault="001E0C1F">
            <w:pPr>
              <w:pStyle w:val="ConsPlusNormal"/>
            </w:pPr>
            <w:r>
              <w:t>Связь с государственной программой</w:t>
            </w:r>
          </w:p>
        </w:tc>
        <w:tc>
          <w:tcPr>
            <w:tcW w:w="4535" w:type="dxa"/>
          </w:tcPr>
          <w:p w:rsidR="001E0C1F" w:rsidRDefault="001E0C1F">
            <w:pPr>
              <w:pStyle w:val="ConsPlusNormal"/>
            </w:pPr>
          </w:p>
        </w:tc>
      </w:tr>
    </w:tbl>
    <w:p w:rsidR="001E0C1F" w:rsidRDefault="001E0C1F">
      <w:pPr>
        <w:pStyle w:val="ConsPlusNormal"/>
        <w:jc w:val="both"/>
      </w:pPr>
    </w:p>
    <w:p w:rsidR="001E0C1F" w:rsidRDefault="001E0C1F">
      <w:pPr>
        <w:pStyle w:val="ConsPlusNormal"/>
        <w:jc w:val="center"/>
      </w:pPr>
      <w:r>
        <w:t>2. Показатели комплекса процессных мероприятий</w:t>
      </w:r>
    </w:p>
    <w:p w:rsidR="001E0C1F" w:rsidRDefault="001E0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57"/>
        <w:gridCol w:w="1361"/>
        <w:gridCol w:w="1077"/>
        <w:gridCol w:w="1020"/>
        <w:gridCol w:w="737"/>
        <w:gridCol w:w="737"/>
        <w:gridCol w:w="737"/>
        <w:gridCol w:w="737"/>
        <w:gridCol w:w="737"/>
        <w:gridCol w:w="737"/>
        <w:gridCol w:w="737"/>
        <w:gridCol w:w="1361"/>
        <w:gridCol w:w="1304"/>
      </w:tblGrid>
      <w:tr w:rsidR="001E0C1F">
        <w:tc>
          <w:tcPr>
            <w:tcW w:w="567" w:type="dxa"/>
            <w:vMerge w:val="restart"/>
            <w:vAlign w:val="center"/>
          </w:tcPr>
          <w:p w:rsidR="001E0C1F" w:rsidRDefault="001E0C1F">
            <w:pPr>
              <w:pStyle w:val="ConsPlusNormal"/>
              <w:jc w:val="center"/>
            </w:pPr>
            <w:r>
              <w:t>N п/п</w:t>
            </w:r>
          </w:p>
        </w:tc>
        <w:tc>
          <w:tcPr>
            <w:tcW w:w="1757" w:type="dxa"/>
            <w:vMerge w:val="restart"/>
            <w:vAlign w:val="center"/>
          </w:tcPr>
          <w:p w:rsidR="001E0C1F" w:rsidRDefault="001E0C1F">
            <w:pPr>
              <w:pStyle w:val="ConsPlusNormal"/>
              <w:jc w:val="center"/>
            </w:pPr>
            <w:r>
              <w:t>Наименование показателя/задачи</w:t>
            </w:r>
          </w:p>
        </w:tc>
        <w:tc>
          <w:tcPr>
            <w:tcW w:w="1361" w:type="dxa"/>
            <w:vMerge w:val="restart"/>
            <w:vAlign w:val="center"/>
          </w:tcPr>
          <w:p w:rsidR="001E0C1F" w:rsidRDefault="001E0C1F">
            <w:pPr>
              <w:pStyle w:val="ConsPlusNormal"/>
              <w:jc w:val="center"/>
            </w:pPr>
            <w:r>
              <w:t>Признак возрастания/убывания</w:t>
            </w:r>
          </w:p>
        </w:tc>
        <w:tc>
          <w:tcPr>
            <w:tcW w:w="1077" w:type="dxa"/>
            <w:vMerge w:val="restart"/>
            <w:vAlign w:val="center"/>
          </w:tcPr>
          <w:p w:rsidR="001E0C1F" w:rsidRDefault="001E0C1F">
            <w:pPr>
              <w:pStyle w:val="ConsPlusNormal"/>
              <w:jc w:val="center"/>
            </w:pPr>
            <w:r>
              <w:t>Уровень показателя</w:t>
            </w:r>
          </w:p>
        </w:tc>
        <w:tc>
          <w:tcPr>
            <w:tcW w:w="1020" w:type="dxa"/>
            <w:vMerge w:val="restart"/>
            <w:vAlign w:val="center"/>
          </w:tcPr>
          <w:p w:rsidR="001E0C1F" w:rsidRDefault="001E0C1F">
            <w:pPr>
              <w:pStyle w:val="ConsPlusNormal"/>
              <w:jc w:val="center"/>
            </w:pPr>
            <w:r>
              <w:t xml:space="preserve">Единица измерения (по </w:t>
            </w:r>
            <w:hyperlink r:id="rId143">
              <w:r>
                <w:rPr>
                  <w:color w:val="0000FF"/>
                </w:rPr>
                <w:t>ОКЕИ</w:t>
              </w:r>
            </w:hyperlink>
            <w:r>
              <w:t>)</w:t>
            </w:r>
          </w:p>
        </w:tc>
        <w:tc>
          <w:tcPr>
            <w:tcW w:w="1474" w:type="dxa"/>
            <w:gridSpan w:val="2"/>
            <w:vAlign w:val="center"/>
          </w:tcPr>
          <w:p w:rsidR="001E0C1F" w:rsidRDefault="001E0C1F">
            <w:pPr>
              <w:pStyle w:val="ConsPlusNormal"/>
              <w:jc w:val="center"/>
            </w:pPr>
            <w:r>
              <w:t>Базовое значение</w:t>
            </w:r>
          </w:p>
        </w:tc>
        <w:tc>
          <w:tcPr>
            <w:tcW w:w="2948" w:type="dxa"/>
            <w:gridSpan w:val="4"/>
            <w:vAlign w:val="center"/>
          </w:tcPr>
          <w:p w:rsidR="001E0C1F" w:rsidRDefault="001E0C1F">
            <w:pPr>
              <w:pStyle w:val="ConsPlusNormal"/>
              <w:jc w:val="center"/>
            </w:pPr>
            <w:r>
              <w:t>Значение показателей по годам</w:t>
            </w:r>
          </w:p>
        </w:tc>
        <w:tc>
          <w:tcPr>
            <w:tcW w:w="737" w:type="dxa"/>
            <w:vMerge w:val="restart"/>
            <w:vAlign w:val="center"/>
          </w:tcPr>
          <w:p w:rsidR="001E0C1F" w:rsidRDefault="001E0C1F">
            <w:pPr>
              <w:pStyle w:val="ConsPlusNormal"/>
              <w:jc w:val="center"/>
            </w:pPr>
            <w:r>
              <w:t>Ответственный за достижение показателя</w:t>
            </w:r>
          </w:p>
        </w:tc>
        <w:tc>
          <w:tcPr>
            <w:tcW w:w="1361" w:type="dxa"/>
            <w:vMerge w:val="restart"/>
            <w:vAlign w:val="center"/>
          </w:tcPr>
          <w:p w:rsidR="001E0C1F" w:rsidRDefault="001E0C1F">
            <w:pPr>
              <w:pStyle w:val="ConsPlusNormal"/>
              <w:jc w:val="center"/>
            </w:pPr>
            <w:r>
              <w:t>Признак "Участие муниципальных образований"</w:t>
            </w:r>
          </w:p>
        </w:tc>
        <w:tc>
          <w:tcPr>
            <w:tcW w:w="1304" w:type="dxa"/>
            <w:vMerge w:val="restart"/>
            <w:vAlign w:val="center"/>
          </w:tcPr>
          <w:p w:rsidR="001E0C1F" w:rsidRDefault="001E0C1F">
            <w:pPr>
              <w:pStyle w:val="ConsPlusNormal"/>
              <w:jc w:val="center"/>
            </w:pPr>
            <w:r>
              <w:t>Информационная система</w:t>
            </w:r>
          </w:p>
        </w:tc>
      </w:tr>
      <w:tr w:rsidR="001E0C1F">
        <w:tc>
          <w:tcPr>
            <w:tcW w:w="567" w:type="dxa"/>
            <w:vMerge/>
          </w:tcPr>
          <w:p w:rsidR="001E0C1F" w:rsidRDefault="001E0C1F">
            <w:pPr>
              <w:pStyle w:val="ConsPlusNormal"/>
            </w:pPr>
          </w:p>
        </w:tc>
        <w:tc>
          <w:tcPr>
            <w:tcW w:w="1757" w:type="dxa"/>
            <w:vMerge/>
          </w:tcPr>
          <w:p w:rsidR="001E0C1F" w:rsidRDefault="001E0C1F">
            <w:pPr>
              <w:pStyle w:val="ConsPlusNormal"/>
            </w:pPr>
          </w:p>
        </w:tc>
        <w:tc>
          <w:tcPr>
            <w:tcW w:w="1361" w:type="dxa"/>
            <w:vMerge/>
          </w:tcPr>
          <w:p w:rsidR="001E0C1F" w:rsidRDefault="001E0C1F">
            <w:pPr>
              <w:pStyle w:val="ConsPlusNormal"/>
            </w:pPr>
          </w:p>
        </w:tc>
        <w:tc>
          <w:tcPr>
            <w:tcW w:w="1077" w:type="dxa"/>
            <w:vMerge/>
          </w:tcPr>
          <w:p w:rsidR="001E0C1F" w:rsidRDefault="001E0C1F">
            <w:pPr>
              <w:pStyle w:val="ConsPlusNormal"/>
            </w:pPr>
          </w:p>
        </w:tc>
        <w:tc>
          <w:tcPr>
            <w:tcW w:w="1020" w:type="dxa"/>
            <w:vMerge/>
          </w:tcPr>
          <w:p w:rsidR="001E0C1F" w:rsidRDefault="001E0C1F">
            <w:pPr>
              <w:pStyle w:val="ConsPlusNormal"/>
            </w:pPr>
          </w:p>
        </w:tc>
        <w:tc>
          <w:tcPr>
            <w:tcW w:w="737" w:type="dxa"/>
            <w:vAlign w:val="center"/>
          </w:tcPr>
          <w:p w:rsidR="001E0C1F" w:rsidRDefault="001E0C1F">
            <w:pPr>
              <w:pStyle w:val="ConsPlusNormal"/>
              <w:jc w:val="center"/>
            </w:pPr>
            <w:r>
              <w:t>значение</w:t>
            </w:r>
          </w:p>
        </w:tc>
        <w:tc>
          <w:tcPr>
            <w:tcW w:w="737" w:type="dxa"/>
            <w:vAlign w:val="center"/>
          </w:tcPr>
          <w:p w:rsidR="001E0C1F" w:rsidRDefault="001E0C1F">
            <w:pPr>
              <w:pStyle w:val="ConsPlusNormal"/>
              <w:jc w:val="center"/>
            </w:pPr>
            <w:r>
              <w:t>год</w:t>
            </w:r>
          </w:p>
        </w:tc>
        <w:tc>
          <w:tcPr>
            <w:tcW w:w="737" w:type="dxa"/>
            <w:vAlign w:val="center"/>
          </w:tcPr>
          <w:p w:rsidR="001E0C1F" w:rsidRDefault="001E0C1F">
            <w:pPr>
              <w:pStyle w:val="ConsPlusNormal"/>
              <w:jc w:val="center"/>
            </w:pPr>
            <w:r>
              <w:t>N</w:t>
            </w:r>
          </w:p>
        </w:tc>
        <w:tc>
          <w:tcPr>
            <w:tcW w:w="737" w:type="dxa"/>
            <w:vAlign w:val="center"/>
          </w:tcPr>
          <w:p w:rsidR="001E0C1F" w:rsidRDefault="001E0C1F">
            <w:pPr>
              <w:pStyle w:val="ConsPlusNormal"/>
              <w:jc w:val="center"/>
            </w:pPr>
            <w:r>
              <w:t>N + 1</w:t>
            </w:r>
          </w:p>
        </w:tc>
        <w:tc>
          <w:tcPr>
            <w:tcW w:w="737" w:type="dxa"/>
            <w:vAlign w:val="center"/>
          </w:tcPr>
          <w:p w:rsidR="001E0C1F" w:rsidRDefault="001E0C1F">
            <w:pPr>
              <w:pStyle w:val="ConsPlusNormal"/>
              <w:jc w:val="center"/>
            </w:pPr>
            <w:r>
              <w:t>...</w:t>
            </w:r>
          </w:p>
        </w:tc>
        <w:tc>
          <w:tcPr>
            <w:tcW w:w="737" w:type="dxa"/>
            <w:vAlign w:val="center"/>
          </w:tcPr>
          <w:p w:rsidR="001E0C1F" w:rsidRDefault="001E0C1F">
            <w:pPr>
              <w:pStyle w:val="ConsPlusNormal"/>
              <w:jc w:val="center"/>
            </w:pPr>
            <w:r>
              <w:t>N + n</w:t>
            </w:r>
          </w:p>
        </w:tc>
        <w:tc>
          <w:tcPr>
            <w:tcW w:w="737" w:type="dxa"/>
            <w:vMerge/>
          </w:tcPr>
          <w:p w:rsidR="001E0C1F" w:rsidRDefault="001E0C1F">
            <w:pPr>
              <w:pStyle w:val="ConsPlusNormal"/>
            </w:pPr>
          </w:p>
        </w:tc>
        <w:tc>
          <w:tcPr>
            <w:tcW w:w="1361" w:type="dxa"/>
            <w:vMerge/>
          </w:tcPr>
          <w:p w:rsidR="001E0C1F" w:rsidRDefault="001E0C1F">
            <w:pPr>
              <w:pStyle w:val="ConsPlusNormal"/>
            </w:pPr>
          </w:p>
        </w:tc>
        <w:tc>
          <w:tcPr>
            <w:tcW w:w="1304" w:type="dxa"/>
            <w:vMerge/>
          </w:tcPr>
          <w:p w:rsidR="001E0C1F" w:rsidRDefault="001E0C1F">
            <w:pPr>
              <w:pStyle w:val="ConsPlusNormal"/>
            </w:pPr>
          </w:p>
        </w:tc>
      </w:tr>
      <w:tr w:rsidR="001E0C1F">
        <w:tc>
          <w:tcPr>
            <w:tcW w:w="567" w:type="dxa"/>
            <w:vAlign w:val="center"/>
          </w:tcPr>
          <w:p w:rsidR="001E0C1F" w:rsidRDefault="001E0C1F">
            <w:pPr>
              <w:pStyle w:val="ConsPlusNormal"/>
              <w:jc w:val="center"/>
            </w:pPr>
            <w:r>
              <w:t>1</w:t>
            </w:r>
          </w:p>
        </w:tc>
        <w:tc>
          <w:tcPr>
            <w:tcW w:w="1757" w:type="dxa"/>
            <w:vAlign w:val="center"/>
          </w:tcPr>
          <w:p w:rsidR="001E0C1F" w:rsidRDefault="001E0C1F">
            <w:pPr>
              <w:pStyle w:val="ConsPlusNormal"/>
              <w:jc w:val="center"/>
            </w:pPr>
            <w:r>
              <w:t>2</w:t>
            </w:r>
          </w:p>
        </w:tc>
        <w:tc>
          <w:tcPr>
            <w:tcW w:w="1361" w:type="dxa"/>
            <w:vAlign w:val="center"/>
          </w:tcPr>
          <w:p w:rsidR="001E0C1F" w:rsidRDefault="001E0C1F">
            <w:pPr>
              <w:pStyle w:val="ConsPlusNormal"/>
              <w:jc w:val="center"/>
            </w:pPr>
            <w:r>
              <w:t>3</w:t>
            </w:r>
          </w:p>
        </w:tc>
        <w:tc>
          <w:tcPr>
            <w:tcW w:w="1077" w:type="dxa"/>
            <w:vAlign w:val="center"/>
          </w:tcPr>
          <w:p w:rsidR="001E0C1F" w:rsidRDefault="001E0C1F">
            <w:pPr>
              <w:pStyle w:val="ConsPlusNormal"/>
              <w:jc w:val="center"/>
            </w:pPr>
            <w:r>
              <w:t>4</w:t>
            </w:r>
          </w:p>
        </w:tc>
        <w:tc>
          <w:tcPr>
            <w:tcW w:w="1020" w:type="dxa"/>
            <w:vAlign w:val="center"/>
          </w:tcPr>
          <w:p w:rsidR="001E0C1F" w:rsidRDefault="001E0C1F">
            <w:pPr>
              <w:pStyle w:val="ConsPlusNormal"/>
              <w:jc w:val="center"/>
            </w:pPr>
            <w:r>
              <w:t>5</w:t>
            </w:r>
          </w:p>
        </w:tc>
        <w:tc>
          <w:tcPr>
            <w:tcW w:w="737" w:type="dxa"/>
            <w:vAlign w:val="center"/>
          </w:tcPr>
          <w:p w:rsidR="001E0C1F" w:rsidRDefault="001E0C1F">
            <w:pPr>
              <w:pStyle w:val="ConsPlusNormal"/>
              <w:jc w:val="center"/>
            </w:pPr>
            <w:r>
              <w:t>6</w:t>
            </w:r>
          </w:p>
        </w:tc>
        <w:tc>
          <w:tcPr>
            <w:tcW w:w="737" w:type="dxa"/>
            <w:vAlign w:val="center"/>
          </w:tcPr>
          <w:p w:rsidR="001E0C1F" w:rsidRDefault="001E0C1F">
            <w:pPr>
              <w:pStyle w:val="ConsPlusNormal"/>
              <w:jc w:val="center"/>
            </w:pPr>
            <w:r>
              <w:t>7</w:t>
            </w:r>
          </w:p>
        </w:tc>
        <w:tc>
          <w:tcPr>
            <w:tcW w:w="737" w:type="dxa"/>
            <w:vAlign w:val="center"/>
          </w:tcPr>
          <w:p w:rsidR="001E0C1F" w:rsidRDefault="001E0C1F">
            <w:pPr>
              <w:pStyle w:val="ConsPlusNormal"/>
              <w:jc w:val="center"/>
            </w:pPr>
            <w:r>
              <w:t>8</w:t>
            </w:r>
          </w:p>
        </w:tc>
        <w:tc>
          <w:tcPr>
            <w:tcW w:w="737" w:type="dxa"/>
            <w:vAlign w:val="center"/>
          </w:tcPr>
          <w:p w:rsidR="001E0C1F" w:rsidRDefault="001E0C1F">
            <w:pPr>
              <w:pStyle w:val="ConsPlusNormal"/>
              <w:jc w:val="center"/>
            </w:pPr>
            <w:r>
              <w:t>9</w:t>
            </w:r>
          </w:p>
        </w:tc>
        <w:tc>
          <w:tcPr>
            <w:tcW w:w="737" w:type="dxa"/>
            <w:vAlign w:val="center"/>
          </w:tcPr>
          <w:p w:rsidR="001E0C1F" w:rsidRDefault="001E0C1F">
            <w:pPr>
              <w:pStyle w:val="ConsPlusNormal"/>
              <w:jc w:val="center"/>
            </w:pPr>
            <w:r>
              <w:t>10</w:t>
            </w:r>
          </w:p>
        </w:tc>
        <w:tc>
          <w:tcPr>
            <w:tcW w:w="737" w:type="dxa"/>
            <w:vAlign w:val="center"/>
          </w:tcPr>
          <w:p w:rsidR="001E0C1F" w:rsidRDefault="001E0C1F">
            <w:pPr>
              <w:pStyle w:val="ConsPlusNormal"/>
              <w:jc w:val="center"/>
            </w:pPr>
            <w:r>
              <w:t>11</w:t>
            </w:r>
          </w:p>
        </w:tc>
        <w:tc>
          <w:tcPr>
            <w:tcW w:w="737" w:type="dxa"/>
            <w:vAlign w:val="center"/>
          </w:tcPr>
          <w:p w:rsidR="001E0C1F" w:rsidRDefault="001E0C1F">
            <w:pPr>
              <w:pStyle w:val="ConsPlusNormal"/>
              <w:jc w:val="center"/>
            </w:pPr>
            <w:r>
              <w:t>12</w:t>
            </w:r>
          </w:p>
        </w:tc>
        <w:tc>
          <w:tcPr>
            <w:tcW w:w="1361" w:type="dxa"/>
            <w:vAlign w:val="center"/>
          </w:tcPr>
          <w:p w:rsidR="001E0C1F" w:rsidRDefault="001E0C1F">
            <w:pPr>
              <w:pStyle w:val="ConsPlusNormal"/>
              <w:jc w:val="center"/>
            </w:pPr>
            <w:r>
              <w:t>13</w:t>
            </w:r>
          </w:p>
        </w:tc>
        <w:tc>
          <w:tcPr>
            <w:tcW w:w="1304" w:type="dxa"/>
            <w:vAlign w:val="center"/>
          </w:tcPr>
          <w:p w:rsidR="001E0C1F" w:rsidRDefault="001E0C1F">
            <w:pPr>
              <w:pStyle w:val="ConsPlusNormal"/>
              <w:jc w:val="center"/>
            </w:pPr>
            <w:r>
              <w:t>14</w:t>
            </w:r>
          </w:p>
        </w:tc>
      </w:tr>
      <w:tr w:rsidR="001E0C1F">
        <w:tc>
          <w:tcPr>
            <w:tcW w:w="567" w:type="dxa"/>
          </w:tcPr>
          <w:p w:rsidR="001E0C1F" w:rsidRDefault="001E0C1F">
            <w:pPr>
              <w:pStyle w:val="ConsPlusNormal"/>
              <w:jc w:val="center"/>
            </w:pPr>
            <w:r>
              <w:t>1.</w:t>
            </w:r>
          </w:p>
        </w:tc>
        <w:tc>
          <w:tcPr>
            <w:tcW w:w="13039" w:type="dxa"/>
            <w:gridSpan w:val="13"/>
          </w:tcPr>
          <w:p w:rsidR="001E0C1F" w:rsidRDefault="001E0C1F">
            <w:pPr>
              <w:pStyle w:val="ConsPlusNormal"/>
              <w:jc w:val="center"/>
            </w:pPr>
            <w:r>
              <w:t>Задача "Наименование"</w:t>
            </w:r>
          </w:p>
        </w:tc>
      </w:tr>
      <w:tr w:rsidR="001E0C1F">
        <w:tc>
          <w:tcPr>
            <w:tcW w:w="567" w:type="dxa"/>
          </w:tcPr>
          <w:p w:rsidR="001E0C1F" w:rsidRDefault="001E0C1F">
            <w:pPr>
              <w:pStyle w:val="ConsPlusNormal"/>
              <w:jc w:val="center"/>
            </w:pPr>
            <w:r>
              <w:t>1.1.</w:t>
            </w:r>
          </w:p>
        </w:tc>
        <w:tc>
          <w:tcPr>
            <w:tcW w:w="1757" w:type="dxa"/>
          </w:tcPr>
          <w:p w:rsidR="001E0C1F" w:rsidRDefault="001E0C1F">
            <w:pPr>
              <w:pStyle w:val="ConsPlusNormal"/>
            </w:pPr>
            <w:r>
              <w:t>Наименование показателя</w:t>
            </w:r>
          </w:p>
        </w:tc>
        <w:tc>
          <w:tcPr>
            <w:tcW w:w="1361" w:type="dxa"/>
          </w:tcPr>
          <w:p w:rsidR="001E0C1F" w:rsidRDefault="001E0C1F">
            <w:pPr>
              <w:pStyle w:val="ConsPlusNormal"/>
            </w:pPr>
          </w:p>
        </w:tc>
        <w:tc>
          <w:tcPr>
            <w:tcW w:w="1077" w:type="dxa"/>
          </w:tcPr>
          <w:p w:rsidR="001E0C1F" w:rsidRDefault="001E0C1F">
            <w:pPr>
              <w:pStyle w:val="ConsPlusNormal"/>
            </w:pPr>
          </w:p>
        </w:tc>
        <w:tc>
          <w:tcPr>
            <w:tcW w:w="1020" w:type="dxa"/>
          </w:tcPr>
          <w:p w:rsidR="001E0C1F" w:rsidRDefault="001E0C1F">
            <w:pPr>
              <w:pStyle w:val="ConsPlusNormal"/>
            </w:pPr>
          </w:p>
        </w:tc>
        <w:tc>
          <w:tcPr>
            <w:tcW w:w="737" w:type="dxa"/>
          </w:tcPr>
          <w:p w:rsidR="001E0C1F" w:rsidRDefault="001E0C1F">
            <w:pPr>
              <w:pStyle w:val="ConsPlusNormal"/>
            </w:pPr>
          </w:p>
        </w:tc>
        <w:tc>
          <w:tcPr>
            <w:tcW w:w="737" w:type="dxa"/>
          </w:tcPr>
          <w:p w:rsidR="001E0C1F" w:rsidRDefault="001E0C1F">
            <w:pPr>
              <w:pStyle w:val="ConsPlusNormal"/>
            </w:pPr>
          </w:p>
        </w:tc>
        <w:tc>
          <w:tcPr>
            <w:tcW w:w="737" w:type="dxa"/>
          </w:tcPr>
          <w:p w:rsidR="001E0C1F" w:rsidRDefault="001E0C1F">
            <w:pPr>
              <w:pStyle w:val="ConsPlusNormal"/>
            </w:pPr>
          </w:p>
        </w:tc>
        <w:tc>
          <w:tcPr>
            <w:tcW w:w="737" w:type="dxa"/>
          </w:tcPr>
          <w:p w:rsidR="001E0C1F" w:rsidRDefault="001E0C1F">
            <w:pPr>
              <w:pStyle w:val="ConsPlusNormal"/>
            </w:pPr>
          </w:p>
        </w:tc>
        <w:tc>
          <w:tcPr>
            <w:tcW w:w="737" w:type="dxa"/>
          </w:tcPr>
          <w:p w:rsidR="001E0C1F" w:rsidRDefault="001E0C1F">
            <w:pPr>
              <w:pStyle w:val="ConsPlusNormal"/>
            </w:pPr>
          </w:p>
        </w:tc>
        <w:tc>
          <w:tcPr>
            <w:tcW w:w="737" w:type="dxa"/>
          </w:tcPr>
          <w:p w:rsidR="001E0C1F" w:rsidRDefault="001E0C1F">
            <w:pPr>
              <w:pStyle w:val="ConsPlusNormal"/>
            </w:pPr>
          </w:p>
        </w:tc>
        <w:tc>
          <w:tcPr>
            <w:tcW w:w="737" w:type="dxa"/>
          </w:tcPr>
          <w:p w:rsidR="001E0C1F" w:rsidRDefault="001E0C1F">
            <w:pPr>
              <w:pStyle w:val="ConsPlusNormal"/>
            </w:pPr>
          </w:p>
        </w:tc>
        <w:tc>
          <w:tcPr>
            <w:tcW w:w="1361" w:type="dxa"/>
          </w:tcPr>
          <w:p w:rsidR="001E0C1F" w:rsidRDefault="001E0C1F">
            <w:pPr>
              <w:pStyle w:val="ConsPlusNormal"/>
            </w:pPr>
          </w:p>
        </w:tc>
        <w:tc>
          <w:tcPr>
            <w:tcW w:w="1304" w:type="dxa"/>
          </w:tcPr>
          <w:p w:rsidR="001E0C1F" w:rsidRDefault="001E0C1F">
            <w:pPr>
              <w:pStyle w:val="ConsPlusNormal"/>
            </w:pPr>
          </w:p>
        </w:tc>
      </w:tr>
    </w:tbl>
    <w:p w:rsidR="001E0C1F" w:rsidRDefault="001E0C1F">
      <w:pPr>
        <w:pStyle w:val="ConsPlusNormal"/>
        <w:jc w:val="both"/>
      </w:pPr>
    </w:p>
    <w:p w:rsidR="001E0C1F" w:rsidRDefault="001E0C1F">
      <w:pPr>
        <w:pStyle w:val="ConsPlusNormal"/>
        <w:jc w:val="center"/>
      </w:pPr>
      <w:r>
        <w:t>2.1. Показатели комплекса процессных мероприятий</w:t>
      </w:r>
    </w:p>
    <w:p w:rsidR="001E0C1F" w:rsidRDefault="001E0C1F">
      <w:pPr>
        <w:pStyle w:val="ConsPlusNormal"/>
        <w:jc w:val="center"/>
      </w:pPr>
      <w:r>
        <w:t>по муниципальным образованиям Кировской области</w:t>
      </w:r>
    </w:p>
    <w:p w:rsidR="001E0C1F" w:rsidRDefault="001E0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778"/>
        <w:gridCol w:w="1191"/>
        <w:gridCol w:w="907"/>
        <w:gridCol w:w="907"/>
        <w:gridCol w:w="907"/>
        <w:gridCol w:w="907"/>
        <w:gridCol w:w="907"/>
      </w:tblGrid>
      <w:tr w:rsidR="001E0C1F">
        <w:tc>
          <w:tcPr>
            <w:tcW w:w="567" w:type="dxa"/>
            <w:vMerge w:val="restart"/>
            <w:vAlign w:val="center"/>
          </w:tcPr>
          <w:p w:rsidR="001E0C1F" w:rsidRDefault="001E0C1F">
            <w:pPr>
              <w:pStyle w:val="ConsPlusNormal"/>
              <w:jc w:val="center"/>
            </w:pPr>
            <w:r>
              <w:t>N п/п</w:t>
            </w:r>
          </w:p>
        </w:tc>
        <w:tc>
          <w:tcPr>
            <w:tcW w:w="2778" w:type="dxa"/>
            <w:vMerge w:val="restart"/>
            <w:vAlign w:val="center"/>
          </w:tcPr>
          <w:p w:rsidR="001E0C1F" w:rsidRDefault="001E0C1F">
            <w:pPr>
              <w:pStyle w:val="ConsPlusNormal"/>
              <w:jc w:val="center"/>
            </w:pPr>
            <w:r>
              <w:t>Наименование муниципального образования</w:t>
            </w:r>
          </w:p>
        </w:tc>
        <w:tc>
          <w:tcPr>
            <w:tcW w:w="2098" w:type="dxa"/>
            <w:gridSpan w:val="2"/>
            <w:vAlign w:val="center"/>
          </w:tcPr>
          <w:p w:rsidR="001E0C1F" w:rsidRDefault="001E0C1F">
            <w:pPr>
              <w:pStyle w:val="ConsPlusNormal"/>
              <w:jc w:val="center"/>
            </w:pPr>
            <w:r>
              <w:t>Базовое значение</w:t>
            </w:r>
          </w:p>
        </w:tc>
        <w:tc>
          <w:tcPr>
            <w:tcW w:w="3628" w:type="dxa"/>
            <w:gridSpan w:val="4"/>
            <w:vAlign w:val="center"/>
          </w:tcPr>
          <w:p w:rsidR="001E0C1F" w:rsidRDefault="001E0C1F">
            <w:pPr>
              <w:pStyle w:val="ConsPlusNormal"/>
              <w:jc w:val="center"/>
            </w:pPr>
            <w:r>
              <w:t>Значение показателей по годам</w:t>
            </w:r>
          </w:p>
        </w:tc>
      </w:tr>
      <w:tr w:rsidR="001E0C1F">
        <w:tc>
          <w:tcPr>
            <w:tcW w:w="567" w:type="dxa"/>
            <w:vMerge/>
          </w:tcPr>
          <w:p w:rsidR="001E0C1F" w:rsidRDefault="001E0C1F">
            <w:pPr>
              <w:pStyle w:val="ConsPlusNormal"/>
            </w:pPr>
          </w:p>
        </w:tc>
        <w:tc>
          <w:tcPr>
            <w:tcW w:w="2778" w:type="dxa"/>
            <w:vMerge/>
          </w:tcPr>
          <w:p w:rsidR="001E0C1F" w:rsidRDefault="001E0C1F">
            <w:pPr>
              <w:pStyle w:val="ConsPlusNormal"/>
            </w:pPr>
          </w:p>
        </w:tc>
        <w:tc>
          <w:tcPr>
            <w:tcW w:w="1191" w:type="dxa"/>
            <w:vAlign w:val="center"/>
          </w:tcPr>
          <w:p w:rsidR="001E0C1F" w:rsidRDefault="001E0C1F">
            <w:pPr>
              <w:pStyle w:val="ConsPlusNormal"/>
              <w:jc w:val="center"/>
            </w:pPr>
            <w:r>
              <w:t>значение</w:t>
            </w:r>
          </w:p>
        </w:tc>
        <w:tc>
          <w:tcPr>
            <w:tcW w:w="907" w:type="dxa"/>
            <w:vAlign w:val="center"/>
          </w:tcPr>
          <w:p w:rsidR="001E0C1F" w:rsidRDefault="001E0C1F">
            <w:pPr>
              <w:pStyle w:val="ConsPlusNormal"/>
              <w:jc w:val="center"/>
            </w:pPr>
            <w:r>
              <w:t>год</w:t>
            </w:r>
          </w:p>
        </w:tc>
        <w:tc>
          <w:tcPr>
            <w:tcW w:w="907" w:type="dxa"/>
            <w:vAlign w:val="center"/>
          </w:tcPr>
          <w:p w:rsidR="001E0C1F" w:rsidRDefault="001E0C1F">
            <w:pPr>
              <w:pStyle w:val="ConsPlusNormal"/>
              <w:jc w:val="center"/>
            </w:pPr>
            <w:r>
              <w:t>N</w:t>
            </w:r>
          </w:p>
        </w:tc>
        <w:tc>
          <w:tcPr>
            <w:tcW w:w="907" w:type="dxa"/>
            <w:vAlign w:val="center"/>
          </w:tcPr>
          <w:p w:rsidR="001E0C1F" w:rsidRDefault="001E0C1F">
            <w:pPr>
              <w:pStyle w:val="ConsPlusNormal"/>
              <w:jc w:val="center"/>
            </w:pPr>
            <w:r>
              <w:t>N + 1</w:t>
            </w:r>
          </w:p>
        </w:tc>
        <w:tc>
          <w:tcPr>
            <w:tcW w:w="907" w:type="dxa"/>
            <w:vAlign w:val="center"/>
          </w:tcPr>
          <w:p w:rsidR="001E0C1F" w:rsidRDefault="001E0C1F">
            <w:pPr>
              <w:pStyle w:val="ConsPlusNormal"/>
              <w:jc w:val="center"/>
            </w:pPr>
            <w:r>
              <w:t>...</w:t>
            </w:r>
          </w:p>
        </w:tc>
        <w:tc>
          <w:tcPr>
            <w:tcW w:w="907" w:type="dxa"/>
            <w:vAlign w:val="center"/>
          </w:tcPr>
          <w:p w:rsidR="001E0C1F" w:rsidRDefault="001E0C1F">
            <w:pPr>
              <w:pStyle w:val="ConsPlusNormal"/>
              <w:jc w:val="center"/>
            </w:pPr>
            <w:r>
              <w:t>N + n</w:t>
            </w:r>
          </w:p>
        </w:tc>
      </w:tr>
      <w:tr w:rsidR="001E0C1F">
        <w:tc>
          <w:tcPr>
            <w:tcW w:w="567" w:type="dxa"/>
            <w:vAlign w:val="center"/>
          </w:tcPr>
          <w:p w:rsidR="001E0C1F" w:rsidRDefault="001E0C1F">
            <w:pPr>
              <w:pStyle w:val="ConsPlusNormal"/>
              <w:jc w:val="center"/>
            </w:pPr>
            <w:r>
              <w:t>1</w:t>
            </w:r>
          </w:p>
        </w:tc>
        <w:tc>
          <w:tcPr>
            <w:tcW w:w="2778" w:type="dxa"/>
            <w:vAlign w:val="center"/>
          </w:tcPr>
          <w:p w:rsidR="001E0C1F" w:rsidRDefault="001E0C1F">
            <w:pPr>
              <w:pStyle w:val="ConsPlusNormal"/>
              <w:jc w:val="center"/>
            </w:pPr>
            <w:r>
              <w:t>2</w:t>
            </w:r>
          </w:p>
        </w:tc>
        <w:tc>
          <w:tcPr>
            <w:tcW w:w="1191" w:type="dxa"/>
            <w:vAlign w:val="center"/>
          </w:tcPr>
          <w:p w:rsidR="001E0C1F" w:rsidRDefault="001E0C1F">
            <w:pPr>
              <w:pStyle w:val="ConsPlusNormal"/>
              <w:jc w:val="center"/>
            </w:pPr>
            <w:r>
              <w:t>3</w:t>
            </w:r>
          </w:p>
        </w:tc>
        <w:tc>
          <w:tcPr>
            <w:tcW w:w="907" w:type="dxa"/>
            <w:vAlign w:val="center"/>
          </w:tcPr>
          <w:p w:rsidR="001E0C1F" w:rsidRDefault="001E0C1F">
            <w:pPr>
              <w:pStyle w:val="ConsPlusNormal"/>
              <w:jc w:val="center"/>
            </w:pPr>
            <w:r>
              <w:t>4</w:t>
            </w:r>
          </w:p>
        </w:tc>
        <w:tc>
          <w:tcPr>
            <w:tcW w:w="907" w:type="dxa"/>
            <w:vAlign w:val="center"/>
          </w:tcPr>
          <w:p w:rsidR="001E0C1F" w:rsidRDefault="001E0C1F">
            <w:pPr>
              <w:pStyle w:val="ConsPlusNormal"/>
              <w:jc w:val="center"/>
            </w:pPr>
            <w:r>
              <w:t>5</w:t>
            </w:r>
          </w:p>
        </w:tc>
        <w:tc>
          <w:tcPr>
            <w:tcW w:w="907" w:type="dxa"/>
            <w:vAlign w:val="center"/>
          </w:tcPr>
          <w:p w:rsidR="001E0C1F" w:rsidRDefault="001E0C1F">
            <w:pPr>
              <w:pStyle w:val="ConsPlusNormal"/>
              <w:jc w:val="center"/>
            </w:pPr>
            <w:r>
              <w:t>6</w:t>
            </w:r>
          </w:p>
        </w:tc>
        <w:tc>
          <w:tcPr>
            <w:tcW w:w="907" w:type="dxa"/>
            <w:vAlign w:val="center"/>
          </w:tcPr>
          <w:p w:rsidR="001E0C1F" w:rsidRDefault="001E0C1F">
            <w:pPr>
              <w:pStyle w:val="ConsPlusNormal"/>
              <w:jc w:val="center"/>
            </w:pPr>
            <w:r>
              <w:t>7</w:t>
            </w:r>
          </w:p>
        </w:tc>
        <w:tc>
          <w:tcPr>
            <w:tcW w:w="907" w:type="dxa"/>
            <w:vAlign w:val="center"/>
          </w:tcPr>
          <w:p w:rsidR="001E0C1F" w:rsidRDefault="001E0C1F">
            <w:pPr>
              <w:pStyle w:val="ConsPlusNormal"/>
              <w:jc w:val="center"/>
            </w:pPr>
            <w:r>
              <w:t>8</w:t>
            </w:r>
          </w:p>
        </w:tc>
      </w:tr>
      <w:tr w:rsidR="001E0C1F">
        <w:tc>
          <w:tcPr>
            <w:tcW w:w="567" w:type="dxa"/>
          </w:tcPr>
          <w:p w:rsidR="001E0C1F" w:rsidRDefault="001E0C1F">
            <w:pPr>
              <w:pStyle w:val="ConsPlusNormal"/>
            </w:pPr>
            <w:r>
              <w:t>1.</w:t>
            </w:r>
          </w:p>
        </w:tc>
        <w:tc>
          <w:tcPr>
            <w:tcW w:w="8504" w:type="dxa"/>
            <w:gridSpan w:val="7"/>
          </w:tcPr>
          <w:p w:rsidR="001E0C1F" w:rsidRDefault="001E0C1F">
            <w:pPr>
              <w:pStyle w:val="ConsPlusNormal"/>
            </w:pPr>
            <w:r>
              <w:t xml:space="preserve">Наименование показателя комплекса процессных мероприятий, единица измерения (по </w:t>
            </w:r>
            <w:hyperlink r:id="rId144">
              <w:r>
                <w:rPr>
                  <w:color w:val="0000FF"/>
                </w:rPr>
                <w:t>ОКЕИ</w:t>
              </w:r>
            </w:hyperlink>
            <w:r>
              <w:t>)</w:t>
            </w:r>
          </w:p>
        </w:tc>
      </w:tr>
      <w:tr w:rsidR="001E0C1F">
        <w:tc>
          <w:tcPr>
            <w:tcW w:w="567" w:type="dxa"/>
          </w:tcPr>
          <w:p w:rsidR="001E0C1F" w:rsidRDefault="001E0C1F">
            <w:pPr>
              <w:pStyle w:val="ConsPlusNormal"/>
            </w:pPr>
            <w:r>
              <w:t>2.</w:t>
            </w:r>
          </w:p>
        </w:tc>
        <w:tc>
          <w:tcPr>
            <w:tcW w:w="2778" w:type="dxa"/>
          </w:tcPr>
          <w:p w:rsidR="001E0C1F" w:rsidRDefault="001E0C1F">
            <w:pPr>
              <w:pStyle w:val="ConsPlusNormal"/>
            </w:pPr>
            <w:r>
              <w:t>Кировская область</w:t>
            </w:r>
          </w:p>
        </w:tc>
        <w:tc>
          <w:tcPr>
            <w:tcW w:w="1191"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tcPr>
          <w:p w:rsidR="001E0C1F" w:rsidRDefault="001E0C1F">
            <w:pPr>
              <w:pStyle w:val="ConsPlusNormal"/>
            </w:pPr>
            <w:r>
              <w:t>2.1.</w:t>
            </w:r>
          </w:p>
        </w:tc>
        <w:tc>
          <w:tcPr>
            <w:tcW w:w="2778" w:type="dxa"/>
          </w:tcPr>
          <w:p w:rsidR="001E0C1F" w:rsidRDefault="001E0C1F">
            <w:pPr>
              <w:pStyle w:val="ConsPlusNormal"/>
            </w:pPr>
            <w:r>
              <w:t>Муниципальное образование 1</w:t>
            </w:r>
          </w:p>
        </w:tc>
        <w:tc>
          <w:tcPr>
            <w:tcW w:w="1191"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tcPr>
          <w:p w:rsidR="001E0C1F" w:rsidRDefault="001E0C1F">
            <w:pPr>
              <w:pStyle w:val="ConsPlusNormal"/>
            </w:pPr>
            <w:r>
              <w:t>N.</w:t>
            </w:r>
          </w:p>
        </w:tc>
        <w:tc>
          <w:tcPr>
            <w:tcW w:w="2778" w:type="dxa"/>
          </w:tcPr>
          <w:p w:rsidR="001E0C1F" w:rsidRDefault="001E0C1F">
            <w:pPr>
              <w:pStyle w:val="ConsPlusNormal"/>
            </w:pPr>
            <w:r>
              <w:t>Муниципальное образование N</w:t>
            </w:r>
          </w:p>
        </w:tc>
        <w:tc>
          <w:tcPr>
            <w:tcW w:w="1191"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bl>
    <w:p w:rsidR="001E0C1F" w:rsidRDefault="001E0C1F">
      <w:pPr>
        <w:pStyle w:val="ConsPlusNormal"/>
        <w:jc w:val="both"/>
      </w:pPr>
    </w:p>
    <w:p w:rsidR="001E0C1F" w:rsidRDefault="001E0C1F">
      <w:pPr>
        <w:pStyle w:val="ConsPlusNormal"/>
        <w:jc w:val="center"/>
      </w:pPr>
      <w:r>
        <w:t>2.2. Прокси-показатели комплекса процессных мероприятий</w:t>
      </w:r>
    </w:p>
    <w:p w:rsidR="001E0C1F" w:rsidRDefault="001E0C1F">
      <w:pPr>
        <w:pStyle w:val="ConsPlusNormal"/>
        <w:jc w:val="center"/>
      </w:pPr>
      <w:r>
        <w:t>в _________(текущем) году</w:t>
      </w:r>
    </w:p>
    <w:p w:rsidR="001E0C1F" w:rsidRDefault="001E0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154"/>
        <w:gridCol w:w="1304"/>
        <w:gridCol w:w="1358"/>
        <w:gridCol w:w="1217"/>
        <w:gridCol w:w="1021"/>
        <w:gridCol w:w="725"/>
        <w:gridCol w:w="964"/>
        <w:gridCol w:w="695"/>
        <w:gridCol w:w="850"/>
        <w:gridCol w:w="2608"/>
      </w:tblGrid>
      <w:tr w:rsidR="001E0C1F">
        <w:tc>
          <w:tcPr>
            <w:tcW w:w="660" w:type="dxa"/>
            <w:vMerge w:val="restart"/>
          </w:tcPr>
          <w:p w:rsidR="001E0C1F" w:rsidRDefault="001E0C1F">
            <w:pPr>
              <w:pStyle w:val="ConsPlusNormal"/>
              <w:jc w:val="center"/>
            </w:pPr>
            <w:r>
              <w:t>N п/п</w:t>
            </w:r>
          </w:p>
        </w:tc>
        <w:tc>
          <w:tcPr>
            <w:tcW w:w="2154" w:type="dxa"/>
            <w:vMerge w:val="restart"/>
          </w:tcPr>
          <w:p w:rsidR="001E0C1F" w:rsidRDefault="001E0C1F">
            <w:pPr>
              <w:pStyle w:val="ConsPlusNormal"/>
              <w:jc w:val="center"/>
            </w:pPr>
            <w:r>
              <w:t>Наименование прокси-показателя</w:t>
            </w:r>
          </w:p>
        </w:tc>
        <w:tc>
          <w:tcPr>
            <w:tcW w:w="1304" w:type="dxa"/>
            <w:vMerge w:val="restart"/>
          </w:tcPr>
          <w:p w:rsidR="001E0C1F" w:rsidRDefault="001E0C1F">
            <w:pPr>
              <w:pStyle w:val="ConsPlusNormal"/>
              <w:jc w:val="center"/>
            </w:pPr>
            <w:r>
              <w:t>Признак возрастания/убывания</w:t>
            </w:r>
          </w:p>
        </w:tc>
        <w:tc>
          <w:tcPr>
            <w:tcW w:w="1358" w:type="dxa"/>
            <w:vMerge w:val="restart"/>
          </w:tcPr>
          <w:p w:rsidR="001E0C1F" w:rsidRDefault="001E0C1F">
            <w:pPr>
              <w:pStyle w:val="ConsPlusNormal"/>
              <w:jc w:val="center"/>
            </w:pPr>
            <w:r>
              <w:t xml:space="preserve">Единица измерения (по </w:t>
            </w:r>
            <w:hyperlink r:id="rId145">
              <w:r>
                <w:rPr>
                  <w:color w:val="0000FF"/>
                </w:rPr>
                <w:t>ОКЕИ</w:t>
              </w:r>
            </w:hyperlink>
            <w:r>
              <w:t>)</w:t>
            </w:r>
          </w:p>
        </w:tc>
        <w:tc>
          <w:tcPr>
            <w:tcW w:w="2238" w:type="dxa"/>
            <w:gridSpan w:val="2"/>
          </w:tcPr>
          <w:p w:rsidR="001E0C1F" w:rsidRDefault="001E0C1F">
            <w:pPr>
              <w:pStyle w:val="ConsPlusNormal"/>
              <w:jc w:val="center"/>
            </w:pPr>
            <w:r>
              <w:t>Базовое значение</w:t>
            </w:r>
          </w:p>
        </w:tc>
        <w:tc>
          <w:tcPr>
            <w:tcW w:w="3234" w:type="dxa"/>
            <w:gridSpan w:val="4"/>
          </w:tcPr>
          <w:p w:rsidR="001E0C1F" w:rsidRDefault="001E0C1F">
            <w:pPr>
              <w:pStyle w:val="ConsPlusNormal"/>
              <w:jc w:val="center"/>
            </w:pPr>
            <w:r>
              <w:t>Значение показателя по кварталам/месяцам</w:t>
            </w:r>
          </w:p>
        </w:tc>
        <w:tc>
          <w:tcPr>
            <w:tcW w:w="2608" w:type="dxa"/>
            <w:vMerge w:val="restart"/>
          </w:tcPr>
          <w:p w:rsidR="001E0C1F" w:rsidRDefault="001E0C1F">
            <w:pPr>
              <w:pStyle w:val="ConsPlusNormal"/>
              <w:jc w:val="center"/>
            </w:pPr>
            <w:r>
              <w:t>Ответственный за достижение показателя</w:t>
            </w:r>
          </w:p>
        </w:tc>
      </w:tr>
      <w:tr w:rsidR="001E0C1F">
        <w:tc>
          <w:tcPr>
            <w:tcW w:w="660" w:type="dxa"/>
            <w:vMerge/>
          </w:tcPr>
          <w:p w:rsidR="001E0C1F" w:rsidRDefault="001E0C1F">
            <w:pPr>
              <w:pStyle w:val="ConsPlusNormal"/>
            </w:pPr>
          </w:p>
        </w:tc>
        <w:tc>
          <w:tcPr>
            <w:tcW w:w="2154" w:type="dxa"/>
            <w:vMerge/>
          </w:tcPr>
          <w:p w:rsidR="001E0C1F" w:rsidRDefault="001E0C1F">
            <w:pPr>
              <w:pStyle w:val="ConsPlusNormal"/>
            </w:pPr>
          </w:p>
        </w:tc>
        <w:tc>
          <w:tcPr>
            <w:tcW w:w="1304" w:type="dxa"/>
            <w:vMerge/>
          </w:tcPr>
          <w:p w:rsidR="001E0C1F" w:rsidRDefault="001E0C1F">
            <w:pPr>
              <w:pStyle w:val="ConsPlusNormal"/>
            </w:pPr>
          </w:p>
        </w:tc>
        <w:tc>
          <w:tcPr>
            <w:tcW w:w="1358" w:type="dxa"/>
            <w:vMerge/>
          </w:tcPr>
          <w:p w:rsidR="001E0C1F" w:rsidRDefault="001E0C1F">
            <w:pPr>
              <w:pStyle w:val="ConsPlusNormal"/>
            </w:pPr>
          </w:p>
        </w:tc>
        <w:tc>
          <w:tcPr>
            <w:tcW w:w="1217" w:type="dxa"/>
          </w:tcPr>
          <w:p w:rsidR="001E0C1F" w:rsidRDefault="001E0C1F">
            <w:pPr>
              <w:pStyle w:val="ConsPlusNormal"/>
              <w:jc w:val="center"/>
            </w:pPr>
            <w:r>
              <w:t>значение</w:t>
            </w:r>
          </w:p>
        </w:tc>
        <w:tc>
          <w:tcPr>
            <w:tcW w:w="1021" w:type="dxa"/>
          </w:tcPr>
          <w:p w:rsidR="001E0C1F" w:rsidRDefault="001E0C1F">
            <w:pPr>
              <w:pStyle w:val="ConsPlusNormal"/>
              <w:jc w:val="center"/>
            </w:pPr>
            <w:r>
              <w:t>год</w:t>
            </w:r>
          </w:p>
        </w:tc>
        <w:tc>
          <w:tcPr>
            <w:tcW w:w="725" w:type="dxa"/>
          </w:tcPr>
          <w:p w:rsidR="001E0C1F" w:rsidRDefault="001E0C1F">
            <w:pPr>
              <w:pStyle w:val="ConsPlusNormal"/>
              <w:jc w:val="center"/>
            </w:pPr>
            <w:r>
              <w:t>N</w:t>
            </w:r>
          </w:p>
        </w:tc>
        <w:tc>
          <w:tcPr>
            <w:tcW w:w="964" w:type="dxa"/>
          </w:tcPr>
          <w:p w:rsidR="001E0C1F" w:rsidRDefault="001E0C1F">
            <w:pPr>
              <w:pStyle w:val="ConsPlusNormal"/>
              <w:jc w:val="center"/>
            </w:pPr>
            <w:r>
              <w:t>N + 1</w:t>
            </w:r>
          </w:p>
        </w:tc>
        <w:tc>
          <w:tcPr>
            <w:tcW w:w="695" w:type="dxa"/>
          </w:tcPr>
          <w:p w:rsidR="001E0C1F" w:rsidRDefault="001E0C1F">
            <w:pPr>
              <w:pStyle w:val="ConsPlusNormal"/>
              <w:jc w:val="center"/>
            </w:pPr>
            <w:r>
              <w:t>...</w:t>
            </w:r>
          </w:p>
        </w:tc>
        <w:tc>
          <w:tcPr>
            <w:tcW w:w="850" w:type="dxa"/>
          </w:tcPr>
          <w:p w:rsidR="001E0C1F" w:rsidRDefault="001E0C1F">
            <w:pPr>
              <w:pStyle w:val="ConsPlusNormal"/>
              <w:jc w:val="center"/>
            </w:pPr>
            <w:r>
              <w:t>N + n</w:t>
            </w:r>
          </w:p>
        </w:tc>
        <w:tc>
          <w:tcPr>
            <w:tcW w:w="2608" w:type="dxa"/>
            <w:vMerge/>
          </w:tcPr>
          <w:p w:rsidR="001E0C1F" w:rsidRDefault="001E0C1F">
            <w:pPr>
              <w:pStyle w:val="ConsPlusNormal"/>
            </w:pPr>
          </w:p>
        </w:tc>
      </w:tr>
      <w:tr w:rsidR="001E0C1F">
        <w:tc>
          <w:tcPr>
            <w:tcW w:w="660" w:type="dxa"/>
          </w:tcPr>
          <w:p w:rsidR="001E0C1F" w:rsidRDefault="001E0C1F">
            <w:pPr>
              <w:pStyle w:val="ConsPlusNormal"/>
              <w:jc w:val="center"/>
            </w:pPr>
            <w:r>
              <w:t>1</w:t>
            </w:r>
          </w:p>
        </w:tc>
        <w:tc>
          <w:tcPr>
            <w:tcW w:w="2154" w:type="dxa"/>
          </w:tcPr>
          <w:p w:rsidR="001E0C1F" w:rsidRDefault="001E0C1F">
            <w:pPr>
              <w:pStyle w:val="ConsPlusNormal"/>
              <w:jc w:val="center"/>
            </w:pPr>
            <w:r>
              <w:t>2</w:t>
            </w:r>
          </w:p>
        </w:tc>
        <w:tc>
          <w:tcPr>
            <w:tcW w:w="1304" w:type="dxa"/>
          </w:tcPr>
          <w:p w:rsidR="001E0C1F" w:rsidRDefault="001E0C1F">
            <w:pPr>
              <w:pStyle w:val="ConsPlusNormal"/>
              <w:jc w:val="center"/>
            </w:pPr>
            <w:r>
              <w:t>3</w:t>
            </w:r>
          </w:p>
        </w:tc>
        <w:tc>
          <w:tcPr>
            <w:tcW w:w="1358" w:type="dxa"/>
          </w:tcPr>
          <w:p w:rsidR="001E0C1F" w:rsidRDefault="001E0C1F">
            <w:pPr>
              <w:pStyle w:val="ConsPlusNormal"/>
              <w:jc w:val="center"/>
            </w:pPr>
            <w:r>
              <w:t>4</w:t>
            </w:r>
          </w:p>
        </w:tc>
        <w:tc>
          <w:tcPr>
            <w:tcW w:w="1217" w:type="dxa"/>
          </w:tcPr>
          <w:p w:rsidR="001E0C1F" w:rsidRDefault="001E0C1F">
            <w:pPr>
              <w:pStyle w:val="ConsPlusNormal"/>
              <w:jc w:val="center"/>
            </w:pPr>
            <w:r>
              <w:t>5</w:t>
            </w:r>
          </w:p>
        </w:tc>
        <w:tc>
          <w:tcPr>
            <w:tcW w:w="1021" w:type="dxa"/>
          </w:tcPr>
          <w:p w:rsidR="001E0C1F" w:rsidRDefault="001E0C1F">
            <w:pPr>
              <w:pStyle w:val="ConsPlusNormal"/>
              <w:jc w:val="center"/>
            </w:pPr>
            <w:r>
              <w:t>6</w:t>
            </w:r>
          </w:p>
        </w:tc>
        <w:tc>
          <w:tcPr>
            <w:tcW w:w="725" w:type="dxa"/>
          </w:tcPr>
          <w:p w:rsidR="001E0C1F" w:rsidRDefault="001E0C1F">
            <w:pPr>
              <w:pStyle w:val="ConsPlusNormal"/>
              <w:jc w:val="center"/>
            </w:pPr>
            <w:r>
              <w:t>7</w:t>
            </w:r>
          </w:p>
        </w:tc>
        <w:tc>
          <w:tcPr>
            <w:tcW w:w="964" w:type="dxa"/>
          </w:tcPr>
          <w:p w:rsidR="001E0C1F" w:rsidRDefault="001E0C1F">
            <w:pPr>
              <w:pStyle w:val="ConsPlusNormal"/>
              <w:jc w:val="center"/>
            </w:pPr>
            <w:r>
              <w:t>8</w:t>
            </w:r>
          </w:p>
        </w:tc>
        <w:tc>
          <w:tcPr>
            <w:tcW w:w="695" w:type="dxa"/>
          </w:tcPr>
          <w:p w:rsidR="001E0C1F" w:rsidRDefault="001E0C1F">
            <w:pPr>
              <w:pStyle w:val="ConsPlusNormal"/>
              <w:jc w:val="center"/>
            </w:pPr>
            <w:r>
              <w:t>9</w:t>
            </w:r>
          </w:p>
        </w:tc>
        <w:tc>
          <w:tcPr>
            <w:tcW w:w="850" w:type="dxa"/>
          </w:tcPr>
          <w:p w:rsidR="001E0C1F" w:rsidRDefault="001E0C1F">
            <w:pPr>
              <w:pStyle w:val="ConsPlusNormal"/>
              <w:jc w:val="center"/>
            </w:pPr>
            <w:r>
              <w:t>10</w:t>
            </w:r>
          </w:p>
        </w:tc>
        <w:tc>
          <w:tcPr>
            <w:tcW w:w="2608" w:type="dxa"/>
          </w:tcPr>
          <w:p w:rsidR="001E0C1F" w:rsidRDefault="001E0C1F">
            <w:pPr>
              <w:pStyle w:val="ConsPlusNormal"/>
              <w:jc w:val="center"/>
            </w:pPr>
            <w:r>
              <w:t>11</w:t>
            </w:r>
          </w:p>
        </w:tc>
      </w:tr>
      <w:tr w:rsidR="001E0C1F">
        <w:tc>
          <w:tcPr>
            <w:tcW w:w="660" w:type="dxa"/>
          </w:tcPr>
          <w:p w:rsidR="001E0C1F" w:rsidRDefault="001E0C1F">
            <w:pPr>
              <w:pStyle w:val="ConsPlusNormal"/>
              <w:jc w:val="center"/>
            </w:pPr>
            <w:r>
              <w:t>1.</w:t>
            </w:r>
          </w:p>
        </w:tc>
        <w:tc>
          <w:tcPr>
            <w:tcW w:w="12896" w:type="dxa"/>
            <w:gridSpan w:val="10"/>
          </w:tcPr>
          <w:p w:rsidR="001E0C1F" w:rsidRDefault="001E0C1F">
            <w:pPr>
              <w:pStyle w:val="ConsPlusNormal"/>
            </w:pPr>
            <w:r>
              <w:t xml:space="preserve">Показатель комплекса процессных мероприятий "Наименование", единица измерения (по </w:t>
            </w:r>
            <w:hyperlink r:id="rId146">
              <w:r>
                <w:rPr>
                  <w:color w:val="0000FF"/>
                </w:rPr>
                <w:t>ОКЕИ</w:t>
              </w:r>
            </w:hyperlink>
            <w:r>
              <w:t>)</w:t>
            </w:r>
          </w:p>
        </w:tc>
      </w:tr>
      <w:tr w:rsidR="001E0C1F">
        <w:tc>
          <w:tcPr>
            <w:tcW w:w="660" w:type="dxa"/>
          </w:tcPr>
          <w:p w:rsidR="001E0C1F" w:rsidRDefault="001E0C1F">
            <w:pPr>
              <w:pStyle w:val="ConsPlusNormal"/>
              <w:jc w:val="center"/>
            </w:pPr>
            <w:r>
              <w:lastRenderedPageBreak/>
              <w:t>1.</w:t>
            </w:r>
          </w:p>
        </w:tc>
        <w:tc>
          <w:tcPr>
            <w:tcW w:w="2154" w:type="dxa"/>
          </w:tcPr>
          <w:p w:rsidR="001E0C1F" w:rsidRDefault="001E0C1F">
            <w:pPr>
              <w:pStyle w:val="ConsPlusNormal"/>
            </w:pPr>
            <w:r>
              <w:t>Наименование прокси-показателя</w:t>
            </w:r>
          </w:p>
        </w:tc>
        <w:tc>
          <w:tcPr>
            <w:tcW w:w="1304" w:type="dxa"/>
          </w:tcPr>
          <w:p w:rsidR="001E0C1F" w:rsidRDefault="001E0C1F">
            <w:pPr>
              <w:pStyle w:val="ConsPlusNormal"/>
            </w:pPr>
          </w:p>
        </w:tc>
        <w:tc>
          <w:tcPr>
            <w:tcW w:w="1358" w:type="dxa"/>
          </w:tcPr>
          <w:p w:rsidR="001E0C1F" w:rsidRDefault="001E0C1F">
            <w:pPr>
              <w:pStyle w:val="ConsPlusNormal"/>
            </w:pPr>
          </w:p>
        </w:tc>
        <w:tc>
          <w:tcPr>
            <w:tcW w:w="1217" w:type="dxa"/>
          </w:tcPr>
          <w:p w:rsidR="001E0C1F" w:rsidRDefault="001E0C1F">
            <w:pPr>
              <w:pStyle w:val="ConsPlusNormal"/>
            </w:pPr>
          </w:p>
        </w:tc>
        <w:tc>
          <w:tcPr>
            <w:tcW w:w="1021" w:type="dxa"/>
          </w:tcPr>
          <w:p w:rsidR="001E0C1F" w:rsidRDefault="001E0C1F">
            <w:pPr>
              <w:pStyle w:val="ConsPlusNormal"/>
            </w:pPr>
          </w:p>
        </w:tc>
        <w:tc>
          <w:tcPr>
            <w:tcW w:w="725" w:type="dxa"/>
          </w:tcPr>
          <w:p w:rsidR="001E0C1F" w:rsidRDefault="001E0C1F">
            <w:pPr>
              <w:pStyle w:val="ConsPlusNormal"/>
            </w:pPr>
          </w:p>
        </w:tc>
        <w:tc>
          <w:tcPr>
            <w:tcW w:w="964" w:type="dxa"/>
          </w:tcPr>
          <w:p w:rsidR="001E0C1F" w:rsidRDefault="001E0C1F">
            <w:pPr>
              <w:pStyle w:val="ConsPlusNormal"/>
            </w:pPr>
          </w:p>
        </w:tc>
        <w:tc>
          <w:tcPr>
            <w:tcW w:w="695" w:type="dxa"/>
          </w:tcPr>
          <w:p w:rsidR="001E0C1F" w:rsidRDefault="001E0C1F">
            <w:pPr>
              <w:pStyle w:val="ConsPlusNormal"/>
            </w:pPr>
          </w:p>
        </w:tc>
        <w:tc>
          <w:tcPr>
            <w:tcW w:w="850" w:type="dxa"/>
          </w:tcPr>
          <w:p w:rsidR="001E0C1F" w:rsidRDefault="001E0C1F">
            <w:pPr>
              <w:pStyle w:val="ConsPlusNormal"/>
            </w:pPr>
          </w:p>
        </w:tc>
        <w:tc>
          <w:tcPr>
            <w:tcW w:w="2608" w:type="dxa"/>
          </w:tcPr>
          <w:p w:rsidR="001E0C1F" w:rsidRDefault="001E0C1F">
            <w:pPr>
              <w:pStyle w:val="ConsPlusNormal"/>
            </w:pPr>
          </w:p>
        </w:tc>
      </w:tr>
      <w:tr w:rsidR="001E0C1F">
        <w:tc>
          <w:tcPr>
            <w:tcW w:w="660" w:type="dxa"/>
          </w:tcPr>
          <w:p w:rsidR="001E0C1F" w:rsidRDefault="001E0C1F">
            <w:pPr>
              <w:pStyle w:val="ConsPlusNormal"/>
              <w:jc w:val="center"/>
            </w:pPr>
            <w:r>
              <w:t>1.N.</w:t>
            </w:r>
          </w:p>
        </w:tc>
        <w:tc>
          <w:tcPr>
            <w:tcW w:w="2154" w:type="dxa"/>
          </w:tcPr>
          <w:p w:rsidR="001E0C1F" w:rsidRDefault="001E0C1F">
            <w:pPr>
              <w:pStyle w:val="ConsPlusNormal"/>
            </w:pPr>
          </w:p>
        </w:tc>
        <w:tc>
          <w:tcPr>
            <w:tcW w:w="1304" w:type="dxa"/>
          </w:tcPr>
          <w:p w:rsidR="001E0C1F" w:rsidRDefault="001E0C1F">
            <w:pPr>
              <w:pStyle w:val="ConsPlusNormal"/>
            </w:pPr>
          </w:p>
        </w:tc>
        <w:tc>
          <w:tcPr>
            <w:tcW w:w="1358" w:type="dxa"/>
          </w:tcPr>
          <w:p w:rsidR="001E0C1F" w:rsidRDefault="001E0C1F">
            <w:pPr>
              <w:pStyle w:val="ConsPlusNormal"/>
            </w:pPr>
          </w:p>
        </w:tc>
        <w:tc>
          <w:tcPr>
            <w:tcW w:w="2238" w:type="dxa"/>
            <w:gridSpan w:val="2"/>
          </w:tcPr>
          <w:p w:rsidR="001E0C1F" w:rsidRDefault="001E0C1F">
            <w:pPr>
              <w:pStyle w:val="ConsPlusNormal"/>
            </w:pPr>
          </w:p>
        </w:tc>
        <w:tc>
          <w:tcPr>
            <w:tcW w:w="725" w:type="dxa"/>
          </w:tcPr>
          <w:p w:rsidR="001E0C1F" w:rsidRDefault="001E0C1F">
            <w:pPr>
              <w:pStyle w:val="ConsPlusNormal"/>
            </w:pPr>
          </w:p>
        </w:tc>
        <w:tc>
          <w:tcPr>
            <w:tcW w:w="964" w:type="dxa"/>
          </w:tcPr>
          <w:p w:rsidR="001E0C1F" w:rsidRDefault="001E0C1F">
            <w:pPr>
              <w:pStyle w:val="ConsPlusNormal"/>
            </w:pPr>
          </w:p>
        </w:tc>
        <w:tc>
          <w:tcPr>
            <w:tcW w:w="695" w:type="dxa"/>
          </w:tcPr>
          <w:p w:rsidR="001E0C1F" w:rsidRDefault="001E0C1F">
            <w:pPr>
              <w:pStyle w:val="ConsPlusNormal"/>
            </w:pPr>
          </w:p>
        </w:tc>
        <w:tc>
          <w:tcPr>
            <w:tcW w:w="850" w:type="dxa"/>
          </w:tcPr>
          <w:p w:rsidR="001E0C1F" w:rsidRDefault="001E0C1F">
            <w:pPr>
              <w:pStyle w:val="ConsPlusNormal"/>
            </w:pPr>
          </w:p>
        </w:tc>
        <w:tc>
          <w:tcPr>
            <w:tcW w:w="2608" w:type="dxa"/>
          </w:tcPr>
          <w:p w:rsidR="001E0C1F" w:rsidRDefault="001E0C1F">
            <w:pPr>
              <w:pStyle w:val="ConsPlusNormal"/>
            </w:pPr>
          </w:p>
        </w:tc>
      </w:tr>
      <w:tr w:rsidR="001E0C1F">
        <w:tc>
          <w:tcPr>
            <w:tcW w:w="660" w:type="dxa"/>
          </w:tcPr>
          <w:p w:rsidR="001E0C1F" w:rsidRDefault="001E0C1F">
            <w:pPr>
              <w:pStyle w:val="ConsPlusNormal"/>
              <w:jc w:val="center"/>
            </w:pPr>
            <w:r>
              <w:t>N.</w:t>
            </w:r>
          </w:p>
        </w:tc>
        <w:tc>
          <w:tcPr>
            <w:tcW w:w="12896" w:type="dxa"/>
            <w:gridSpan w:val="10"/>
          </w:tcPr>
          <w:p w:rsidR="001E0C1F" w:rsidRDefault="001E0C1F">
            <w:pPr>
              <w:pStyle w:val="ConsPlusNormal"/>
            </w:pPr>
            <w:r>
              <w:t xml:space="preserve">Показатель комплекса процессных мероприятий "Наименование", единица измерения (по </w:t>
            </w:r>
            <w:hyperlink r:id="rId147">
              <w:r>
                <w:rPr>
                  <w:color w:val="0000FF"/>
                </w:rPr>
                <w:t>ОКЕИ</w:t>
              </w:r>
            </w:hyperlink>
            <w:r>
              <w:t>)</w:t>
            </w:r>
          </w:p>
        </w:tc>
      </w:tr>
      <w:tr w:rsidR="001E0C1F">
        <w:tc>
          <w:tcPr>
            <w:tcW w:w="660" w:type="dxa"/>
          </w:tcPr>
          <w:p w:rsidR="001E0C1F" w:rsidRDefault="001E0C1F">
            <w:pPr>
              <w:pStyle w:val="ConsPlusNormal"/>
              <w:jc w:val="center"/>
            </w:pPr>
            <w:r>
              <w:t>N.n.</w:t>
            </w:r>
          </w:p>
        </w:tc>
        <w:tc>
          <w:tcPr>
            <w:tcW w:w="2154" w:type="dxa"/>
          </w:tcPr>
          <w:p w:rsidR="001E0C1F" w:rsidRDefault="001E0C1F">
            <w:pPr>
              <w:pStyle w:val="ConsPlusNormal"/>
            </w:pPr>
            <w:r>
              <w:t>...</w:t>
            </w:r>
          </w:p>
        </w:tc>
        <w:tc>
          <w:tcPr>
            <w:tcW w:w="1304" w:type="dxa"/>
          </w:tcPr>
          <w:p w:rsidR="001E0C1F" w:rsidRDefault="001E0C1F">
            <w:pPr>
              <w:pStyle w:val="ConsPlusNormal"/>
            </w:pPr>
          </w:p>
        </w:tc>
        <w:tc>
          <w:tcPr>
            <w:tcW w:w="1358" w:type="dxa"/>
          </w:tcPr>
          <w:p w:rsidR="001E0C1F" w:rsidRDefault="001E0C1F">
            <w:pPr>
              <w:pStyle w:val="ConsPlusNormal"/>
            </w:pPr>
          </w:p>
        </w:tc>
        <w:tc>
          <w:tcPr>
            <w:tcW w:w="1217" w:type="dxa"/>
          </w:tcPr>
          <w:p w:rsidR="001E0C1F" w:rsidRDefault="001E0C1F">
            <w:pPr>
              <w:pStyle w:val="ConsPlusNormal"/>
            </w:pPr>
          </w:p>
        </w:tc>
        <w:tc>
          <w:tcPr>
            <w:tcW w:w="1021" w:type="dxa"/>
          </w:tcPr>
          <w:p w:rsidR="001E0C1F" w:rsidRDefault="001E0C1F">
            <w:pPr>
              <w:pStyle w:val="ConsPlusNormal"/>
            </w:pPr>
          </w:p>
        </w:tc>
        <w:tc>
          <w:tcPr>
            <w:tcW w:w="725" w:type="dxa"/>
          </w:tcPr>
          <w:p w:rsidR="001E0C1F" w:rsidRDefault="001E0C1F">
            <w:pPr>
              <w:pStyle w:val="ConsPlusNormal"/>
            </w:pPr>
          </w:p>
        </w:tc>
        <w:tc>
          <w:tcPr>
            <w:tcW w:w="964" w:type="dxa"/>
          </w:tcPr>
          <w:p w:rsidR="001E0C1F" w:rsidRDefault="001E0C1F">
            <w:pPr>
              <w:pStyle w:val="ConsPlusNormal"/>
            </w:pPr>
          </w:p>
        </w:tc>
        <w:tc>
          <w:tcPr>
            <w:tcW w:w="695" w:type="dxa"/>
          </w:tcPr>
          <w:p w:rsidR="001E0C1F" w:rsidRDefault="001E0C1F">
            <w:pPr>
              <w:pStyle w:val="ConsPlusNormal"/>
            </w:pPr>
          </w:p>
        </w:tc>
        <w:tc>
          <w:tcPr>
            <w:tcW w:w="850" w:type="dxa"/>
          </w:tcPr>
          <w:p w:rsidR="001E0C1F" w:rsidRDefault="001E0C1F">
            <w:pPr>
              <w:pStyle w:val="ConsPlusNormal"/>
            </w:pPr>
          </w:p>
        </w:tc>
        <w:tc>
          <w:tcPr>
            <w:tcW w:w="2608" w:type="dxa"/>
          </w:tcPr>
          <w:p w:rsidR="001E0C1F" w:rsidRDefault="001E0C1F">
            <w:pPr>
              <w:pStyle w:val="ConsPlusNormal"/>
            </w:pPr>
          </w:p>
        </w:tc>
      </w:tr>
    </w:tbl>
    <w:p w:rsidR="001E0C1F" w:rsidRDefault="001E0C1F">
      <w:pPr>
        <w:pStyle w:val="ConsPlusNormal"/>
        <w:jc w:val="both"/>
      </w:pPr>
    </w:p>
    <w:p w:rsidR="001E0C1F" w:rsidRDefault="001E0C1F">
      <w:pPr>
        <w:pStyle w:val="ConsPlusNormal"/>
        <w:jc w:val="center"/>
      </w:pPr>
      <w:r>
        <w:t>3. Помесячный план достижения показателей комплекса</w:t>
      </w:r>
    </w:p>
    <w:p w:rsidR="001E0C1F" w:rsidRDefault="001E0C1F">
      <w:pPr>
        <w:pStyle w:val="ConsPlusNormal"/>
        <w:jc w:val="center"/>
      </w:pPr>
      <w:r>
        <w:t>процессных мероприятий в ______ году</w:t>
      </w:r>
    </w:p>
    <w:p w:rsidR="001E0C1F" w:rsidRDefault="001E0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701"/>
        <w:gridCol w:w="1020"/>
        <w:gridCol w:w="1400"/>
        <w:gridCol w:w="680"/>
        <w:gridCol w:w="680"/>
        <w:gridCol w:w="680"/>
        <w:gridCol w:w="680"/>
        <w:gridCol w:w="680"/>
        <w:gridCol w:w="794"/>
        <w:gridCol w:w="794"/>
        <w:gridCol w:w="680"/>
        <w:gridCol w:w="680"/>
        <w:gridCol w:w="680"/>
        <w:gridCol w:w="680"/>
        <w:gridCol w:w="1134"/>
      </w:tblGrid>
      <w:tr w:rsidR="001E0C1F">
        <w:tc>
          <w:tcPr>
            <w:tcW w:w="624" w:type="dxa"/>
            <w:vMerge w:val="restart"/>
            <w:vAlign w:val="center"/>
          </w:tcPr>
          <w:p w:rsidR="001E0C1F" w:rsidRDefault="001E0C1F">
            <w:pPr>
              <w:pStyle w:val="ConsPlusNormal"/>
              <w:jc w:val="center"/>
            </w:pPr>
            <w:r>
              <w:t>N п/п</w:t>
            </w:r>
          </w:p>
        </w:tc>
        <w:tc>
          <w:tcPr>
            <w:tcW w:w="1701" w:type="dxa"/>
            <w:vMerge w:val="restart"/>
            <w:vAlign w:val="center"/>
          </w:tcPr>
          <w:p w:rsidR="001E0C1F" w:rsidRDefault="001E0C1F">
            <w:pPr>
              <w:pStyle w:val="ConsPlusNormal"/>
              <w:jc w:val="center"/>
            </w:pPr>
            <w:r>
              <w:t>Наименование показателя</w:t>
            </w:r>
          </w:p>
        </w:tc>
        <w:tc>
          <w:tcPr>
            <w:tcW w:w="1020" w:type="dxa"/>
            <w:vMerge w:val="restart"/>
            <w:vAlign w:val="center"/>
          </w:tcPr>
          <w:p w:rsidR="001E0C1F" w:rsidRDefault="001E0C1F">
            <w:pPr>
              <w:pStyle w:val="ConsPlusNormal"/>
              <w:jc w:val="center"/>
            </w:pPr>
            <w:r>
              <w:t>Уровень показателя</w:t>
            </w:r>
          </w:p>
        </w:tc>
        <w:tc>
          <w:tcPr>
            <w:tcW w:w="1400" w:type="dxa"/>
            <w:vMerge w:val="restart"/>
            <w:vAlign w:val="center"/>
          </w:tcPr>
          <w:p w:rsidR="001E0C1F" w:rsidRDefault="001E0C1F">
            <w:pPr>
              <w:pStyle w:val="ConsPlusNormal"/>
              <w:jc w:val="center"/>
            </w:pPr>
            <w:r>
              <w:t xml:space="preserve">Единица измерения (по </w:t>
            </w:r>
            <w:hyperlink r:id="rId148">
              <w:r>
                <w:rPr>
                  <w:color w:val="0000FF"/>
                </w:rPr>
                <w:t>ОКЕИ</w:t>
              </w:r>
            </w:hyperlink>
            <w:r>
              <w:t>)</w:t>
            </w:r>
          </w:p>
        </w:tc>
        <w:tc>
          <w:tcPr>
            <w:tcW w:w="7708" w:type="dxa"/>
            <w:gridSpan w:val="11"/>
            <w:vAlign w:val="center"/>
          </w:tcPr>
          <w:p w:rsidR="001E0C1F" w:rsidRDefault="001E0C1F">
            <w:pPr>
              <w:pStyle w:val="ConsPlusNormal"/>
              <w:jc w:val="center"/>
            </w:pPr>
            <w:r>
              <w:t>Плановые значения по кварталам/месяцам</w:t>
            </w:r>
          </w:p>
        </w:tc>
        <w:tc>
          <w:tcPr>
            <w:tcW w:w="1134" w:type="dxa"/>
            <w:vMerge w:val="restart"/>
            <w:vAlign w:val="center"/>
          </w:tcPr>
          <w:p w:rsidR="001E0C1F" w:rsidRDefault="001E0C1F">
            <w:pPr>
              <w:pStyle w:val="ConsPlusNormal"/>
              <w:jc w:val="center"/>
            </w:pPr>
            <w:r>
              <w:t>На конец ____ года</w:t>
            </w:r>
          </w:p>
        </w:tc>
      </w:tr>
      <w:tr w:rsidR="001E0C1F">
        <w:tc>
          <w:tcPr>
            <w:tcW w:w="624" w:type="dxa"/>
            <w:vMerge/>
          </w:tcPr>
          <w:p w:rsidR="001E0C1F" w:rsidRDefault="001E0C1F">
            <w:pPr>
              <w:pStyle w:val="ConsPlusNormal"/>
            </w:pPr>
          </w:p>
        </w:tc>
        <w:tc>
          <w:tcPr>
            <w:tcW w:w="1701" w:type="dxa"/>
            <w:vMerge/>
          </w:tcPr>
          <w:p w:rsidR="001E0C1F" w:rsidRDefault="001E0C1F">
            <w:pPr>
              <w:pStyle w:val="ConsPlusNormal"/>
            </w:pPr>
          </w:p>
        </w:tc>
        <w:tc>
          <w:tcPr>
            <w:tcW w:w="1020" w:type="dxa"/>
            <w:vMerge/>
          </w:tcPr>
          <w:p w:rsidR="001E0C1F" w:rsidRDefault="001E0C1F">
            <w:pPr>
              <w:pStyle w:val="ConsPlusNormal"/>
            </w:pPr>
          </w:p>
        </w:tc>
        <w:tc>
          <w:tcPr>
            <w:tcW w:w="1400" w:type="dxa"/>
            <w:vMerge/>
          </w:tcPr>
          <w:p w:rsidR="001E0C1F" w:rsidRDefault="001E0C1F">
            <w:pPr>
              <w:pStyle w:val="ConsPlusNormal"/>
            </w:pPr>
          </w:p>
        </w:tc>
        <w:tc>
          <w:tcPr>
            <w:tcW w:w="680" w:type="dxa"/>
            <w:vAlign w:val="center"/>
          </w:tcPr>
          <w:p w:rsidR="001E0C1F" w:rsidRDefault="001E0C1F">
            <w:pPr>
              <w:pStyle w:val="ConsPlusNormal"/>
              <w:jc w:val="center"/>
            </w:pPr>
            <w:r>
              <w:t>янв.</w:t>
            </w:r>
          </w:p>
        </w:tc>
        <w:tc>
          <w:tcPr>
            <w:tcW w:w="680" w:type="dxa"/>
            <w:vAlign w:val="center"/>
          </w:tcPr>
          <w:p w:rsidR="001E0C1F" w:rsidRDefault="001E0C1F">
            <w:pPr>
              <w:pStyle w:val="ConsPlusNormal"/>
              <w:jc w:val="center"/>
            </w:pPr>
            <w:r>
              <w:t>фев.</w:t>
            </w:r>
          </w:p>
        </w:tc>
        <w:tc>
          <w:tcPr>
            <w:tcW w:w="680" w:type="dxa"/>
            <w:vAlign w:val="center"/>
          </w:tcPr>
          <w:p w:rsidR="001E0C1F" w:rsidRDefault="001E0C1F">
            <w:pPr>
              <w:pStyle w:val="ConsPlusNormal"/>
              <w:jc w:val="center"/>
            </w:pPr>
            <w:r>
              <w:t>март</w:t>
            </w:r>
          </w:p>
        </w:tc>
        <w:tc>
          <w:tcPr>
            <w:tcW w:w="680" w:type="dxa"/>
            <w:vAlign w:val="center"/>
          </w:tcPr>
          <w:p w:rsidR="001E0C1F" w:rsidRDefault="001E0C1F">
            <w:pPr>
              <w:pStyle w:val="ConsPlusNormal"/>
              <w:jc w:val="center"/>
            </w:pPr>
            <w:r>
              <w:t>апр.</w:t>
            </w:r>
          </w:p>
        </w:tc>
        <w:tc>
          <w:tcPr>
            <w:tcW w:w="680" w:type="dxa"/>
            <w:vAlign w:val="center"/>
          </w:tcPr>
          <w:p w:rsidR="001E0C1F" w:rsidRDefault="001E0C1F">
            <w:pPr>
              <w:pStyle w:val="ConsPlusNormal"/>
              <w:jc w:val="center"/>
            </w:pPr>
            <w:r>
              <w:t>май</w:t>
            </w:r>
          </w:p>
        </w:tc>
        <w:tc>
          <w:tcPr>
            <w:tcW w:w="794" w:type="dxa"/>
            <w:vAlign w:val="center"/>
          </w:tcPr>
          <w:p w:rsidR="001E0C1F" w:rsidRDefault="001E0C1F">
            <w:pPr>
              <w:pStyle w:val="ConsPlusNormal"/>
              <w:jc w:val="center"/>
            </w:pPr>
            <w:r>
              <w:t>июнь</w:t>
            </w:r>
          </w:p>
        </w:tc>
        <w:tc>
          <w:tcPr>
            <w:tcW w:w="794" w:type="dxa"/>
            <w:vAlign w:val="center"/>
          </w:tcPr>
          <w:p w:rsidR="001E0C1F" w:rsidRDefault="001E0C1F">
            <w:pPr>
              <w:pStyle w:val="ConsPlusNormal"/>
              <w:jc w:val="center"/>
            </w:pPr>
            <w:r>
              <w:t>июль</w:t>
            </w:r>
          </w:p>
        </w:tc>
        <w:tc>
          <w:tcPr>
            <w:tcW w:w="680" w:type="dxa"/>
            <w:vAlign w:val="center"/>
          </w:tcPr>
          <w:p w:rsidR="001E0C1F" w:rsidRDefault="001E0C1F">
            <w:pPr>
              <w:pStyle w:val="ConsPlusNormal"/>
              <w:jc w:val="center"/>
            </w:pPr>
            <w:r>
              <w:t>авг.</w:t>
            </w:r>
          </w:p>
        </w:tc>
        <w:tc>
          <w:tcPr>
            <w:tcW w:w="680" w:type="dxa"/>
            <w:vAlign w:val="center"/>
          </w:tcPr>
          <w:p w:rsidR="001E0C1F" w:rsidRDefault="001E0C1F">
            <w:pPr>
              <w:pStyle w:val="ConsPlusNormal"/>
              <w:jc w:val="center"/>
            </w:pPr>
            <w:r>
              <w:t>сен.</w:t>
            </w:r>
          </w:p>
        </w:tc>
        <w:tc>
          <w:tcPr>
            <w:tcW w:w="680" w:type="dxa"/>
            <w:vAlign w:val="center"/>
          </w:tcPr>
          <w:p w:rsidR="001E0C1F" w:rsidRDefault="001E0C1F">
            <w:pPr>
              <w:pStyle w:val="ConsPlusNormal"/>
              <w:jc w:val="center"/>
            </w:pPr>
            <w:r>
              <w:t>окт.</w:t>
            </w:r>
          </w:p>
        </w:tc>
        <w:tc>
          <w:tcPr>
            <w:tcW w:w="680" w:type="dxa"/>
            <w:vAlign w:val="center"/>
          </w:tcPr>
          <w:p w:rsidR="001E0C1F" w:rsidRDefault="001E0C1F">
            <w:pPr>
              <w:pStyle w:val="ConsPlusNormal"/>
              <w:jc w:val="center"/>
            </w:pPr>
            <w:r>
              <w:t>ноя.</w:t>
            </w:r>
          </w:p>
        </w:tc>
        <w:tc>
          <w:tcPr>
            <w:tcW w:w="1134" w:type="dxa"/>
            <w:vMerge/>
          </w:tcPr>
          <w:p w:rsidR="001E0C1F" w:rsidRDefault="001E0C1F">
            <w:pPr>
              <w:pStyle w:val="ConsPlusNormal"/>
            </w:pPr>
          </w:p>
        </w:tc>
      </w:tr>
      <w:tr w:rsidR="001E0C1F">
        <w:tc>
          <w:tcPr>
            <w:tcW w:w="624" w:type="dxa"/>
            <w:vAlign w:val="center"/>
          </w:tcPr>
          <w:p w:rsidR="001E0C1F" w:rsidRDefault="001E0C1F">
            <w:pPr>
              <w:pStyle w:val="ConsPlusNormal"/>
              <w:jc w:val="center"/>
            </w:pPr>
            <w:r>
              <w:t>1.</w:t>
            </w:r>
          </w:p>
        </w:tc>
        <w:tc>
          <w:tcPr>
            <w:tcW w:w="12963" w:type="dxa"/>
            <w:gridSpan w:val="15"/>
            <w:vAlign w:val="center"/>
          </w:tcPr>
          <w:p w:rsidR="001E0C1F" w:rsidRDefault="001E0C1F">
            <w:pPr>
              <w:pStyle w:val="ConsPlusNormal"/>
              <w:jc w:val="center"/>
            </w:pPr>
            <w:r>
              <w:t>Задача "Наименование"</w:t>
            </w:r>
          </w:p>
        </w:tc>
      </w:tr>
      <w:tr w:rsidR="001E0C1F">
        <w:tc>
          <w:tcPr>
            <w:tcW w:w="624" w:type="dxa"/>
            <w:vAlign w:val="center"/>
          </w:tcPr>
          <w:p w:rsidR="001E0C1F" w:rsidRDefault="001E0C1F">
            <w:pPr>
              <w:pStyle w:val="ConsPlusNormal"/>
              <w:jc w:val="center"/>
            </w:pPr>
            <w:r>
              <w:t>1.1.</w:t>
            </w:r>
          </w:p>
        </w:tc>
        <w:tc>
          <w:tcPr>
            <w:tcW w:w="1701" w:type="dxa"/>
            <w:vAlign w:val="center"/>
          </w:tcPr>
          <w:p w:rsidR="001E0C1F" w:rsidRDefault="001E0C1F">
            <w:pPr>
              <w:pStyle w:val="ConsPlusNormal"/>
            </w:pPr>
            <w:r>
              <w:t>Наименование показателя</w:t>
            </w:r>
          </w:p>
        </w:tc>
        <w:tc>
          <w:tcPr>
            <w:tcW w:w="1020" w:type="dxa"/>
            <w:vAlign w:val="center"/>
          </w:tcPr>
          <w:p w:rsidR="001E0C1F" w:rsidRDefault="001E0C1F">
            <w:pPr>
              <w:pStyle w:val="ConsPlusNormal"/>
            </w:pPr>
          </w:p>
        </w:tc>
        <w:tc>
          <w:tcPr>
            <w:tcW w:w="1400" w:type="dxa"/>
          </w:tcPr>
          <w:p w:rsidR="001E0C1F" w:rsidRDefault="001E0C1F">
            <w:pPr>
              <w:pStyle w:val="ConsPlusNormal"/>
            </w:pPr>
          </w:p>
        </w:tc>
        <w:tc>
          <w:tcPr>
            <w:tcW w:w="680" w:type="dxa"/>
          </w:tcPr>
          <w:p w:rsidR="001E0C1F" w:rsidRDefault="001E0C1F">
            <w:pPr>
              <w:pStyle w:val="ConsPlusNormal"/>
            </w:pPr>
          </w:p>
        </w:tc>
        <w:tc>
          <w:tcPr>
            <w:tcW w:w="680" w:type="dxa"/>
          </w:tcPr>
          <w:p w:rsidR="001E0C1F" w:rsidRDefault="001E0C1F">
            <w:pPr>
              <w:pStyle w:val="ConsPlusNormal"/>
            </w:pPr>
          </w:p>
        </w:tc>
        <w:tc>
          <w:tcPr>
            <w:tcW w:w="680" w:type="dxa"/>
            <w:vAlign w:val="center"/>
          </w:tcPr>
          <w:p w:rsidR="001E0C1F" w:rsidRDefault="001E0C1F">
            <w:pPr>
              <w:pStyle w:val="ConsPlusNormal"/>
            </w:pPr>
          </w:p>
        </w:tc>
        <w:tc>
          <w:tcPr>
            <w:tcW w:w="680" w:type="dxa"/>
            <w:vAlign w:val="center"/>
          </w:tcPr>
          <w:p w:rsidR="001E0C1F" w:rsidRDefault="001E0C1F">
            <w:pPr>
              <w:pStyle w:val="ConsPlusNormal"/>
            </w:pPr>
          </w:p>
        </w:tc>
        <w:tc>
          <w:tcPr>
            <w:tcW w:w="680" w:type="dxa"/>
            <w:vAlign w:val="center"/>
          </w:tcPr>
          <w:p w:rsidR="001E0C1F" w:rsidRDefault="001E0C1F">
            <w:pPr>
              <w:pStyle w:val="ConsPlusNormal"/>
            </w:pPr>
          </w:p>
        </w:tc>
        <w:tc>
          <w:tcPr>
            <w:tcW w:w="794" w:type="dxa"/>
            <w:vAlign w:val="center"/>
          </w:tcPr>
          <w:p w:rsidR="001E0C1F" w:rsidRDefault="001E0C1F">
            <w:pPr>
              <w:pStyle w:val="ConsPlusNormal"/>
            </w:pPr>
          </w:p>
        </w:tc>
        <w:tc>
          <w:tcPr>
            <w:tcW w:w="794" w:type="dxa"/>
            <w:vAlign w:val="center"/>
          </w:tcPr>
          <w:p w:rsidR="001E0C1F" w:rsidRDefault="001E0C1F">
            <w:pPr>
              <w:pStyle w:val="ConsPlusNormal"/>
            </w:pPr>
          </w:p>
        </w:tc>
        <w:tc>
          <w:tcPr>
            <w:tcW w:w="680" w:type="dxa"/>
            <w:vAlign w:val="center"/>
          </w:tcPr>
          <w:p w:rsidR="001E0C1F" w:rsidRDefault="001E0C1F">
            <w:pPr>
              <w:pStyle w:val="ConsPlusNormal"/>
            </w:pPr>
          </w:p>
        </w:tc>
        <w:tc>
          <w:tcPr>
            <w:tcW w:w="680" w:type="dxa"/>
            <w:vAlign w:val="center"/>
          </w:tcPr>
          <w:p w:rsidR="001E0C1F" w:rsidRDefault="001E0C1F">
            <w:pPr>
              <w:pStyle w:val="ConsPlusNormal"/>
            </w:pPr>
          </w:p>
        </w:tc>
        <w:tc>
          <w:tcPr>
            <w:tcW w:w="680" w:type="dxa"/>
            <w:vAlign w:val="center"/>
          </w:tcPr>
          <w:p w:rsidR="001E0C1F" w:rsidRDefault="001E0C1F">
            <w:pPr>
              <w:pStyle w:val="ConsPlusNormal"/>
            </w:pPr>
          </w:p>
        </w:tc>
        <w:tc>
          <w:tcPr>
            <w:tcW w:w="680" w:type="dxa"/>
            <w:vAlign w:val="center"/>
          </w:tcPr>
          <w:p w:rsidR="001E0C1F" w:rsidRDefault="001E0C1F">
            <w:pPr>
              <w:pStyle w:val="ConsPlusNormal"/>
            </w:pPr>
          </w:p>
        </w:tc>
        <w:tc>
          <w:tcPr>
            <w:tcW w:w="1134" w:type="dxa"/>
            <w:vAlign w:val="center"/>
          </w:tcPr>
          <w:p w:rsidR="001E0C1F" w:rsidRDefault="001E0C1F">
            <w:pPr>
              <w:pStyle w:val="ConsPlusNormal"/>
            </w:pPr>
          </w:p>
        </w:tc>
      </w:tr>
      <w:tr w:rsidR="001E0C1F">
        <w:tc>
          <w:tcPr>
            <w:tcW w:w="624" w:type="dxa"/>
            <w:vAlign w:val="center"/>
          </w:tcPr>
          <w:p w:rsidR="001E0C1F" w:rsidRDefault="001E0C1F">
            <w:pPr>
              <w:pStyle w:val="ConsPlusNormal"/>
              <w:jc w:val="center"/>
            </w:pPr>
            <w:r>
              <w:t>N.</w:t>
            </w:r>
          </w:p>
        </w:tc>
        <w:tc>
          <w:tcPr>
            <w:tcW w:w="12963" w:type="dxa"/>
            <w:gridSpan w:val="15"/>
            <w:vAlign w:val="center"/>
          </w:tcPr>
          <w:p w:rsidR="001E0C1F" w:rsidRDefault="001E0C1F">
            <w:pPr>
              <w:pStyle w:val="ConsPlusNormal"/>
              <w:jc w:val="center"/>
            </w:pPr>
            <w:r>
              <w:t>Задача "Наименование"</w:t>
            </w:r>
          </w:p>
        </w:tc>
      </w:tr>
      <w:tr w:rsidR="001E0C1F">
        <w:tc>
          <w:tcPr>
            <w:tcW w:w="624" w:type="dxa"/>
            <w:vAlign w:val="center"/>
          </w:tcPr>
          <w:p w:rsidR="001E0C1F" w:rsidRDefault="001E0C1F">
            <w:pPr>
              <w:pStyle w:val="ConsPlusNormal"/>
              <w:jc w:val="center"/>
            </w:pPr>
            <w:r>
              <w:t>N.1.</w:t>
            </w:r>
          </w:p>
        </w:tc>
        <w:tc>
          <w:tcPr>
            <w:tcW w:w="1701" w:type="dxa"/>
            <w:vAlign w:val="center"/>
          </w:tcPr>
          <w:p w:rsidR="001E0C1F" w:rsidRDefault="001E0C1F">
            <w:pPr>
              <w:pStyle w:val="ConsPlusNormal"/>
            </w:pPr>
            <w:r>
              <w:t>Наименование показателя</w:t>
            </w:r>
          </w:p>
        </w:tc>
        <w:tc>
          <w:tcPr>
            <w:tcW w:w="1020" w:type="dxa"/>
            <w:vAlign w:val="center"/>
          </w:tcPr>
          <w:p w:rsidR="001E0C1F" w:rsidRDefault="001E0C1F">
            <w:pPr>
              <w:pStyle w:val="ConsPlusNormal"/>
            </w:pPr>
          </w:p>
        </w:tc>
        <w:tc>
          <w:tcPr>
            <w:tcW w:w="1400" w:type="dxa"/>
          </w:tcPr>
          <w:p w:rsidR="001E0C1F" w:rsidRDefault="001E0C1F">
            <w:pPr>
              <w:pStyle w:val="ConsPlusNormal"/>
            </w:pPr>
          </w:p>
        </w:tc>
        <w:tc>
          <w:tcPr>
            <w:tcW w:w="680" w:type="dxa"/>
          </w:tcPr>
          <w:p w:rsidR="001E0C1F" w:rsidRDefault="001E0C1F">
            <w:pPr>
              <w:pStyle w:val="ConsPlusNormal"/>
            </w:pPr>
          </w:p>
        </w:tc>
        <w:tc>
          <w:tcPr>
            <w:tcW w:w="680" w:type="dxa"/>
          </w:tcPr>
          <w:p w:rsidR="001E0C1F" w:rsidRDefault="001E0C1F">
            <w:pPr>
              <w:pStyle w:val="ConsPlusNormal"/>
            </w:pPr>
          </w:p>
        </w:tc>
        <w:tc>
          <w:tcPr>
            <w:tcW w:w="680" w:type="dxa"/>
            <w:vAlign w:val="center"/>
          </w:tcPr>
          <w:p w:rsidR="001E0C1F" w:rsidRDefault="001E0C1F">
            <w:pPr>
              <w:pStyle w:val="ConsPlusNormal"/>
            </w:pPr>
          </w:p>
        </w:tc>
        <w:tc>
          <w:tcPr>
            <w:tcW w:w="680" w:type="dxa"/>
            <w:vAlign w:val="center"/>
          </w:tcPr>
          <w:p w:rsidR="001E0C1F" w:rsidRDefault="001E0C1F">
            <w:pPr>
              <w:pStyle w:val="ConsPlusNormal"/>
            </w:pPr>
          </w:p>
        </w:tc>
        <w:tc>
          <w:tcPr>
            <w:tcW w:w="680" w:type="dxa"/>
            <w:vAlign w:val="center"/>
          </w:tcPr>
          <w:p w:rsidR="001E0C1F" w:rsidRDefault="001E0C1F">
            <w:pPr>
              <w:pStyle w:val="ConsPlusNormal"/>
            </w:pPr>
          </w:p>
        </w:tc>
        <w:tc>
          <w:tcPr>
            <w:tcW w:w="794" w:type="dxa"/>
            <w:vAlign w:val="center"/>
          </w:tcPr>
          <w:p w:rsidR="001E0C1F" w:rsidRDefault="001E0C1F">
            <w:pPr>
              <w:pStyle w:val="ConsPlusNormal"/>
            </w:pPr>
          </w:p>
        </w:tc>
        <w:tc>
          <w:tcPr>
            <w:tcW w:w="794" w:type="dxa"/>
            <w:vAlign w:val="center"/>
          </w:tcPr>
          <w:p w:rsidR="001E0C1F" w:rsidRDefault="001E0C1F">
            <w:pPr>
              <w:pStyle w:val="ConsPlusNormal"/>
            </w:pPr>
          </w:p>
        </w:tc>
        <w:tc>
          <w:tcPr>
            <w:tcW w:w="680" w:type="dxa"/>
            <w:vAlign w:val="center"/>
          </w:tcPr>
          <w:p w:rsidR="001E0C1F" w:rsidRDefault="001E0C1F">
            <w:pPr>
              <w:pStyle w:val="ConsPlusNormal"/>
            </w:pPr>
          </w:p>
        </w:tc>
        <w:tc>
          <w:tcPr>
            <w:tcW w:w="680" w:type="dxa"/>
            <w:vAlign w:val="center"/>
          </w:tcPr>
          <w:p w:rsidR="001E0C1F" w:rsidRDefault="001E0C1F">
            <w:pPr>
              <w:pStyle w:val="ConsPlusNormal"/>
            </w:pPr>
          </w:p>
        </w:tc>
        <w:tc>
          <w:tcPr>
            <w:tcW w:w="680" w:type="dxa"/>
            <w:vAlign w:val="center"/>
          </w:tcPr>
          <w:p w:rsidR="001E0C1F" w:rsidRDefault="001E0C1F">
            <w:pPr>
              <w:pStyle w:val="ConsPlusNormal"/>
            </w:pPr>
          </w:p>
        </w:tc>
        <w:tc>
          <w:tcPr>
            <w:tcW w:w="680" w:type="dxa"/>
            <w:vAlign w:val="center"/>
          </w:tcPr>
          <w:p w:rsidR="001E0C1F" w:rsidRDefault="001E0C1F">
            <w:pPr>
              <w:pStyle w:val="ConsPlusNormal"/>
            </w:pPr>
          </w:p>
        </w:tc>
        <w:tc>
          <w:tcPr>
            <w:tcW w:w="1134" w:type="dxa"/>
            <w:vAlign w:val="center"/>
          </w:tcPr>
          <w:p w:rsidR="001E0C1F" w:rsidRDefault="001E0C1F">
            <w:pPr>
              <w:pStyle w:val="ConsPlusNormal"/>
            </w:pPr>
          </w:p>
        </w:tc>
      </w:tr>
    </w:tbl>
    <w:p w:rsidR="001E0C1F" w:rsidRDefault="001E0C1F">
      <w:pPr>
        <w:pStyle w:val="ConsPlusNormal"/>
        <w:jc w:val="both"/>
      </w:pPr>
    </w:p>
    <w:p w:rsidR="001E0C1F" w:rsidRDefault="001E0C1F">
      <w:pPr>
        <w:pStyle w:val="ConsPlusNormal"/>
        <w:jc w:val="center"/>
      </w:pPr>
      <w:r>
        <w:t>4. Перечень мероприятий (результатов)</w:t>
      </w:r>
    </w:p>
    <w:p w:rsidR="001E0C1F" w:rsidRDefault="001E0C1F">
      <w:pPr>
        <w:pStyle w:val="ConsPlusNormal"/>
        <w:jc w:val="center"/>
      </w:pPr>
      <w:r>
        <w:t>комплекса процессных мероприятий</w:t>
      </w:r>
    </w:p>
    <w:p w:rsidR="001E0C1F" w:rsidRDefault="001E0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0"/>
        <w:gridCol w:w="4365"/>
        <w:gridCol w:w="1546"/>
        <w:gridCol w:w="1362"/>
        <w:gridCol w:w="1154"/>
        <w:gridCol w:w="907"/>
        <w:gridCol w:w="907"/>
        <w:gridCol w:w="907"/>
        <w:gridCol w:w="907"/>
        <w:gridCol w:w="907"/>
      </w:tblGrid>
      <w:tr w:rsidR="001E0C1F">
        <w:tc>
          <w:tcPr>
            <w:tcW w:w="630" w:type="dxa"/>
            <w:vMerge w:val="restart"/>
            <w:vAlign w:val="center"/>
          </w:tcPr>
          <w:p w:rsidR="001E0C1F" w:rsidRDefault="001E0C1F">
            <w:pPr>
              <w:pStyle w:val="ConsPlusNormal"/>
              <w:jc w:val="center"/>
            </w:pPr>
            <w:r>
              <w:t>N п/п</w:t>
            </w:r>
          </w:p>
        </w:tc>
        <w:tc>
          <w:tcPr>
            <w:tcW w:w="4365" w:type="dxa"/>
            <w:vMerge w:val="restart"/>
            <w:vAlign w:val="center"/>
          </w:tcPr>
          <w:p w:rsidR="001E0C1F" w:rsidRDefault="001E0C1F">
            <w:pPr>
              <w:pStyle w:val="ConsPlusNormal"/>
              <w:jc w:val="center"/>
            </w:pPr>
            <w:r>
              <w:t>Наименование мероприятия (результата)</w:t>
            </w:r>
          </w:p>
        </w:tc>
        <w:tc>
          <w:tcPr>
            <w:tcW w:w="1546" w:type="dxa"/>
            <w:vMerge w:val="restart"/>
            <w:vAlign w:val="center"/>
          </w:tcPr>
          <w:p w:rsidR="001E0C1F" w:rsidRDefault="001E0C1F">
            <w:pPr>
              <w:pStyle w:val="ConsPlusNormal"/>
              <w:jc w:val="center"/>
            </w:pPr>
            <w:r>
              <w:t>Тип мероприятия (результата)</w:t>
            </w:r>
          </w:p>
        </w:tc>
        <w:tc>
          <w:tcPr>
            <w:tcW w:w="1362" w:type="dxa"/>
            <w:vMerge w:val="restart"/>
            <w:vAlign w:val="center"/>
          </w:tcPr>
          <w:p w:rsidR="001E0C1F" w:rsidRDefault="001E0C1F">
            <w:pPr>
              <w:pStyle w:val="ConsPlusNormal"/>
              <w:jc w:val="center"/>
            </w:pPr>
            <w:r>
              <w:t xml:space="preserve">Единица измерения (по </w:t>
            </w:r>
            <w:hyperlink r:id="rId149">
              <w:r>
                <w:rPr>
                  <w:color w:val="0000FF"/>
                </w:rPr>
                <w:t>ОКЕИ</w:t>
              </w:r>
            </w:hyperlink>
            <w:r>
              <w:t>)</w:t>
            </w:r>
          </w:p>
        </w:tc>
        <w:tc>
          <w:tcPr>
            <w:tcW w:w="2061" w:type="dxa"/>
            <w:gridSpan w:val="2"/>
            <w:vAlign w:val="center"/>
          </w:tcPr>
          <w:p w:rsidR="001E0C1F" w:rsidRDefault="001E0C1F">
            <w:pPr>
              <w:pStyle w:val="ConsPlusNormal"/>
              <w:jc w:val="center"/>
            </w:pPr>
            <w:r>
              <w:t>Базовое значение</w:t>
            </w:r>
          </w:p>
        </w:tc>
        <w:tc>
          <w:tcPr>
            <w:tcW w:w="3628" w:type="dxa"/>
            <w:gridSpan w:val="4"/>
            <w:vAlign w:val="center"/>
          </w:tcPr>
          <w:p w:rsidR="001E0C1F" w:rsidRDefault="001E0C1F">
            <w:pPr>
              <w:pStyle w:val="ConsPlusNormal"/>
              <w:jc w:val="center"/>
            </w:pPr>
            <w:r>
              <w:t>Значения мероприятия (результата), параметра характеристики мероприятия (результата) по годам</w:t>
            </w:r>
          </w:p>
        </w:tc>
      </w:tr>
      <w:tr w:rsidR="001E0C1F">
        <w:tc>
          <w:tcPr>
            <w:tcW w:w="630" w:type="dxa"/>
            <w:vMerge/>
          </w:tcPr>
          <w:p w:rsidR="001E0C1F" w:rsidRDefault="001E0C1F">
            <w:pPr>
              <w:pStyle w:val="ConsPlusNormal"/>
            </w:pPr>
          </w:p>
        </w:tc>
        <w:tc>
          <w:tcPr>
            <w:tcW w:w="4365" w:type="dxa"/>
            <w:vMerge/>
          </w:tcPr>
          <w:p w:rsidR="001E0C1F" w:rsidRDefault="001E0C1F">
            <w:pPr>
              <w:pStyle w:val="ConsPlusNormal"/>
            </w:pPr>
          </w:p>
        </w:tc>
        <w:tc>
          <w:tcPr>
            <w:tcW w:w="1546" w:type="dxa"/>
            <w:vMerge/>
          </w:tcPr>
          <w:p w:rsidR="001E0C1F" w:rsidRDefault="001E0C1F">
            <w:pPr>
              <w:pStyle w:val="ConsPlusNormal"/>
            </w:pPr>
          </w:p>
        </w:tc>
        <w:tc>
          <w:tcPr>
            <w:tcW w:w="1362" w:type="dxa"/>
            <w:vMerge/>
          </w:tcPr>
          <w:p w:rsidR="001E0C1F" w:rsidRDefault="001E0C1F">
            <w:pPr>
              <w:pStyle w:val="ConsPlusNormal"/>
            </w:pPr>
          </w:p>
        </w:tc>
        <w:tc>
          <w:tcPr>
            <w:tcW w:w="1154" w:type="dxa"/>
            <w:vAlign w:val="center"/>
          </w:tcPr>
          <w:p w:rsidR="001E0C1F" w:rsidRDefault="001E0C1F">
            <w:pPr>
              <w:pStyle w:val="ConsPlusNormal"/>
              <w:jc w:val="center"/>
            </w:pPr>
            <w:r>
              <w:t>значение</w:t>
            </w:r>
          </w:p>
        </w:tc>
        <w:tc>
          <w:tcPr>
            <w:tcW w:w="907" w:type="dxa"/>
            <w:vAlign w:val="center"/>
          </w:tcPr>
          <w:p w:rsidR="001E0C1F" w:rsidRDefault="001E0C1F">
            <w:pPr>
              <w:pStyle w:val="ConsPlusNormal"/>
              <w:jc w:val="center"/>
            </w:pPr>
            <w:r>
              <w:t>год</w:t>
            </w:r>
          </w:p>
        </w:tc>
        <w:tc>
          <w:tcPr>
            <w:tcW w:w="907" w:type="dxa"/>
            <w:vAlign w:val="center"/>
          </w:tcPr>
          <w:p w:rsidR="001E0C1F" w:rsidRDefault="001E0C1F">
            <w:pPr>
              <w:pStyle w:val="ConsPlusNormal"/>
              <w:jc w:val="center"/>
            </w:pPr>
            <w:r>
              <w:t>N</w:t>
            </w:r>
          </w:p>
        </w:tc>
        <w:tc>
          <w:tcPr>
            <w:tcW w:w="907" w:type="dxa"/>
            <w:vAlign w:val="center"/>
          </w:tcPr>
          <w:p w:rsidR="001E0C1F" w:rsidRDefault="001E0C1F">
            <w:pPr>
              <w:pStyle w:val="ConsPlusNormal"/>
              <w:jc w:val="center"/>
            </w:pPr>
            <w:r>
              <w:t>N + 1</w:t>
            </w:r>
          </w:p>
        </w:tc>
        <w:tc>
          <w:tcPr>
            <w:tcW w:w="907" w:type="dxa"/>
            <w:vAlign w:val="center"/>
          </w:tcPr>
          <w:p w:rsidR="001E0C1F" w:rsidRDefault="001E0C1F">
            <w:pPr>
              <w:pStyle w:val="ConsPlusNormal"/>
              <w:jc w:val="center"/>
            </w:pPr>
            <w:r>
              <w:t>...</w:t>
            </w:r>
          </w:p>
        </w:tc>
        <w:tc>
          <w:tcPr>
            <w:tcW w:w="907" w:type="dxa"/>
            <w:vAlign w:val="center"/>
          </w:tcPr>
          <w:p w:rsidR="001E0C1F" w:rsidRDefault="001E0C1F">
            <w:pPr>
              <w:pStyle w:val="ConsPlusNormal"/>
              <w:jc w:val="center"/>
            </w:pPr>
            <w:r>
              <w:t>N + n</w:t>
            </w:r>
          </w:p>
        </w:tc>
      </w:tr>
      <w:tr w:rsidR="001E0C1F">
        <w:tc>
          <w:tcPr>
            <w:tcW w:w="630" w:type="dxa"/>
            <w:vAlign w:val="center"/>
          </w:tcPr>
          <w:p w:rsidR="001E0C1F" w:rsidRDefault="001E0C1F">
            <w:pPr>
              <w:pStyle w:val="ConsPlusNormal"/>
              <w:jc w:val="center"/>
            </w:pPr>
            <w:r>
              <w:t>1</w:t>
            </w:r>
          </w:p>
        </w:tc>
        <w:tc>
          <w:tcPr>
            <w:tcW w:w="4365" w:type="dxa"/>
            <w:vAlign w:val="center"/>
          </w:tcPr>
          <w:p w:rsidR="001E0C1F" w:rsidRDefault="001E0C1F">
            <w:pPr>
              <w:pStyle w:val="ConsPlusNormal"/>
              <w:jc w:val="center"/>
            </w:pPr>
            <w:r>
              <w:t>2</w:t>
            </w:r>
          </w:p>
        </w:tc>
        <w:tc>
          <w:tcPr>
            <w:tcW w:w="1546" w:type="dxa"/>
            <w:vAlign w:val="center"/>
          </w:tcPr>
          <w:p w:rsidR="001E0C1F" w:rsidRDefault="001E0C1F">
            <w:pPr>
              <w:pStyle w:val="ConsPlusNormal"/>
              <w:jc w:val="center"/>
            </w:pPr>
            <w:r>
              <w:t>3</w:t>
            </w:r>
          </w:p>
        </w:tc>
        <w:tc>
          <w:tcPr>
            <w:tcW w:w="1362" w:type="dxa"/>
            <w:vAlign w:val="center"/>
          </w:tcPr>
          <w:p w:rsidR="001E0C1F" w:rsidRDefault="001E0C1F">
            <w:pPr>
              <w:pStyle w:val="ConsPlusNormal"/>
              <w:jc w:val="center"/>
            </w:pPr>
            <w:r>
              <w:t>4</w:t>
            </w:r>
          </w:p>
        </w:tc>
        <w:tc>
          <w:tcPr>
            <w:tcW w:w="1154" w:type="dxa"/>
            <w:vAlign w:val="center"/>
          </w:tcPr>
          <w:p w:rsidR="001E0C1F" w:rsidRDefault="001E0C1F">
            <w:pPr>
              <w:pStyle w:val="ConsPlusNormal"/>
              <w:jc w:val="center"/>
            </w:pPr>
            <w:r>
              <w:t>5</w:t>
            </w:r>
          </w:p>
        </w:tc>
        <w:tc>
          <w:tcPr>
            <w:tcW w:w="907" w:type="dxa"/>
            <w:vAlign w:val="center"/>
          </w:tcPr>
          <w:p w:rsidR="001E0C1F" w:rsidRDefault="001E0C1F">
            <w:pPr>
              <w:pStyle w:val="ConsPlusNormal"/>
              <w:jc w:val="center"/>
            </w:pPr>
            <w:r>
              <w:t>6</w:t>
            </w:r>
          </w:p>
        </w:tc>
        <w:tc>
          <w:tcPr>
            <w:tcW w:w="907" w:type="dxa"/>
            <w:vAlign w:val="center"/>
          </w:tcPr>
          <w:p w:rsidR="001E0C1F" w:rsidRDefault="001E0C1F">
            <w:pPr>
              <w:pStyle w:val="ConsPlusNormal"/>
              <w:jc w:val="center"/>
            </w:pPr>
            <w:r>
              <w:t>7</w:t>
            </w:r>
          </w:p>
        </w:tc>
        <w:tc>
          <w:tcPr>
            <w:tcW w:w="907" w:type="dxa"/>
            <w:vAlign w:val="center"/>
          </w:tcPr>
          <w:p w:rsidR="001E0C1F" w:rsidRDefault="001E0C1F">
            <w:pPr>
              <w:pStyle w:val="ConsPlusNormal"/>
              <w:jc w:val="center"/>
            </w:pPr>
            <w:r>
              <w:t>8</w:t>
            </w:r>
          </w:p>
        </w:tc>
        <w:tc>
          <w:tcPr>
            <w:tcW w:w="907" w:type="dxa"/>
            <w:vAlign w:val="center"/>
          </w:tcPr>
          <w:p w:rsidR="001E0C1F" w:rsidRDefault="001E0C1F">
            <w:pPr>
              <w:pStyle w:val="ConsPlusNormal"/>
              <w:jc w:val="center"/>
            </w:pPr>
            <w:r>
              <w:t>9</w:t>
            </w:r>
          </w:p>
        </w:tc>
        <w:tc>
          <w:tcPr>
            <w:tcW w:w="907" w:type="dxa"/>
            <w:vAlign w:val="center"/>
          </w:tcPr>
          <w:p w:rsidR="001E0C1F" w:rsidRDefault="001E0C1F">
            <w:pPr>
              <w:pStyle w:val="ConsPlusNormal"/>
              <w:jc w:val="center"/>
            </w:pPr>
            <w:r>
              <w:t>10</w:t>
            </w:r>
          </w:p>
        </w:tc>
      </w:tr>
      <w:tr w:rsidR="001E0C1F">
        <w:tc>
          <w:tcPr>
            <w:tcW w:w="13592" w:type="dxa"/>
            <w:gridSpan w:val="10"/>
            <w:vAlign w:val="center"/>
          </w:tcPr>
          <w:p w:rsidR="001E0C1F" w:rsidRDefault="001E0C1F">
            <w:pPr>
              <w:pStyle w:val="ConsPlusNormal"/>
              <w:jc w:val="center"/>
            </w:pPr>
            <w:r>
              <w:t>N. Наименование задачи комплекса процессных мероприятий</w:t>
            </w:r>
          </w:p>
        </w:tc>
      </w:tr>
      <w:tr w:rsidR="001E0C1F">
        <w:tc>
          <w:tcPr>
            <w:tcW w:w="630" w:type="dxa"/>
            <w:vAlign w:val="center"/>
          </w:tcPr>
          <w:p w:rsidR="001E0C1F" w:rsidRDefault="001E0C1F">
            <w:pPr>
              <w:pStyle w:val="ConsPlusNormal"/>
              <w:jc w:val="center"/>
            </w:pPr>
            <w:r>
              <w:t>1.</w:t>
            </w:r>
          </w:p>
        </w:tc>
        <w:tc>
          <w:tcPr>
            <w:tcW w:w="4365" w:type="dxa"/>
            <w:vAlign w:val="center"/>
          </w:tcPr>
          <w:p w:rsidR="001E0C1F" w:rsidRDefault="001E0C1F">
            <w:pPr>
              <w:pStyle w:val="ConsPlusNormal"/>
              <w:jc w:val="center"/>
            </w:pPr>
            <w:r>
              <w:t>Мероприятие (результат) "Наименование"</w:t>
            </w:r>
          </w:p>
        </w:tc>
        <w:tc>
          <w:tcPr>
            <w:tcW w:w="1546" w:type="dxa"/>
            <w:vAlign w:val="center"/>
          </w:tcPr>
          <w:p w:rsidR="001E0C1F" w:rsidRDefault="001E0C1F">
            <w:pPr>
              <w:pStyle w:val="ConsPlusNormal"/>
            </w:pPr>
          </w:p>
        </w:tc>
        <w:tc>
          <w:tcPr>
            <w:tcW w:w="1362" w:type="dxa"/>
            <w:vAlign w:val="center"/>
          </w:tcPr>
          <w:p w:rsidR="001E0C1F" w:rsidRDefault="001E0C1F">
            <w:pPr>
              <w:pStyle w:val="ConsPlusNormal"/>
            </w:pPr>
          </w:p>
        </w:tc>
        <w:tc>
          <w:tcPr>
            <w:tcW w:w="1154"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r>
      <w:tr w:rsidR="001E0C1F">
        <w:tc>
          <w:tcPr>
            <w:tcW w:w="630" w:type="dxa"/>
            <w:vAlign w:val="center"/>
          </w:tcPr>
          <w:p w:rsidR="001E0C1F" w:rsidRDefault="001E0C1F">
            <w:pPr>
              <w:pStyle w:val="ConsPlusNormal"/>
              <w:jc w:val="center"/>
            </w:pPr>
            <w:r>
              <w:t>1.1.</w:t>
            </w:r>
          </w:p>
        </w:tc>
        <w:tc>
          <w:tcPr>
            <w:tcW w:w="4365" w:type="dxa"/>
            <w:vAlign w:val="center"/>
          </w:tcPr>
          <w:p w:rsidR="001E0C1F" w:rsidRDefault="001E0C1F">
            <w:pPr>
              <w:pStyle w:val="ConsPlusNormal"/>
              <w:jc w:val="center"/>
            </w:pPr>
            <w:r>
              <w:t>(указываются параметры характеристики мероприятия (результата))</w:t>
            </w:r>
          </w:p>
        </w:tc>
        <w:tc>
          <w:tcPr>
            <w:tcW w:w="1546" w:type="dxa"/>
            <w:vAlign w:val="center"/>
          </w:tcPr>
          <w:p w:rsidR="001E0C1F" w:rsidRDefault="001E0C1F">
            <w:pPr>
              <w:pStyle w:val="ConsPlusNormal"/>
              <w:jc w:val="center"/>
            </w:pPr>
            <w:r>
              <w:t>X</w:t>
            </w:r>
          </w:p>
        </w:tc>
        <w:tc>
          <w:tcPr>
            <w:tcW w:w="1362" w:type="dxa"/>
            <w:vAlign w:val="center"/>
          </w:tcPr>
          <w:p w:rsidR="001E0C1F" w:rsidRDefault="001E0C1F">
            <w:pPr>
              <w:pStyle w:val="ConsPlusNormal"/>
            </w:pPr>
          </w:p>
        </w:tc>
        <w:tc>
          <w:tcPr>
            <w:tcW w:w="1154"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r>
      <w:tr w:rsidR="001E0C1F">
        <w:tc>
          <w:tcPr>
            <w:tcW w:w="630" w:type="dxa"/>
            <w:vAlign w:val="center"/>
          </w:tcPr>
          <w:p w:rsidR="001E0C1F" w:rsidRDefault="001E0C1F">
            <w:pPr>
              <w:pStyle w:val="ConsPlusNormal"/>
              <w:jc w:val="center"/>
            </w:pPr>
            <w:r>
              <w:t>1.2.</w:t>
            </w:r>
          </w:p>
        </w:tc>
        <w:tc>
          <w:tcPr>
            <w:tcW w:w="4365" w:type="dxa"/>
            <w:vAlign w:val="center"/>
          </w:tcPr>
          <w:p w:rsidR="001E0C1F" w:rsidRDefault="001E0C1F">
            <w:pPr>
              <w:pStyle w:val="ConsPlusNormal"/>
              <w:jc w:val="center"/>
            </w:pPr>
            <w:r>
              <w:t>(указываются параметры характеристики мероприятия (результата))</w:t>
            </w:r>
          </w:p>
        </w:tc>
        <w:tc>
          <w:tcPr>
            <w:tcW w:w="1546" w:type="dxa"/>
            <w:vAlign w:val="center"/>
          </w:tcPr>
          <w:p w:rsidR="001E0C1F" w:rsidRDefault="001E0C1F">
            <w:pPr>
              <w:pStyle w:val="ConsPlusNormal"/>
              <w:jc w:val="center"/>
            </w:pPr>
            <w:r>
              <w:t>X</w:t>
            </w:r>
          </w:p>
        </w:tc>
        <w:tc>
          <w:tcPr>
            <w:tcW w:w="1362" w:type="dxa"/>
            <w:vAlign w:val="center"/>
          </w:tcPr>
          <w:p w:rsidR="001E0C1F" w:rsidRDefault="001E0C1F">
            <w:pPr>
              <w:pStyle w:val="ConsPlusNormal"/>
            </w:pPr>
          </w:p>
        </w:tc>
        <w:tc>
          <w:tcPr>
            <w:tcW w:w="1154"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r>
      <w:tr w:rsidR="001E0C1F">
        <w:tc>
          <w:tcPr>
            <w:tcW w:w="630" w:type="dxa"/>
            <w:vAlign w:val="center"/>
          </w:tcPr>
          <w:p w:rsidR="001E0C1F" w:rsidRDefault="001E0C1F">
            <w:pPr>
              <w:pStyle w:val="ConsPlusNormal"/>
              <w:jc w:val="center"/>
            </w:pPr>
            <w:r>
              <w:t>1.X.</w:t>
            </w:r>
          </w:p>
        </w:tc>
        <w:tc>
          <w:tcPr>
            <w:tcW w:w="12962" w:type="dxa"/>
            <w:gridSpan w:val="9"/>
            <w:vAlign w:val="center"/>
          </w:tcPr>
          <w:p w:rsidR="001E0C1F" w:rsidRDefault="001E0C1F">
            <w:pPr>
              <w:pStyle w:val="ConsPlusNormal"/>
            </w:pPr>
            <w:r>
              <w:t>Описательная часть характеристики мероприятия (результата)</w:t>
            </w:r>
          </w:p>
        </w:tc>
      </w:tr>
      <w:tr w:rsidR="001E0C1F">
        <w:tc>
          <w:tcPr>
            <w:tcW w:w="630" w:type="dxa"/>
            <w:vAlign w:val="center"/>
          </w:tcPr>
          <w:p w:rsidR="001E0C1F" w:rsidRDefault="001E0C1F">
            <w:pPr>
              <w:pStyle w:val="ConsPlusNormal"/>
              <w:jc w:val="center"/>
            </w:pPr>
            <w:r>
              <w:t>N.</w:t>
            </w:r>
          </w:p>
        </w:tc>
        <w:tc>
          <w:tcPr>
            <w:tcW w:w="4365" w:type="dxa"/>
            <w:vAlign w:val="center"/>
          </w:tcPr>
          <w:p w:rsidR="001E0C1F" w:rsidRDefault="001E0C1F">
            <w:pPr>
              <w:pStyle w:val="ConsPlusNormal"/>
              <w:jc w:val="center"/>
            </w:pPr>
            <w:r>
              <w:t>Мероприятие (результат) "Наименование"</w:t>
            </w:r>
          </w:p>
        </w:tc>
        <w:tc>
          <w:tcPr>
            <w:tcW w:w="1546" w:type="dxa"/>
            <w:vAlign w:val="center"/>
          </w:tcPr>
          <w:p w:rsidR="001E0C1F" w:rsidRDefault="001E0C1F">
            <w:pPr>
              <w:pStyle w:val="ConsPlusNormal"/>
            </w:pPr>
          </w:p>
        </w:tc>
        <w:tc>
          <w:tcPr>
            <w:tcW w:w="1362" w:type="dxa"/>
            <w:vAlign w:val="center"/>
          </w:tcPr>
          <w:p w:rsidR="001E0C1F" w:rsidRDefault="001E0C1F">
            <w:pPr>
              <w:pStyle w:val="ConsPlusNormal"/>
            </w:pPr>
          </w:p>
        </w:tc>
        <w:tc>
          <w:tcPr>
            <w:tcW w:w="1154"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r>
      <w:tr w:rsidR="001E0C1F">
        <w:tc>
          <w:tcPr>
            <w:tcW w:w="630" w:type="dxa"/>
            <w:vAlign w:val="center"/>
          </w:tcPr>
          <w:p w:rsidR="001E0C1F" w:rsidRDefault="001E0C1F">
            <w:pPr>
              <w:pStyle w:val="ConsPlusNormal"/>
              <w:jc w:val="center"/>
            </w:pPr>
            <w:r>
              <w:t>N.1.</w:t>
            </w:r>
          </w:p>
        </w:tc>
        <w:tc>
          <w:tcPr>
            <w:tcW w:w="4365" w:type="dxa"/>
            <w:vAlign w:val="center"/>
          </w:tcPr>
          <w:p w:rsidR="001E0C1F" w:rsidRDefault="001E0C1F">
            <w:pPr>
              <w:pStyle w:val="ConsPlusNormal"/>
              <w:jc w:val="center"/>
            </w:pPr>
            <w:r>
              <w:t>(указываются параметры характеристики мероприятия (результата))</w:t>
            </w:r>
          </w:p>
        </w:tc>
        <w:tc>
          <w:tcPr>
            <w:tcW w:w="1546" w:type="dxa"/>
            <w:vAlign w:val="center"/>
          </w:tcPr>
          <w:p w:rsidR="001E0C1F" w:rsidRDefault="001E0C1F">
            <w:pPr>
              <w:pStyle w:val="ConsPlusNormal"/>
              <w:jc w:val="center"/>
            </w:pPr>
            <w:r>
              <w:t>X</w:t>
            </w:r>
          </w:p>
        </w:tc>
        <w:tc>
          <w:tcPr>
            <w:tcW w:w="1362" w:type="dxa"/>
            <w:vAlign w:val="center"/>
          </w:tcPr>
          <w:p w:rsidR="001E0C1F" w:rsidRDefault="001E0C1F">
            <w:pPr>
              <w:pStyle w:val="ConsPlusNormal"/>
            </w:pPr>
          </w:p>
        </w:tc>
        <w:tc>
          <w:tcPr>
            <w:tcW w:w="1154"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r>
      <w:tr w:rsidR="001E0C1F">
        <w:tc>
          <w:tcPr>
            <w:tcW w:w="630" w:type="dxa"/>
            <w:vAlign w:val="center"/>
          </w:tcPr>
          <w:p w:rsidR="001E0C1F" w:rsidRDefault="001E0C1F">
            <w:pPr>
              <w:pStyle w:val="ConsPlusNormal"/>
              <w:jc w:val="center"/>
            </w:pPr>
            <w:r>
              <w:t>N.2.</w:t>
            </w:r>
          </w:p>
        </w:tc>
        <w:tc>
          <w:tcPr>
            <w:tcW w:w="4365" w:type="dxa"/>
            <w:vAlign w:val="center"/>
          </w:tcPr>
          <w:p w:rsidR="001E0C1F" w:rsidRDefault="001E0C1F">
            <w:pPr>
              <w:pStyle w:val="ConsPlusNormal"/>
              <w:jc w:val="center"/>
            </w:pPr>
            <w:r>
              <w:t>(указываются параметры характеристики мероприятия (результата))</w:t>
            </w:r>
          </w:p>
        </w:tc>
        <w:tc>
          <w:tcPr>
            <w:tcW w:w="1546" w:type="dxa"/>
            <w:vAlign w:val="center"/>
          </w:tcPr>
          <w:p w:rsidR="001E0C1F" w:rsidRDefault="001E0C1F">
            <w:pPr>
              <w:pStyle w:val="ConsPlusNormal"/>
              <w:jc w:val="center"/>
            </w:pPr>
            <w:r>
              <w:t>X</w:t>
            </w:r>
          </w:p>
        </w:tc>
        <w:tc>
          <w:tcPr>
            <w:tcW w:w="1362" w:type="dxa"/>
            <w:vAlign w:val="center"/>
          </w:tcPr>
          <w:p w:rsidR="001E0C1F" w:rsidRDefault="001E0C1F">
            <w:pPr>
              <w:pStyle w:val="ConsPlusNormal"/>
            </w:pPr>
          </w:p>
        </w:tc>
        <w:tc>
          <w:tcPr>
            <w:tcW w:w="1154"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r>
      <w:tr w:rsidR="001E0C1F">
        <w:tc>
          <w:tcPr>
            <w:tcW w:w="630" w:type="dxa"/>
            <w:vAlign w:val="center"/>
          </w:tcPr>
          <w:p w:rsidR="001E0C1F" w:rsidRDefault="001E0C1F">
            <w:pPr>
              <w:pStyle w:val="ConsPlusNormal"/>
              <w:jc w:val="center"/>
            </w:pPr>
            <w:r>
              <w:t>N.X.</w:t>
            </w:r>
          </w:p>
        </w:tc>
        <w:tc>
          <w:tcPr>
            <w:tcW w:w="12962" w:type="dxa"/>
            <w:gridSpan w:val="9"/>
            <w:vAlign w:val="center"/>
          </w:tcPr>
          <w:p w:rsidR="001E0C1F" w:rsidRDefault="001E0C1F">
            <w:pPr>
              <w:pStyle w:val="ConsPlusNormal"/>
            </w:pPr>
            <w:r>
              <w:t>Описательная часть характеристики мероприятия (результата)</w:t>
            </w:r>
          </w:p>
        </w:tc>
      </w:tr>
    </w:tbl>
    <w:p w:rsidR="001E0C1F" w:rsidRDefault="001E0C1F">
      <w:pPr>
        <w:pStyle w:val="ConsPlusNormal"/>
        <w:jc w:val="both"/>
      </w:pPr>
    </w:p>
    <w:p w:rsidR="001E0C1F" w:rsidRDefault="001E0C1F">
      <w:pPr>
        <w:pStyle w:val="ConsPlusNormal"/>
        <w:jc w:val="center"/>
      </w:pPr>
      <w:r>
        <w:lastRenderedPageBreak/>
        <w:t>5. Финансовое обеспечение комплекса процессных мероприятий</w:t>
      </w:r>
    </w:p>
    <w:p w:rsidR="001E0C1F" w:rsidRDefault="001E0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907"/>
        <w:gridCol w:w="907"/>
        <w:gridCol w:w="907"/>
        <w:gridCol w:w="907"/>
        <w:gridCol w:w="907"/>
      </w:tblGrid>
      <w:tr w:rsidR="001E0C1F">
        <w:tc>
          <w:tcPr>
            <w:tcW w:w="4535" w:type="dxa"/>
            <w:vMerge w:val="restart"/>
            <w:vAlign w:val="center"/>
          </w:tcPr>
          <w:p w:rsidR="001E0C1F" w:rsidRDefault="001E0C1F">
            <w:pPr>
              <w:pStyle w:val="ConsPlusNormal"/>
              <w:jc w:val="center"/>
            </w:pPr>
            <w:r>
              <w:t>Наименование мероприятия (результата)/источник финансового обеспечения</w:t>
            </w:r>
          </w:p>
        </w:tc>
        <w:tc>
          <w:tcPr>
            <w:tcW w:w="4535" w:type="dxa"/>
            <w:gridSpan w:val="5"/>
            <w:vAlign w:val="center"/>
          </w:tcPr>
          <w:p w:rsidR="001E0C1F" w:rsidRDefault="001E0C1F">
            <w:pPr>
              <w:pStyle w:val="ConsPlusNormal"/>
              <w:jc w:val="center"/>
            </w:pPr>
            <w:r>
              <w:t>Объем финансового обеспечения по годам, тыс. рублей</w:t>
            </w:r>
          </w:p>
        </w:tc>
      </w:tr>
      <w:tr w:rsidR="001E0C1F">
        <w:tc>
          <w:tcPr>
            <w:tcW w:w="4535" w:type="dxa"/>
            <w:vMerge/>
          </w:tcPr>
          <w:p w:rsidR="001E0C1F" w:rsidRDefault="001E0C1F">
            <w:pPr>
              <w:pStyle w:val="ConsPlusNormal"/>
            </w:pPr>
          </w:p>
        </w:tc>
        <w:tc>
          <w:tcPr>
            <w:tcW w:w="907" w:type="dxa"/>
            <w:vAlign w:val="center"/>
          </w:tcPr>
          <w:p w:rsidR="001E0C1F" w:rsidRDefault="001E0C1F">
            <w:pPr>
              <w:pStyle w:val="ConsPlusNormal"/>
              <w:jc w:val="center"/>
            </w:pPr>
            <w:r>
              <w:t>N</w:t>
            </w:r>
          </w:p>
        </w:tc>
        <w:tc>
          <w:tcPr>
            <w:tcW w:w="907" w:type="dxa"/>
            <w:vAlign w:val="center"/>
          </w:tcPr>
          <w:p w:rsidR="001E0C1F" w:rsidRDefault="001E0C1F">
            <w:pPr>
              <w:pStyle w:val="ConsPlusNormal"/>
              <w:jc w:val="center"/>
            </w:pPr>
            <w:r>
              <w:t>N + 1</w:t>
            </w:r>
          </w:p>
        </w:tc>
        <w:tc>
          <w:tcPr>
            <w:tcW w:w="907" w:type="dxa"/>
            <w:vAlign w:val="center"/>
          </w:tcPr>
          <w:p w:rsidR="001E0C1F" w:rsidRDefault="001E0C1F">
            <w:pPr>
              <w:pStyle w:val="ConsPlusNormal"/>
              <w:jc w:val="center"/>
            </w:pPr>
            <w:r>
              <w:t>...</w:t>
            </w:r>
          </w:p>
        </w:tc>
        <w:tc>
          <w:tcPr>
            <w:tcW w:w="907" w:type="dxa"/>
            <w:vAlign w:val="center"/>
          </w:tcPr>
          <w:p w:rsidR="001E0C1F" w:rsidRDefault="001E0C1F">
            <w:pPr>
              <w:pStyle w:val="ConsPlusNormal"/>
              <w:jc w:val="center"/>
            </w:pPr>
            <w:r>
              <w:t>N + n</w:t>
            </w:r>
          </w:p>
        </w:tc>
        <w:tc>
          <w:tcPr>
            <w:tcW w:w="907" w:type="dxa"/>
            <w:vAlign w:val="center"/>
          </w:tcPr>
          <w:p w:rsidR="001E0C1F" w:rsidRDefault="001E0C1F">
            <w:pPr>
              <w:pStyle w:val="ConsPlusNormal"/>
              <w:jc w:val="center"/>
            </w:pPr>
            <w:r>
              <w:t>Всего</w:t>
            </w:r>
          </w:p>
        </w:tc>
      </w:tr>
      <w:tr w:rsidR="001E0C1F">
        <w:tc>
          <w:tcPr>
            <w:tcW w:w="4535" w:type="dxa"/>
            <w:vAlign w:val="center"/>
          </w:tcPr>
          <w:p w:rsidR="001E0C1F" w:rsidRDefault="001E0C1F">
            <w:pPr>
              <w:pStyle w:val="ConsPlusNormal"/>
              <w:jc w:val="center"/>
            </w:pPr>
            <w:r>
              <w:t>1</w:t>
            </w:r>
          </w:p>
        </w:tc>
        <w:tc>
          <w:tcPr>
            <w:tcW w:w="907" w:type="dxa"/>
            <w:vAlign w:val="center"/>
          </w:tcPr>
          <w:p w:rsidR="001E0C1F" w:rsidRDefault="001E0C1F">
            <w:pPr>
              <w:pStyle w:val="ConsPlusNormal"/>
              <w:jc w:val="center"/>
            </w:pPr>
            <w:r>
              <w:t>2</w:t>
            </w:r>
          </w:p>
        </w:tc>
        <w:tc>
          <w:tcPr>
            <w:tcW w:w="907" w:type="dxa"/>
            <w:vAlign w:val="center"/>
          </w:tcPr>
          <w:p w:rsidR="001E0C1F" w:rsidRDefault="001E0C1F">
            <w:pPr>
              <w:pStyle w:val="ConsPlusNormal"/>
              <w:jc w:val="center"/>
            </w:pPr>
            <w:r>
              <w:t>3</w:t>
            </w:r>
          </w:p>
        </w:tc>
        <w:tc>
          <w:tcPr>
            <w:tcW w:w="907" w:type="dxa"/>
            <w:vAlign w:val="center"/>
          </w:tcPr>
          <w:p w:rsidR="001E0C1F" w:rsidRDefault="001E0C1F">
            <w:pPr>
              <w:pStyle w:val="ConsPlusNormal"/>
              <w:jc w:val="center"/>
            </w:pPr>
            <w:r>
              <w:t>4</w:t>
            </w:r>
          </w:p>
        </w:tc>
        <w:tc>
          <w:tcPr>
            <w:tcW w:w="907" w:type="dxa"/>
            <w:vAlign w:val="center"/>
          </w:tcPr>
          <w:p w:rsidR="001E0C1F" w:rsidRDefault="001E0C1F">
            <w:pPr>
              <w:pStyle w:val="ConsPlusNormal"/>
              <w:jc w:val="center"/>
            </w:pPr>
            <w:r>
              <w:t>5</w:t>
            </w:r>
          </w:p>
        </w:tc>
        <w:tc>
          <w:tcPr>
            <w:tcW w:w="907" w:type="dxa"/>
            <w:vAlign w:val="center"/>
          </w:tcPr>
          <w:p w:rsidR="001E0C1F" w:rsidRDefault="001E0C1F">
            <w:pPr>
              <w:pStyle w:val="ConsPlusNormal"/>
              <w:jc w:val="center"/>
            </w:pPr>
            <w:r>
              <w:t>6</w:t>
            </w:r>
          </w:p>
        </w:tc>
      </w:tr>
      <w:tr w:rsidR="001E0C1F">
        <w:tc>
          <w:tcPr>
            <w:tcW w:w="4535" w:type="dxa"/>
          </w:tcPr>
          <w:p w:rsidR="001E0C1F" w:rsidRDefault="001E0C1F">
            <w:pPr>
              <w:pStyle w:val="ConsPlusNormal"/>
            </w:pPr>
            <w:r>
              <w:t>Комплекс процессных мероприятий (всего),</w:t>
            </w:r>
          </w:p>
          <w:p w:rsidR="001E0C1F" w:rsidRDefault="001E0C1F">
            <w:pPr>
              <w:pStyle w:val="ConsPlusNormal"/>
            </w:pPr>
            <w:r>
              <w:t>в том числе:</w:t>
            </w: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r>
      <w:tr w:rsidR="001E0C1F">
        <w:tc>
          <w:tcPr>
            <w:tcW w:w="4535" w:type="dxa"/>
          </w:tcPr>
          <w:p w:rsidR="001E0C1F" w:rsidRDefault="001E0C1F">
            <w:pPr>
              <w:pStyle w:val="ConsPlusNormal"/>
            </w:pPr>
            <w:r>
              <w:t>Бюджет Кировской области (всего), из них:</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tcPr>
          <w:p w:rsidR="001E0C1F" w:rsidRDefault="001E0C1F">
            <w:pPr>
              <w:pStyle w:val="ConsPlusNormal"/>
              <w:ind w:left="283"/>
            </w:pPr>
            <w:r>
              <w:t>в том числе межбюджетные трансферты из федерального бюджета (справочно)</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tcPr>
          <w:p w:rsidR="001E0C1F" w:rsidRDefault="001E0C1F">
            <w:pPr>
              <w:pStyle w:val="ConsPlusNormal"/>
              <w:ind w:left="283"/>
            </w:pPr>
            <w:r>
              <w:t>в том числе межбюджетные трансферты из иных бюджетов бюджетной системы Российской Федерации (справочно)</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tcPr>
          <w:p w:rsidR="001E0C1F" w:rsidRDefault="001E0C1F">
            <w:pPr>
              <w:pStyle w:val="ConsPlusNormal"/>
              <w:ind w:left="283"/>
            </w:pPr>
            <w:r>
              <w:t>межбюджетные трансферты местным бюджетам</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tcPr>
          <w:p w:rsidR="001E0C1F" w:rsidRDefault="001E0C1F">
            <w:pPr>
              <w:pStyle w:val="ConsPlusNormal"/>
              <w:ind w:left="283"/>
            </w:pPr>
            <w:r>
              <w:t>межбюджетные трансферты бюджету территориального государственного внебюджетного фонда (бюджету Кировского областного территориального фонда обязательного медицинского страхования)</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tcPr>
          <w:p w:rsidR="001E0C1F" w:rsidRDefault="001E0C1F">
            <w:pPr>
              <w:pStyle w:val="ConsPlusNormal"/>
            </w:pPr>
            <w:r>
              <w:t>Бюджет территориального государственного внебюджетного фонда (бюджет Кировского областного территориального фонда обязательного медицинского страхования)</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tcPr>
          <w:p w:rsidR="001E0C1F" w:rsidRDefault="001E0C1F">
            <w:pPr>
              <w:pStyle w:val="ConsPlusNormal"/>
            </w:pPr>
            <w:r>
              <w:t>Консолидированные бюджеты муниципальных образований</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tcPr>
          <w:p w:rsidR="001E0C1F" w:rsidRDefault="001E0C1F">
            <w:pPr>
              <w:pStyle w:val="ConsPlusNormal"/>
            </w:pPr>
            <w:r>
              <w:t>Внебюджетные источники</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tcPr>
          <w:p w:rsidR="001E0C1F" w:rsidRDefault="001E0C1F">
            <w:pPr>
              <w:pStyle w:val="ConsPlusNormal"/>
              <w:ind w:left="283"/>
            </w:pPr>
            <w:r>
              <w:t>Мероприятие (результат) "Наименование" N, всего, в том числе:</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tcPr>
          <w:p w:rsidR="001E0C1F" w:rsidRDefault="001E0C1F">
            <w:pPr>
              <w:pStyle w:val="ConsPlusNormal"/>
              <w:ind w:left="283"/>
            </w:pPr>
            <w:r>
              <w:t>Бюджет Кировской области (всего), из них:</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tcPr>
          <w:p w:rsidR="001E0C1F" w:rsidRDefault="001E0C1F">
            <w:pPr>
              <w:pStyle w:val="ConsPlusNormal"/>
              <w:ind w:left="566"/>
            </w:pPr>
            <w:r>
              <w:t>в том числе межбюджетные трансферты из федерального бюджета (справочно)</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tcPr>
          <w:p w:rsidR="001E0C1F" w:rsidRDefault="001E0C1F">
            <w:pPr>
              <w:pStyle w:val="ConsPlusNormal"/>
              <w:ind w:left="566"/>
            </w:pPr>
            <w:r>
              <w:t>в том числе межбюджетные трансферты из иных бюджетов бюджетной системы Российской Федерации (справочно)</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tcPr>
          <w:p w:rsidR="001E0C1F" w:rsidRDefault="001E0C1F">
            <w:pPr>
              <w:pStyle w:val="ConsPlusNormal"/>
              <w:ind w:left="566"/>
            </w:pPr>
            <w:r>
              <w:t>межбюджетные трансферты местным бюджетам</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tcPr>
          <w:p w:rsidR="001E0C1F" w:rsidRDefault="001E0C1F">
            <w:pPr>
              <w:pStyle w:val="ConsPlusNormal"/>
              <w:ind w:left="566"/>
            </w:pPr>
            <w:r>
              <w:t xml:space="preserve">межбюджетные трансферты бюджету территориального государственного внебюджетного фонда (бюджету Кировского областного </w:t>
            </w:r>
            <w:r>
              <w:lastRenderedPageBreak/>
              <w:t>территориального фонда обязательного медицинского страхования)</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tcPr>
          <w:p w:rsidR="001E0C1F" w:rsidRDefault="001E0C1F">
            <w:pPr>
              <w:pStyle w:val="ConsPlusNormal"/>
              <w:ind w:left="283"/>
            </w:pPr>
            <w:r>
              <w:lastRenderedPageBreak/>
              <w:t>Бюджет территориального государственного внебюджетного фонда (бюджет Кировского областного территориального фонда обязательного медицинского страхования)</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tcPr>
          <w:p w:rsidR="001E0C1F" w:rsidRDefault="001E0C1F">
            <w:pPr>
              <w:pStyle w:val="ConsPlusNormal"/>
              <w:ind w:left="283"/>
            </w:pPr>
            <w:r>
              <w:t>Консолидированные бюджеты муниципальных образований</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tcPr>
          <w:p w:rsidR="001E0C1F" w:rsidRDefault="001E0C1F">
            <w:pPr>
              <w:pStyle w:val="ConsPlusNormal"/>
              <w:ind w:left="283"/>
            </w:pPr>
            <w:r>
              <w:t>Внебюджетные источники</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4535" w:type="dxa"/>
          </w:tcPr>
          <w:p w:rsidR="001E0C1F" w:rsidRDefault="001E0C1F">
            <w:pPr>
              <w:pStyle w:val="ConsPlusNormal"/>
              <w:ind w:left="283"/>
            </w:pPr>
            <w:r>
              <w:t>Нераспределенный резерв (бюджет Кировской области)</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bl>
    <w:p w:rsidR="001E0C1F" w:rsidRDefault="001E0C1F">
      <w:pPr>
        <w:pStyle w:val="ConsPlusNormal"/>
        <w:jc w:val="both"/>
      </w:pPr>
    </w:p>
    <w:p w:rsidR="001E0C1F" w:rsidRDefault="001E0C1F">
      <w:pPr>
        <w:pStyle w:val="ConsPlusNormal"/>
        <w:jc w:val="center"/>
      </w:pPr>
      <w:r>
        <w:t>5.1. Финансовое обеспечение комплекса процессных мероприятий</w:t>
      </w:r>
    </w:p>
    <w:p w:rsidR="001E0C1F" w:rsidRDefault="001E0C1F">
      <w:pPr>
        <w:pStyle w:val="ConsPlusNormal"/>
        <w:jc w:val="center"/>
      </w:pPr>
      <w:r>
        <w:t>за счет бюджетных ассигнований по источникам финансирования</w:t>
      </w:r>
    </w:p>
    <w:p w:rsidR="001E0C1F" w:rsidRDefault="001E0C1F">
      <w:pPr>
        <w:pStyle w:val="ConsPlusNormal"/>
        <w:jc w:val="center"/>
      </w:pPr>
      <w:r>
        <w:t>дефицита бюджета Кировской области</w:t>
      </w:r>
    </w:p>
    <w:p w:rsidR="001E0C1F" w:rsidRDefault="001E0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907"/>
        <w:gridCol w:w="907"/>
        <w:gridCol w:w="907"/>
        <w:gridCol w:w="907"/>
        <w:gridCol w:w="907"/>
      </w:tblGrid>
      <w:tr w:rsidR="001E0C1F">
        <w:tc>
          <w:tcPr>
            <w:tcW w:w="4535" w:type="dxa"/>
            <w:vMerge w:val="restart"/>
            <w:vAlign w:val="center"/>
          </w:tcPr>
          <w:p w:rsidR="001E0C1F" w:rsidRDefault="001E0C1F">
            <w:pPr>
              <w:pStyle w:val="ConsPlusNormal"/>
              <w:jc w:val="center"/>
            </w:pPr>
            <w:r>
              <w:t>Наименование комплекса процессных мероприятий</w:t>
            </w:r>
          </w:p>
        </w:tc>
        <w:tc>
          <w:tcPr>
            <w:tcW w:w="4535" w:type="dxa"/>
            <w:gridSpan w:val="5"/>
            <w:vAlign w:val="center"/>
          </w:tcPr>
          <w:p w:rsidR="001E0C1F" w:rsidRDefault="001E0C1F">
            <w:pPr>
              <w:pStyle w:val="ConsPlusNormal"/>
              <w:jc w:val="center"/>
            </w:pPr>
            <w:r>
              <w:t>Объем финансового обеспечения по годам реализации, тыс. рублей</w:t>
            </w:r>
          </w:p>
        </w:tc>
      </w:tr>
      <w:tr w:rsidR="001E0C1F">
        <w:tc>
          <w:tcPr>
            <w:tcW w:w="4535" w:type="dxa"/>
            <w:vMerge/>
          </w:tcPr>
          <w:p w:rsidR="001E0C1F" w:rsidRDefault="001E0C1F">
            <w:pPr>
              <w:pStyle w:val="ConsPlusNormal"/>
            </w:pPr>
          </w:p>
        </w:tc>
        <w:tc>
          <w:tcPr>
            <w:tcW w:w="907" w:type="dxa"/>
            <w:vAlign w:val="center"/>
          </w:tcPr>
          <w:p w:rsidR="001E0C1F" w:rsidRDefault="001E0C1F">
            <w:pPr>
              <w:pStyle w:val="ConsPlusNormal"/>
              <w:jc w:val="center"/>
            </w:pPr>
            <w:r>
              <w:t>N</w:t>
            </w:r>
          </w:p>
        </w:tc>
        <w:tc>
          <w:tcPr>
            <w:tcW w:w="907" w:type="dxa"/>
            <w:vAlign w:val="center"/>
          </w:tcPr>
          <w:p w:rsidR="001E0C1F" w:rsidRDefault="001E0C1F">
            <w:pPr>
              <w:pStyle w:val="ConsPlusNormal"/>
              <w:jc w:val="center"/>
            </w:pPr>
            <w:r>
              <w:t>N + 1</w:t>
            </w:r>
          </w:p>
        </w:tc>
        <w:tc>
          <w:tcPr>
            <w:tcW w:w="907" w:type="dxa"/>
            <w:vAlign w:val="center"/>
          </w:tcPr>
          <w:p w:rsidR="001E0C1F" w:rsidRDefault="001E0C1F">
            <w:pPr>
              <w:pStyle w:val="ConsPlusNormal"/>
              <w:jc w:val="center"/>
            </w:pPr>
            <w:r>
              <w:t>...</w:t>
            </w:r>
          </w:p>
        </w:tc>
        <w:tc>
          <w:tcPr>
            <w:tcW w:w="907" w:type="dxa"/>
            <w:vAlign w:val="center"/>
          </w:tcPr>
          <w:p w:rsidR="001E0C1F" w:rsidRDefault="001E0C1F">
            <w:pPr>
              <w:pStyle w:val="ConsPlusNormal"/>
              <w:jc w:val="center"/>
            </w:pPr>
            <w:r>
              <w:t>N + n</w:t>
            </w:r>
          </w:p>
        </w:tc>
        <w:tc>
          <w:tcPr>
            <w:tcW w:w="907" w:type="dxa"/>
            <w:vAlign w:val="center"/>
          </w:tcPr>
          <w:p w:rsidR="001E0C1F" w:rsidRDefault="001E0C1F">
            <w:pPr>
              <w:pStyle w:val="ConsPlusNormal"/>
              <w:jc w:val="center"/>
            </w:pPr>
            <w:r>
              <w:t>Всего</w:t>
            </w:r>
          </w:p>
        </w:tc>
      </w:tr>
      <w:tr w:rsidR="001E0C1F">
        <w:tc>
          <w:tcPr>
            <w:tcW w:w="4535" w:type="dxa"/>
            <w:vAlign w:val="center"/>
          </w:tcPr>
          <w:p w:rsidR="001E0C1F" w:rsidRDefault="001E0C1F">
            <w:pPr>
              <w:pStyle w:val="ConsPlusNormal"/>
              <w:jc w:val="center"/>
            </w:pPr>
            <w:r>
              <w:t>1</w:t>
            </w:r>
          </w:p>
        </w:tc>
        <w:tc>
          <w:tcPr>
            <w:tcW w:w="907" w:type="dxa"/>
            <w:vAlign w:val="center"/>
          </w:tcPr>
          <w:p w:rsidR="001E0C1F" w:rsidRDefault="001E0C1F">
            <w:pPr>
              <w:pStyle w:val="ConsPlusNormal"/>
              <w:jc w:val="center"/>
            </w:pPr>
            <w:r>
              <w:t>2</w:t>
            </w:r>
          </w:p>
        </w:tc>
        <w:tc>
          <w:tcPr>
            <w:tcW w:w="907" w:type="dxa"/>
            <w:vAlign w:val="center"/>
          </w:tcPr>
          <w:p w:rsidR="001E0C1F" w:rsidRDefault="001E0C1F">
            <w:pPr>
              <w:pStyle w:val="ConsPlusNormal"/>
              <w:jc w:val="center"/>
            </w:pPr>
            <w:r>
              <w:t>3</w:t>
            </w:r>
          </w:p>
        </w:tc>
        <w:tc>
          <w:tcPr>
            <w:tcW w:w="907" w:type="dxa"/>
            <w:vAlign w:val="center"/>
          </w:tcPr>
          <w:p w:rsidR="001E0C1F" w:rsidRDefault="001E0C1F">
            <w:pPr>
              <w:pStyle w:val="ConsPlusNormal"/>
              <w:jc w:val="center"/>
            </w:pPr>
            <w:r>
              <w:t>4</w:t>
            </w:r>
          </w:p>
        </w:tc>
        <w:tc>
          <w:tcPr>
            <w:tcW w:w="907" w:type="dxa"/>
            <w:vAlign w:val="center"/>
          </w:tcPr>
          <w:p w:rsidR="001E0C1F" w:rsidRDefault="001E0C1F">
            <w:pPr>
              <w:pStyle w:val="ConsPlusNormal"/>
              <w:jc w:val="center"/>
            </w:pPr>
            <w:r>
              <w:t>5</w:t>
            </w:r>
          </w:p>
        </w:tc>
        <w:tc>
          <w:tcPr>
            <w:tcW w:w="907" w:type="dxa"/>
            <w:vAlign w:val="center"/>
          </w:tcPr>
          <w:p w:rsidR="001E0C1F" w:rsidRDefault="001E0C1F">
            <w:pPr>
              <w:pStyle w:val="ConsPlusNormal"/>
              <w:jc w:val="center"/>
            </w:pPr>
            <w:r>
              <w:t>6</w:t>
            </w:r>
          </w:p>
        </w:tc>
      </w:tr>
      <w:tr w:rsidR="001E0C1F">
        <w:tc>
          <w:tcPr>
            <w:tcW w:w="4535" w:type="dxa"/>
            <w:vAlign w:val="center"/>
          </w:tcPr>
          <w:p w:rsidR="001E0C1F" w:rsidRDefault="001E0C1F">
            <w:pPr>
              <w:pStyle w:val="ConsPlusNormal"/>
              <w:jc w:val="center"/>
            </w:pPr>
            <w:r>
              <w:t>Комплекс процессных мероприятий "Наименование" (всего)</w:t>
            </w: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c>
          <w:tcPr>
            <w:tcW w:w="907" w:type="dxa"/>
            <w:vAlign w:val="center"/>
          </w:tcPr>
          <w:p w:rsidR="001E0C1F" w:rsidRDefault="001E0C1F">
            <w:pPr>
              <w:pStyle w:val="ConsPlusNormal"/>
            </w:pPr>
          </w:p>
        </w:tc>
      </w:tr>
    </w:tbl>
    <w:p w:rsidR="001E0C1F" w:rsidRDefault="001E0C1F">
      <w:pPr>
        <w:pStyle w:val="ConsPlusNormal"/>
        <w:jc w:val="both"/>
      </w:pPr>
    </w:p>
    <w:p w:rsidR="001E0C1F" w:rsidRDefault="001E0C1F">
      <w:pPr>
        <w:pStyle w:val="ConsPlusNormal"/>
        <w:jc w:val="center"/>
      </w:pPr>
      <w:r>
        <w:t>6. План реализации комплекса процессных</w:t>
      </w:r>
    </w:p>
    <w:p w:rsidR="001E0C1F" w:rsidRDefault="001E0C1F">
      <w:pPr>
        <w:pStyle w:val="ConsPlusNormal"/>
        <w:jc w:val="center"/>
      </w:pPr>
      <w:r>
        <w:t>мероприятий в ________ годах</w:t>
      </w:r>
    </w:p>
    <w:p w:rsidR="001E0C1F" w:rsidRDefault="001E0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1020"/>
        <w:gridCol w:w="2665"/>
        <w:gridCol w:w="1361"/>
        <w:gridCol w:w="1077"/>
      </w:tblGrid>
      <w:tr w:rsidR="001E0C1F">
        <w:tc>
          <w:tcPr>
            <w:tcW w:w="2948" w:type="dxa"/>
            <w:vAlign w:val="center"/>
          </w:tcPr>
          <w:p w:rsidR="001E0C1F" w:rsidRDefault="001E0C1F">
            <w:pPr>
              <w:pStyle w:val="ConsPlusNormal"/>
              <w:jc w:val="center"/>
            </w:pPr>
            <w:r>
              <w:t>Задача, мероприятие (результат)/контрольная точка</w:t>
            </w:r>
          </w:p>
        </w:tc>
        <w:tc>
          <w:tcPr>
            <w:tcW w:w="1020" w:type="dxa"/>
            <w:vAlign w:val="center"/>
          </w:tcPr>
          <w:p w:rsidR="001E0C1F" w:rsidRDefault="001E0C1F">
            <w:pPr>
              <w:pStyle w:val="ConsPlusNormal"/>
              <w:jc w:val="center"/>
            </w:pPr>
            <w:r>
              <w:t>Дата наступления контрольной точки</w:t>
            </w:r>
          </w:p>
        </w:tc>
        <w:tc>
          <w:tcPr>
            <w:tcW w:w="2665" w:type="dxa"/>
            <w:vAlign w:val="center"/>
          </w:tcPr>
          <w:p w:rsidR="001E0C1F" w:rsidRDefault="001E0C1F">
            <w:pPr>
              <w:pStyle w:val="ConsPlusNormal"/>
              <w:jc w:val="center"/>
            </w:pPr>
            <w:r>
              <w:t>Ответственный исполнитель (Ф.И.О, должность, наименование органа исполнительной власти Кировской области)</w:t>
            </w:r>
          </w:p>
        </w:tc>
        <w:tc>
          <w:tcPr>
            <w:tcW w:w="1361" w:type="dxa"/>
            <w:vAlign w:val="center"/>
          </w:tcPr>
          <w:p w:rsidR="001E0C1F" w:rsidRDefault="001E0C1F">
            <w:pPr>
              <w:pStyle w:val="ConsPlusNormal"/>
              <w:jc w:val="center"/>
            </w:pPr>
            <w:r>
              <w:t>Вид подтверждающего документа</w:t>
            </w:r>
          </w:p>
        </w:tc>
        <w:tc>
          <w:tcPr>
            <w:tcW w:w="1077" w:type="dxa"/>
            <w:vAlign w:val="center"/>
          </w:tcPr>
          <w:p w:rsidR="001E0C1F" w:rsidRDefault="001E0C1F">
            <w:pPr>
              <w:pStyle w:val="ConsPlusNormal"/>
              <w:jc w:val="center"/>
            </w:pPr>
            <w:r>
              <w:t>Информационная система</w:t>
            </w:r>
          </w:p>
        </w:tc>
      </w:tr>
      <w:tr w:rsidR="001E0C1F">
        <w:tc>
          <w:tcPr>
            <w:tcW w:w="2948" w:type="dxa"/>
            <w:vAlign w:val="center"/>
          </w:tcPr>
          <w:p w:rsidR="001E0C1F" w:rsidRDefault="001E0C1F">
            <w:pPr>
              <w:pStyle w:val="ConsPlusNormal"/>
              <w:jc w:val="center"/>
            </w:pPr>
            <w:r>
              <w:t>1</w:t>
            </w:r>
          </w:p>
        </w:tc>
        <w:tc>
          <w:tcPr>
            <w:tcW w:w="1020" w:type="dxa"/>
            <w:vAlign w:val="center"/>
          </w:tcPr>
          <w:p w:rsidR="001E0C1F" w:rsidRDefault="001E0C1F">
            <w:pPr>
              <w:pStyle w:val="ConsPlusNormal"/>
              <w:jc w:val="center"/>
            </w:pPr>
            <w:r>
              <w:t>2</w:t>
            </w:r>
          </w:p>
        </w:tc>
        <w:tc>
          <w:tcPr>
            <w:tcW w:w="2665" w:type="dxa"/>
            <w:vAlign w:val="center"/>
          </w:tcPr>
          <w:p w:rsidR="001E0C1F" w:rsidRDefault="001E0C1F">
            <w:pPr>
              <w:pStyle w:val="ConsPlusNormal"/>
              <w:jc w:val="center"/>
            </w:pPr>
            <w:r>
              <w:t>3</w:t>
            </w:r>
          </w:p>
        </w:tc>
        <w:tc>
          <w:tcPr>
            <w:tcW w:w="1361" w:type="dxa"/>
            <w:vAlign w:val="center"/>
          </w:tcPr>
          <w:p w:rsidR="001E0C1F" w:rsidRDefault="001E0C1F">
            <w:pPr>
              <w:pStyle w:val="ConsPlusNormal"/>
              <w:jc w:val="center"/>
            </w:pPr>
            <w:r>
              <w:t>4</w:t>
            </w:r>
          </w:p>
        </w:tc>
        <w:tc>
          <w:tcPr>
            <w:tcW w:w="1077" w:type="dxa"/>
            <w:vAlign w:val="center"/>
          </w:tcPr>
          <w:p w:rsidR="001E0C1F" w:rsidRDefault="001E0C1F">
            <w:pPr>
              <w:pStyle w:val="ConsPlusNormal"/>
              <w:jc w:val="center"/>
            </w:pPr>
            <w:r>
              <w:t>5</w:t>
            </w:r>
          </w:p>
        </w:tc>
      </w:tr>
      <w:tr w:rsidR="001E0C1F">
        <w:tc>
          <w:tcPr>
            <w:tcW w:w="9071" w:type="dxa"/>
            <w:gridSpan w:val="5"/>
          </w:tcPr>
          <w:p w:rsidR="001E0C1F" w:rsidRDefault="001E0C1F">
            <w:pPr>
              <w:pStyle w:val="ConsPlusNormal"/>
              <w:jc w:val="center"/>
            </w:pPr>
            <w:r>
              <w:t>N. Наименование задачи комплекса процессных мероприятий</w:t>
            </w:r>
          </w:p>
        </w:tc>
      </w:tr>
      <w:tr w:rsidR="001E0C1F">
        <w:tc>
          <w:tcPr>
            <w:tcW w:w="2948" w:type="dxa"/>
          </w:tcPr>
          <w:p w:rsidR="001E0C1F" w:rsidRDefault="001E0C1F">
            <w:pPr>
              <w:pStyle w:val="ConsPlusNormal"/>
            </w:pPr>
            <w:r>
              <w:t>Мероприятие (результат) "Наименование" 1</w:t>
            </w:r>
          </w:p>
        </w:tc>
        <w:tc>
          <w:tcPr>
            <w:tcW w:w="1020" w:type="dxa"/>
            <w:vAlign w:val="center"/>
          </w:tcPr>
          <w:p w:rsidR="001E0C1F" w:rsidRDefault="001E0C1F">
            <w:pPr>
              <w:pStyle w:val="ConsPlusNormal"/>
              <w:jc w:val="center"/>
            </w:pPr>
            <w:r>
              <w:t>X</w:t>
            </w:r>
          </w:p>
        </w:tc>
        <w:tc>
          <w:tcPr>
            <w:tcW w:w="2665" w:type="dxa"/>
          </w:tcPr>
          <w:p w:rsidR="001E0C1F" w:rsidRDefault="001E0C1F">
            <w:pPr>
              <w:pStyle w:val="ConsPlusNormal"/>
            </w:pPr>
          </w:p>
        </w:tc>
        <w:tc>
          <w:tcPr>
            <w:tcW w:w="1361" w:type="dxa"/>
          </w:tcPr>
          <w:p w:rsidR="001E0C1F" w:rsidRDefault="001E0C1F">
            <w:pPr>
              <w:pStyle w:val="ConsPlusNormal"/>
            </w:pPr>
          </w:p>
        </w:tc>
        <w:tc>
          <w:tcPr>
            <w:tcW w:w="1077" w:type="dxa"/>
          </w:tcPr>
          <w:p w:rsidR="001E0C1F" w:rsidRDefault="001E0C1F">
            <w:pPr>
              <w:pStyle w:val="ConsPlusNormal"/>
            </w:pPr>
          </w:p>
        </w:tc>
      </w:tr>
      <w:tr w:rsidR="001E0C1F">
        <w:tc>
          <w:tcPr>
            <w:tcW w:w="2948" w:type="dxa"/>
          </w:tcPr>
          <w:p w:rsidR="001E0C1F" w:rsidRDefault="001E0C1F">
            <w:pPr>
              <w:pStyle w:val="ConsPlusNormal"/>
            </w:pPr>
            <w:r>
              <w:t>Мероприятие (результат) "Наименование" в __ году реализации</w:t>
            </w:r>
          </w:p>
        </w:tc>
        <w:tc>
          <w:tcPr>
            <w:tcW w:w="1020" w:type="dxa"/>
            <w:vAlign w:val="center"/>
          </w:tcPr>
          <w:p w:rsidR="001E0C1F" w:rsidRDefault="001E0C1F">
            <w:pPr>
              <w:pStyle w:val="ConsPlusNormal"/>
              <w:jc w:val="center"/>
            </w:pPr>
            <w:r>
              <w:t>X</w:t>
            </w:r>
          </w:p>
        </w:tc>
        <w:tc>
          <w:tcPr>
            <w:tcW w:w="2665" w:type="dxa"/>
          </w:tcPr>
          <w:p w:rsidR="001E0C1F" w:rsidRDefault="001E0C1F">
            <w:pPr>
              <w:pStyle w:val="ConsPlusNormal"/>
            </w:pPr>
          </w:p>
        </w:tc>
        <w:tc>
          <w:tcPr>
            <w:tcW w:w="1361" w:type="dxa"/>
          </w:tcPr>
          <w:p w:rsidR="001E0C1F" w:rsidRDefault="001E0C1F">
            <w:pPr>
              <w:pStyle w:val="ConsPlusNormal"/>
            </w:pPr>
          </w:p>
        </w:tc>
        <w:tc>
          <w:tcPr>
            <w:tcW w:w="1077" w:type="dxa"/>
          </w:tcPr>
          <w:p w:rsidR="001E0C1F" w:rsidRDefault="001E0C1F">
            <w:pPr>
              <w:pStyle w:val="ConsPlusNormal"/>
            </w:pPr>
          </w:p>
        </w:tc>
      </w:tr>
      <w:tr w:rsidR="001E0C1F">
        <w:tc>
          <w:tcPr>
            <w:tcW w:w="2948" w:type="dxa"/>
          </w:tcPr>
          <w:p w:rsidR="001E0C1F" w:rsidRDefault="001E0C1F">
            <w:pPr>
              <w:pStyle w:val="ConsPlusNormal"/>
              <w:ind w:firstLine="283"/>
            </w:pPr>
            <w:r>
              <w:t>Контрольная точка 1.1</w:t>
            </w:r>
          </w:p>
        </w:tc>
        <w:tc>
          <w:tcPr>
            <w:tcW w:w="1020" w:type="dxa"/>
            <w:vAlign w:val="center"/>
          </w:tcPr>
          <w:p w:rsidR="001E0C1F" w:rsidRDefault="001E0C1F">
            <w:pPr>
              <w:pStyle w:val="ConsPlusNormal"/>
            </w:pPr>
          </w:p>
        </w:tc>
        <w:tc>
          <w:tcPr>
            <w:tcW w:w="2665" w:type="dxa"/>
          </w:tcPr>
          <w:p w:rsidR="001E0C1F" w:rsidRDefault="001E0C1F">
            <w:pPr>
              <w:pStyle w:val="ConsPlusNormal"/>
            </w:pPr>
          </w:p>
        </w:tc>
        <w:tc>
          <w:tcPr>
            <w:tcW w:w="1361" w:type="dxa"/>
          </w:tcPr>
          <w:p w:rsidR="001E0C1F" w:rsidRDefault="001E0C1F">
            <w:pPr>
              <w:pStyle w:val="ConsPlusNormal"/>
            </w:pPr>
          </w:p>
        </w:tc>
        <w:tc>
          <w:tcPr>
            <w:tcW w:w="1077" w:type="dxa"/>
          </w:tcPr>
          <w:p w:rsidR="001E0C1F" w:rsidRDefault="001E0C1F">
            <w:pPr>
              <w:pStyle w:val="ConsPlusNormal"/>
            </w:pPr>
          </w:p>
        </w:tc>
      </w:tr>
      <w:tr w:rsidR="001E0C1F">
        <w:tc>
          <w:tcPr>
            <w:tcW w:w="2948" w:type="dxa"/>
          </w:tcPr>
          <w:p w:rsidR="001E0C1F" w:rsidRDefault="001E0C1F">
            <w:pPr>
              <w:pStyle w:val="ConsPlusNormal"/>
              <w:ind w:firstLine="283"/>
            </w:pPr>
            <w:r>
              <w:t>Контрольная точка 1.N</w:t>
            </w:r>
          </w:p>
        </w:tc>
        <w:tc>
          <w:tcPr>
            <w:tcW w:w="1020" w:type="dxa"/>
            <w:vAlign w:val="center"/>
          </w:tcPr>
          <w:p w:rsidR="001E0C1F" w:rsidRDefault="001E0C1F">
            <w:pPr>
              <w:pStyle w:val="ConsPlusNormal"/>
            </w:pPr>
          </w:p>
        </w:tc>
        <w:tc>
          <w:tcPr>
            <w:tcW w:w="2665" w:type="dxa"/>
          </w:tcPr>
          <w:p w:rsidR="001E0C1F" w:rsidRDefault="001E0C1F">
            <w:pPr>
              <w:pStyle w:val="ConsPlusNormal"/>
            </w:pPr>
          </w:p>
        </w:tc>
        <w:tc>
          <w:tcPr>
            <w:tcW w:w="1361" w:type="dxa"/>
          </w:tcPr>
          <w:p w:rsidR="001E0C1F" w:rsidRDefault="001E0C1F">
            <w:pPr>
              <w:pStyle w:val="ConsPlusNormal"/>
            </w:pPr>
          </w:p>
        </w:tc>
        <w:tc>
          <w:tcPr>
            <w:tcW w:w="1077" w:type="dxa"/>
          </w:tcPr>
          <w:p w:rsidR="001E0C1F" w:rsidRDefault="001E0C1F">
            <w:pPr>
              <w:pStyle w:val="ConsPlusNormal"/>
            </w:pPr>
          </w:p>
        </w:tc>
      </w:tr>
      <w:tr w:rsidR="001E0C1F">
        <w:tc>
          <w:tcPr>
            <w:tcW w:w="2948" w:type="dxa"/>
          </w:tcPr>
          <w:p w:rsidR="001E0C1F" w:rsidRDefault="001E0C1F">
            <w:pPr>
              <w:pStyle w:val="ConsPlusNormal"/>
            </w:pPr>
            <w:r>
              <w:t>Мероприятие (результат) "Наименование" N</w:t>
            </w:r>
          </w:p>
        </w:tc>
        <w:tc>
          <w:tcPr>
            <w:tcW w:w="1020" w:type="dxa"/>
            <w:vAlign w:val="center"/>
          </w:tcPr>
          <w:p w:rsidR="001E0C1F" w:rsidRDefault="001E0C1F">
            <w:pPr>
              <w:pStyle w:val="ConsPlusNormal"/>
              <w:jc w:val="center"/>
            </w:pPr>
            <w:r>
              <w:t>X</w:t>
            </w:r>
          </w:p>
        </w:tc>
        <w:tc>
          <w:tcPr>
            <w:tcW w:w="2665" w:type="dxa"/>
          </w:tcPr>
          <w:p w:rsidR="001E0C1F" w:rsidRDefault="001E0C1F">
            <w:pPr>
              <w:pStyle w:val="ConsPlusNormal"/>
            </w:pPr>
          </w:p>
        </w:tc>
        <w:tc>
          <w:tcPr>
            <w:tcW w:w="1361" w:type="dxa"/>
          </w:tcPr>
          <w:p w:rsidR="001E0C1F" w:rsidRDefault="001E0C1F">
            <w:pPr>
              <w:pStyle w:val="ConsPlusNormal"/>
            </w:pPr>
          </w:p>
        </w:tc>
        <w:tc>
          <w:tcPr>
            <w:tcW w:w="1077" w:type="dxa"/>
          </w:tcPr>
          <w:p w:rsidR="001E0C1F" w:rsidRDefault="001E0C1F">
            <w:pPr>
              <w:pStyle w:val="ConsPlusNormal"/>
            </w:pPr>
          </w:p>
        </w:tc>
      </w:tr>
      <w:tr w:rsidR="001E0C1F">
        <w:tc>
          <w:tcPr>
            <w:tcW w:w="2948" w:type="dxa"/>
          </w:tcPr>
          <w:p w:rsidR="001E0C1F" w:rsidRDefault="001E0C1F">
            <w:pPr>
              <w:pStyle w:val="ConsPlusNormal"/>
            </w:pPr>
            <w:r>
              <w:lastRenderedPageBreak/>
              <w:t>Мероприятие (результат) "Наименование" в __ году реализации</w:t>
            </w:r>
          </w:p>
        </w:tc>
        <w:tc>
          <w:tcPr>
            <w:tcW w:w="1020" w:type="dxa"/>
            <w:vAlign w:val="center"/>
          </w:tcPr>
          <w:p w:rsidR="001E0C1F" w:rsidRDefault="001E0C1F">
            <w:pPr>
              <w:pStyle w:val="ConsPlusNormal"/>
              <w:jc w:val="center"/>
            </w:pPr>
            <w:r>
              <w:t>X</w:t>
            </w:r>
          </w:p>
        </w:tc>
        <w:tc>
          <w:tcPr>
            <w:tcW w:w="2665" w:type="dxa"/>
          </w:tcPr>
          <w:p w:rsidR="001E0C1F" w:rsidRDefault="001E0C1F">
            <w:pPr>
              <w:pStyle w:val="ConsPlusNormal"/>
            </w:pPr>
          </w:p>
        </w:tc>
        <w:tc>
          <w:tcPr>
            <w:tcW w:w="1361" w:type="dxa"/>
          </w:tcPr>
          <w:p w:rsidR="001E0C1F" w:rsidRDefault="001E0C1F">
            <w:pPr>
              <w:pStyle w:val="ConsPlusNormal"/>
            </w:pPr>
          </w:p>
        </w:tc>
        <w:tc>
          <w:tcPr>
            <w:tcW w:w="1077" w:type="dxa"/>
          </w:tcPr>
          <w:p w:rsidR="001E0C1F" w:rsidRDefault="001E0C1F">
            <w:pPr>
              <w:pStyle w:val="ConsPlusNormal"/>
            </w:pPr>
          </w:p>
        </w:tc>
      </w:tr>
      <w:tr w:rsidR="001E0C1F">
        <w:tc>
          <w:tcPr>
            <w:tcW w:w="2948" w:type="dxa"/>
          </w:tcPr>
          <w:p w:rsidR="001E0C1F" w:rsidRDefault="001E0C1F">
            <w:pPr>
              <w:pStyle w:val="ConsPlusNormal"/>
              <w:ind w:firstLine="283"/>
            </w:pPr>
            <w:r>
              <w:t>Контрольная точка 2.1</w:t>
            </w:r>
          </w:p>
        </w:tc>
        <w:tc>
          <w:tcPr>
            <w:tcW w:w="1020" w:type="dxa"/>
            <w:vAlign w:val="center"/>
          </w:tcPr>
          <w:p w:rsidR="001E0C1F" w:rsidRDefault="001E0C1F">
            <w:pPr>
              <w:pStyle w:val="ConsPlusNormal"/>
            </w:pPr>
          </w:p>
        </w:tc>
        <w:tc>
          <w:tcPr>
            <w:tcW w:w="2665" w:type="dxa"/>
          </w:tcPr>
          <w:p w:rsidR="001E0C1F" w:rsidRDefault="001E0C1F">
            <w:pPr>
              <w:pStyle w:val="ConsPlusNormal"/>
            </w:pPr>
          </w:p>
        </w:tc>
        <w:tc>
          <w:tcPr>
            <w:tcW w:w="1361" w:type="dxa"/>
          </w:tcPr>
          <w:p w:rsidR="001E0C1F" w:rsidRDefault="001E0C1F">
            <w:pPr>
              <w:pStyle w:val="ConsPlusNormal"/>
            </w:pPr>
          </w:p>
        </w:tc>
        <w:tc>
          <w:tcPr>
            <w:tcW w:w="1077" w:type="dxa"/>
          </w:tcPr>
          <w:p w:rsidR="001E0C1F" w:rsidRDefault="001E0C1F">
            <w:pPr>
              <w:pStyle w:val="ConsPlusNormal"/>
            </w:pPr>
          </w:p>
        </w:tc>
      </w:tr>
      <w:tr w:rsidR="001E0C1F">
        <w:tc>
          <w:tcPr>
            <w:tcW w:w="2948" w:type="dxa"/>
          </w:tcPr>
          <w:p w:rsidR="001E0C1F" w:rsidRDefault="001E0C1F">
            <w:pPr>
              <w:pStyle w:val="ConsPlusNormal"/>
              <w:ind w:firstLine="283"/>
            </w:pPr>
            <w:r>
              <w:t>Контрольная точка 2.N</w:t>
            </w:r>
          </w:p>
        </w:tc>
        <w:tc>
          <w:tcPr>
            <w:tcW w:w="1020" w:type="dxa"/>
            <w:vAlign w:val="center"/>
          </w:tcPr>
          <w:p w:rsidR="001E0C1F" w:rsidRDefault="001E0C1F">
            <w:pPr>
              <w:pStyle w:val="ConsPlusNormal"/>
            </w:pPr>
          </w:p>
        </w:tc>
        <w:tc>
          <w:tcPr>
            <w:tcW w:w="2665" w:type="dxa"/>
            <w:vAlign w:val="center"/>
          </w:tcPr>
          <w:p w:rsidR="001E0C1F" w:rsidRDefault="001E0C1F">
            <w:pPr>
              <w:pStyle w:val="ConsPlusNormal"/>
            </w:pPr>
          </w:p>
        </w:tc>
        <w:tc>
          <w:tcPr>
            <w:tcW w:w="1361" w:type="dxa"/>
            <w:vAlign w:val="center"/>
          </w:tcPr>
          <w:p w:rsidR="001E0C1F" w:rsidRDefault="001E0C1F">
            <w:pPr>
              <w:pStyle w:val="ConsPlusNormal"/>
            </w:pPr>
          </w:p>
        </w:tc>
        <w:tc>
          <w:tcPr>
            <w:tcW w:w="1077" w:type="dxa"/>
            <w:vAlign w:val="center"/>
          </w:tcPr>
          <w:p w:rsidR="001E0C1F" w:rsidRDefault="001E0C1F">
            <w:pPr>
              <w:pStyle w:val="ConsPlusNormal"/>
            </w:pPr>
          </w:p>
        </w:tc>
      </w:tr>
    </w:tbl>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right"/>
        <w:outlineLvl w:val="1"/>
      </w:pPr>
      <w:r>
        <w:t>Приложение N 7</w:t>
      </w:r>
    </w:p>
    <w:p w:rsidR="001E0C1F" w:rsidRDefault="001E0C1F">
      <w:pPr>
        <w:pStyle w:val="ConsPlusNormal"/>
        <w:jc w:val="right"/>
      </w:pPr>
      <w:r>
        <w:t>к Методическим рекомендациям</w:t>
      </w:r>
    </w:p>
    <w:p w:rsidR="001E0C1F" w:rsidRDefault="001E0C1F">
      <w:pPr>
        <w:pStyle w:val="ConsPlusNormal"/>
        <w:jc w:val="both"/>
      </w:pPr>
    </w:p>
    <w:p w:rsidR="001E0C1F" w:rsidRDefault="001E0C1F">
      <w:pPr>
        <w:pStyle w:val="ConsPlusTitle"/>
        <w:jc w:val="center"/>
      </w:pPr>
      <w:bookmarkStart w:id="14" w:name="P2357"/>
      <w:bookmarkEnd w:id="14"/>
      <w:r>
        <w:t>ПЕРЕЧЕНЬ</w:t>
      </w:r>
    </w:p>
    <w:p w:rsidR="001E0C1F" w:rsidRDefault="001E0C1F">
      <w:pPr>
        <w:pStyle w:val="ConsPlusTitle"/>
        <w:jc w:val="center"/>
      </w:pPr>
      <w:r>
        <w:t>ТИПОВ МЕРОПРИЯТИЙ (РЕЗУЛЬТАТОВ) И ИХ КОНТРОЛЬНЫХ ТОЧЕК</w:t>
      </w:r>
    </w:p>
    <w:p w:rsidR="001E0C1F" w:rsidRDefault="001E0C1F">
      <w:pPr>
        <w:pStyle w:val="ConsPlusTitle"/>
        <w:jc w:val="center"/>
      </w:pPr>
      <w:r>
        <w:t>КОМПЛЕКСОВ ПРОЦЕССНЫХ МЕРОПРИЯТИЙ</w:t>
      </w:r>
    </w:p>
    <w:p w:rsidR="001E0C1F" w:rsidRDefault="001E0C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94"/>
        <w:gridCol w:w="113"/>
      </w:tblGrid>
      <w:tr w:rsidR="001E0C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C1F" w:rsidRDefault="001E0C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C1F" w:rsidRDefault="001E0C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C1F" w:rsidRDefault="001E0C1F">
            <w:pPr>
              <w:pStyle w:val="ConsPlusNormal"/>
              <w:jc w:val="center"/>
            </w:pPr>
            <w:r>
              <w:rPr>
                <w:color w:val="392C69"/>
              </w:rPr>
              <w:t>Список изменяющих документов</w:t>
            </w:r>
          </w:p>
          <w:p w:rsidR="001E0C1F" w:rsidRDefault="001E0C1F">
            <w:pPr>
              <w:pStyle w:val="ConsPlusNormal"/>
              <w:jc w:val="center"/>
            </w:pPr>
            <w:r>
              <w:rPr>
                <w:color w:val="392C69"/>
              </w:rPr>
              <w:t xml:space="preserve">(в ред. </w:t>
            </w:r>
            <w:hyperlink r:id="rId150">
              <w:r>
                <w:rPr>
                  <w:color w:val="0000FF"/>
                </w:rPr>
                <w:t>распоряжения</w:t>
              </w:r>
            </w:hyperlink>
            <w:r>
              <w:rPr>
                <w:color w:val="392C69"/>
              </w:rPr>
              <w:t xml:space="preserve"> министерства экономического развития Кировской области</w:t>
            </w:r>
          </w:p>
          <w:p w:rsidR="001E0C1F" w:rsidRDefault="001E0C1F">
            <w:pPr>
              <w:pStyle w:val="ConsPlusNormal"/>
              <w:jc w:val="center"/>
            </w:pPr>
            <w:r>
              <w:rPr>
                <w:color w:val="392C69"/>
              </w:rPr>
              <w:t>от 20.05.2024 N 11)</w:t>
            </w:r>
          </w:p>
        </w:tc>
        <w:tc>
          <w:tcPr>
            <w:tcW w:w="113" w:type="dxa"/>
            <w:tcBorders>
              <w:top w:val="nil"/>
              <w:left w:val="nil"/>
              <w:bottom w:val="nil"/>
              <w:right w:val="nil"/>
            </w:tcBorders>
            <w:shd w:val="clear" w:color="auto" w:fill="F4F3F8"/>
            <w:tcMar>
              <w:top w:w="0" w:type="dxa"/>
              <w:left w:w="0" w:type="dxa"/>
              <w:bottom w:w="0" w:type="dxa"/>
              <w:right w:w="0" w:type="dxa"/>
            </w:tcMar>
          </w:tcPr>
          <w:p w:rsidR="001E0C1F" w:rsidRDefault="001E0C1F">
            <w:pPr>
              <w:pStyle w:val="ConsPlusNormal"/>
            </w:pPr>
          </w:p>
        </w:tc>
      </w:tr>
    </w:tbl>
    <w:p w:rsidR="001E0C1F" w:rsidRDefault="001E0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9"/>
        <w:gridCol w:w="1757"/>
        <w:gridCol w:w="2211"/>
        <w:gridCol w:w="2891"/>
        <w:gridCol w:w="1587"/>
      </w:tblGrid>
      <w:tr w:rsidR="001E0C1F">
        <w:tc>
          <w:tcPr>
            <w:tcW w:w="589" w:type="dxa"/>
          </w:tcPr>
          <w:p w:rsidR="001E0C1F" w:rsidRDefault="001E0C1F">
            <w:pPr>
              <w:pStyle w:val="ConsPlusNormal"/>
              <w:jc w:val="center"/>
            </w:pPr>
            <w:r>
              <w:t>N п/п</w:t>
            </w:r>
          </w:p>
        </w:tc>
        <w:tc>
          <w:tcPr>
            <w:tcW w:w="1757" w:type="dxa"/>
          </w:tcPr>
          <w:p w:rsidR="001E0C1F" w:rsidRDefault="001E0C1F">
            <w:pPr>
              <w:pStyle w:val="ConsPlusNormal"/>
              <w:jc w:val="center"/>
            </w:pPr>
            <w:r>
              <w:t>Тип мероприятия (результата)</w:t>
            </w:r>
          </w:p>
        </w:tc>
        <w:tc>
          <w:tcPr>
            <w:tcW w:w="2211" w:type="dxa"/>
          </w:tcPr>
          <w:p w:rsidR="001E0C1F" w:rsidRDefault="001E0C1F">
            <w:pPr>
              <w:pStyle w:val="ConsPlusNormal"/>
              <w:jc w:val="center"/>
            </w:pPr>
            <w:r>
              <w:t>Характеристика типа</w:t>
            </w:r>
          </w:p>
        </w:tc>
        <w:tc>
          <w:tcPr>
            <w:tcW w:w="2891" w:type="dxa"/>
          </w:tcPr>
          <w:p w:rsidR="001E0C1F" w:rsidRDefault="001E0C1F">
            <w:pPr>
              <w:pStyle w:val="ConsPlusNormal"/>
              <w:jc w:val="center"/>
            </w:pPr>
            <w:r>
              <w:t>Контрольные точки</w:t>
            </w:r>
          </w:p>
        </w:tc>
        <w:tc>
          <w:tcPr>
            <w:tcW w:w="1587" w:type="dxa"/>
          </w:tcPr>
          <w:p w:rsidR="001E0C1F" w:rsidRDefault="001E0C1F">
            <w:pPr>
              <w:pStyle w:val="ConsPlusNormal"/>
              <w:jc w:val="center"/>
            </w:pPr>
            <w:r>
              <w:t>Единица измерения</w:t>
            </w:r>
          </w:p>
        </w:tc>
      </w:tr>
      <w:tr w:rsidR="001E0C1F">
        <w:tc>
          <w:tcPr>
            <w:tcW w:w="589" w:type="dxa"/>
          </w:tcPr>
          <w:p w:rsidR="001E0C1F" w:rsidRDefault="001E0C1F">
            <w:pPr>
              <w:pStyle w:val="ConsPlusNormal"/>
              <w:jc w:val="center"/>
            </w:pPr>
            <w:r>
              <w:t>1</w:t>
            </w:r>
          </w:p>
        </w:tc>
        <w:tc>
          <w:tcPr>
            <w:tcW w:w="1757" w:type="dxa"/>
          </w:tcPr>
          <w:p w:rsidR="001E0C1F" w:rsidRDefault="001E0C1F">
            <w:pPr>
              <w:pStyle w:val="ConsPlusNormal"/>
              <w:jc w:val="center"/>
            </w:pPr>
            <w:r>
              <w:t>2</w:t>
            </w:r>
          </w:p>
        </w:tc>
        <w:tc>
          <w:tcPr>
            <w:tcW w:w="2211" w:type="dxa"/>
          </w:tcPr>
          <w:p w:rsidR="001E0C1F" w:rsidRDefault="001E0C1F">
            <w:pPr>
              <w:pStyle w:val="ConsPlusNormal"/>
              <w:jc w:val="center"/>
            </w:pPr>
            <w:r>
              <w:t>3</w:t>
            </w:r>
          </w:p>
        </w:tc>
        <w:tc>
          <w:tcPr>
            <w:tcW w:w="2891" w:type="dxa"/>
          </w:tcPr>
          <w:p w:rsidR="001E0C1F" w:rsidRDefault="001E0C1F">
            <w:pPr>
              <w:pStyle w:val="ConsPlusNormal"/>
              <w:jc w:val="center"/>
            </w:pPr>
            <w:r>
              <w:t>4</w:t>
            </w:r>
          </w:p>
        </w:tc>
        <w:tc>
          <w:tcPr>
            <w:tcW w:w="1587" w:type="dxa"/>
          </w:tcPr>
          <w:p w:rsidR="001E0C1F" w:rsidRDefault="001E0C1F">
            <w:pPr>
              <w:pStyle w:val="ConsPlusNormal"/>
              <w:jc w:val="center"/>
            </w:pPr>
            <w:r>
              <w:t>5</w:t>
            </w:r>
          </w:p>
        </w:tc>
      </w:tr>
      <w:tr w:rsidR="001E0C1F">
        <w:tc>
          <w:tcPr>
            <w:tcW w:w="589" w:type="dxa"/>
          </w:tcPr>
          <w:p w:rsidR="001E0C1F" w:rsidRDefault="001E0C1F">
            <w:pPr>
              <w:pStyle w:val="ConsPlusNormal"/>
            </w:pPr>
            <w:r>
              <w:t>1.</w:t>
            </w:r>
          </w:p>
        </w:tc>
        <w:tc>
          <w:tcPr>
            <w:tcW w:w="1757" w:type="dxa"/>
          </w:tcPr>
          <w:p w:rsidR="001E0C1F" w:rsidRDefault="001E0C1F">
            <w:pPr>
              <w:pStyle w:val="ConsPlusNormal"/>
              <w:jc w:val="both"/>
            </w:pPr>
            <w:r>
              <w:t>Оказание услуг (выполнение работ)</w:t>
            </w:r>
          </w:p>
        </w:tc>
        <w:tc>
          <w:tcPr>
            <w:tcW w:w="2211" w:type="dxa"/>
          </w:tcPr>
          <w:p w:rsidR="001E0C1F" w:rsidRDefault="001E0C1F">
            <w:pPr>
              <w:pStyle w:val="ConsPlusNormal"/>
              <w:jc w:val="both"/>
            </w:pPr>
            <w:r>
              <w:t>Используется для результатов, в рамках которых предоставляются субсидии, субвенции на выполнение государственного задания на оказание государственных услуг (выполнение работ)</w:t>
            </w:r>
          </w:p>
        </w:tc>
        <w:tc>
          <w:tcPr>
            <w:tcW w:w="2891" w:type="dxa"/>
          </w:tcPr>
          <w:p w:rsidR="001E0C1F" w:rsidRDefault="001E0C1F">
            <w:pPr>
              <w:pStyle w:val="ConsPlusNormal"/>
              <w:jc w:val="both"/>
            </w:pPr>
            <w:r>
              <w:t>1. Государственное задание на оказание государственных (муниципальных) услуг (выполнение работ) утверждено (государственное задание включено в реестр государственных заданий).</w:t>
            </w:r>
          </w:p>
          <w:p w:rsidR="001E0C1F" w:rsidRDefault="001E0C1F">
            <w:pPr>
              <w:pStyle w:val="ConsPlusNormal"/>
              <w:jc w:val="both"/>
            </w:pPr>
            <w:r>
              <w:t>2. Соглашение о порядке и условиях предоставления субсидии на выполнение государственного задания на оказание государственных (муниципальных) услуг (выполнение работ) заключено (включено в реестр соглашений).</w:t>
            </w:r>
          </w:p>
          <w:p w:rsidR="001E0C1F" w:rsidRDefault="001E0C1F">
            <w:pPr>
              <w:pStyle w:val="ConsPlusNormal"/>
              <w:jc w:val="both"/>
            </w:pPr>
            <w:r>
              <w:t>3. Для оказания услуги (выполнения работы) подготовлено материально-техническое (кадровое) обеспечение (при необходимости).</w:t>
            </w:r>
          </w:p>
          <w:p w:rsidR="001E0C1F" w:rsidRDefault="001E0C1F">
            <w:pPr>
              <w:pStyle w:val="ConsPlusNormal"/>
              <w:jc w:val="both"/>
            </w:pPr>
            <w:r>
              <w:t>4. Услуга оказана (работы выполнены).</w:t>
            </w:r>
          </w:p>
          <w:p w:rsidR="001E0C1F" w:rsidRDefault="001E0C1F">
            <w:pPr>
              <w:pStyle w:val="ConsPlusNormal"/>
              <w:jc w:val="both"/>
            </w:pPr>
            <w:r>
              <w:t xml:space="preserve">5. Предоставлен отчет о </w:t>
            </w:r>
            <w:r>
              <w:lastRenderedPageBreak/>
              <w:t>выполнении соглашения о порядке и условиях предоставления субсидии на выполнение государственного задания на оказание государственных (муниципальных) услуг (выполнение работ)</w:t>
            </w:r>
          </w:p>
        </w:tc>
        <w:tc>
          <w:tcPr>
            <w:tcW w:w="1587" w:type="dxa"/>
          </w:tcPr>
          <w:p w:rsidR="001E0C1F" w:rsidRDefault="001E0C1F">
            <w:pPr>
              <w:pStyle w:val="ConsPlusNormal"/>
              <w:jc w:val="both"/>
            </w:pPr>
            <w:r>
              <w:lastRenderedPageBreak/>
              <w:t>Показатели, установленные в государственном задании на оказание государственных (муниципальных) услуг (выполнение работ), характеризующие качество и (или) объем оказываемых услуг (выполняемых работ)</w:t>
            </w:r>
          </w:p>
        </w:tc>
      </w:tr>
      <w:tr w:rsidR="001E0C1F">
        <w:tc>
          <w:tcPr>
            <w:tcW w:w="589" w:type="dxa"/>
          </w:tcPr>
          <w:p w:rsidR="001E0C1F" w:rsidRDefault="001E0C1F">
            <w:pPr>
              <w:pStyle w:val="ConsPlusNormal"/>
            </w:pPr>
            <w:r>
              <w:lastRenderedPageBreak/>
              <w:t>2.</w:t>
            </w:r>
          </w:p>
        </w:tc>
        <w:tc>
          <w:tcPr>
            <w:tcW w:w="1757" w:type="dxa"/>
          </w:tcPr>
          <w:p w:rsidR="001E0C1F" w:rsidRDefault="001E0C1F">
            <w:pPr>
              <w:pStyle w:val="ConsPlusNormal"/>
              <w:jc w:val="both"/>
            </w:pPr>
            <w:r>
              <w:t>Осуществление текущей деятельности</w:t>
            </w:r>
          </w:p>
        </w:tc>
        <w:tc>
          <w:tcPr>
            <w:tcW w:w="2211" w:type="dxa"/>
          </w:tcPr>
          <w:p w:rsidR="001E0C1F" w:rsidRDefault="001E0C1F">
            <w:pPr>
              <w:pStyle w:val="ConsPlusNormal"/>
              <w:jc w:val="both"/>
            </w:pPr>
            <w:r>
              <w:t>Используется для результатов, в рамках которых предусматривается содержание органов исполнительной власти Кировской области, иных государственных органов и организаций, а также подведомственных учреждений</w:t>
            </w:r>
          </w:p>
        </w:tc>
        <w:tc>
          <w:tcPr>
            <w:tcW w:w="2891" w:type="dxa"/>
          </w:tcPr>
          <w:p w:rsidR="001E0C1F" w:rsidRDefault="001E0C1F">
            <w:pPr>
              <w:pStyle w:val="ConsPlusNormal"/>
              <w:jc w:val="both"/>
            </w:pPr>
            <w:r>
              <w:t>Устанавливаются в части мероприятий по осуществлению закупок товаров, работ, услуг</w:t>
            </w:r>
          </w:p>
        </w:tc>
        <w:tc>
          <w:tcPr>
            <w:tcW w:w="1587" w:type="dxa"/>
          </w:tcPr>
          <w:p w:rsidR="001E0C1F" w:rsidRDefault="001E0C1F">
            <w:pPr>
              <w:pStyle w:val="ConsPlusNormal"/>
              <w:jc w:val="both"/>
            </w:pPr>
            <w:r>
              <w:t>Устанавливаются в части мероприятий по осуществлению закупок товаров, работ, услуг</w:t>
            </w:r>
          </w:p>
        </w:tc>
      </w:tr>
      <w:tr w:rsidR="001E0C1F">
        <w:tc>
          <w:tcPr>
            <w:tcW w:w="589" w:type="dxa"/>
          </w:tcPr>
          <w:p w:rsidR="001E0C1F" w:rsidRDefault="001E0C1F">
            <w:pPr>
              <w:pStyle w:val="ConsPlusNormal"/>
            </w:pPr>
            <w:r>
              <w:t>3.</w:t>
            </w:r>
          </w:p>
        </w:tc>
        <w:tc>
          <w:tcPr>
            <w:tcW w:w="1757" w:type="dxa"/>
          </w:tcPr>
          <w:p w:rsidR="001E0C1F" w:rsidRDefault="001E0C1F">
            <w:pPr>
              <w:pStyle w:val="ConsPlusNormal"/>
              <w:jc w:val="both"/>
            </w:pPr>
            <w:r>
              <w:t>Повышение квалификации кадров</w:t>
            </w:r>
          </w:p>
        </w:tc>
        <w:tc>
          <w:tcPr>
            <w:tcW w:w="2211" w:type="dxa"/>
          </w:tcPr>
          <w:p w:rsidR="001E0C1F" w:rsidRDefault="001E0C1F">
            <w:pPr>
              <w:pStyle w:val="ConsPlusNormal"/>
              <w:jc w:val="both"/>
            </w:pPr>
            <w:r>
              <w:t>Используется для мероприятий (результатов), предусматривающих профессиональную подготовку и (или) повышение квалификации кадров</w:t>
            </w:r>
          </w:p>
        </w:tc>
        <w:tc>
          <w:tcPr>
            <w:tcW w:w="2891" w:type="dxa"/>
          </w:tcPr>
          <w:p w:rsidR="001E0C1F" w:rsidRDefault="001E0C1F">
            <w:pPr>
              <w:pStyle w:val="ConsPlusNormal"/>
              <w:jc w:val="both"/>
            </w:pPr>
            <w:r>
              <w:t>1. Утверждены (одобрены, сформированы) документы, необходимые для оказания услуги (выполнения работы).</w:t>
            </w:r>
          </w:p>
          <w:p w:rsidR="001E0C1F" w:rsidRDefault="001E0C1F">
            <w:pPr>
              <w:pStyle w:val="ConsPlusNormal"/>
              <w:jc w:val="both"/>
            </w:pPr>
            <w:r>
              <w:t>2. Для оказания услуги (выполнения работы) подготовлено материально-техническое (кадровое) обеспечение.</w:t>
            </w:r>
          </w:p>
          <w:p w:rsidR="001E0C1F" w:rsidRDefault="001E0C1F">
            <w:pPr>
              <w:pStyle w:val="ConsPlusNormal"/>
              <w:jc w:val="both"/>
            </w:pPr>
            <w:r>
              <w:t>3. Услуга оказана (работы выполнены)</w:t>
            </w:r>
          </w:p>
        </w:tc>
        <w:tc>
          <w:tcPr>
            <w:tcW w:w="1587" w:type="dxa"/>
          </w:tcPr>
          <w:p w:rsidR="001E0C1F" w:rsidRDefault="001E0C1F">
            <w:pPr>
              <w:pStyle w:val="ConsPlusNormal"/>
              <w:jc w:val="both"/>
            </w:pPr>
            <w:r>
              <w:t>Человек (тыс. человек)</w:t>
            </w:r>
          </w:p>
        </w:tc>
      </w:tr>
      <w:tr w:rsidR="001E0C1F">
        <w:tc>
          <w:tcPr>
            <w:tcW w:w="589" w:type="dxa"/>
          </w:tcPr>
          <w:p w:rsidR="001E0C1F" w:rsidRDefault="001E0C1F">
            <w:pPr>
              <w:pStyle w:val="ConsPlusNormal"/>
            </w:pPr>
            <w:r>
              <w:t>4.</w:t>
            </w:r>
          </w:p>
        </w:tc>
        <w:tc>
          <w:tcPr>
            <w:tcW w:w="1757" w:type="dxa"/>
          </w:tcPr>
          <w:p w:rsidR="001E0C1F" w:rsidRDefault="001E0C1F">
            <w:pPr>
              <w:pStyle w:val="ConsPlusNormal"/>
              <w:jc w:val="both"/>
            </w:pPr>
            <w:r>
              <w:t>Выплаты физическим лицам</w:t>
            </w:r>
          </w:p>
        </w:tc>
        <w:tc>
          <w:tcPr>
            <w:tcW w:w="2211" w:type="dxa"/>
          </w:tcPr>
          <w:p w:rsidR="001E0C1F" w:rsidRDefault="001E0C1F">
            <w:pPr>
              <w:pStyle w:val="ConsPlusNormal"/>
              <w:jc w:val="both"/>
            </w:pPr>
            <w:r>
              <w:t>Используется для мероприятий (результатов), предусматривающих осуществление выплат пособий, компенсаций и иных социальных выплат различных категориям граждан</w:t>
            </w:r>
          </w:p>
        </w:tc>
        <w:tc>
          <w:tcPr>
            <w:tcW w:w="2891" w:type="dxa"/>
          </w:tcPr>
          <w:p w:rsidR="001E0C1F" w:rsidRDefault="001E0C1F">
            <w:pPr>
              <w:pStyle w:val="ConsPlusNormal"/>
              <w:jc w:val="both"/>
            </w:pPr>
            <w:r>
              <w:t>1. Документ, устанавливающий условия осуществления выплат (в том числе размер и получателей), утвержден/принят.</w:t>
            </w:r>
          </w:p>
          <w:p w:rsidR="001E0C1F" w:rsidRDefault="001E0C1F">
            <w:pPr>
              <w:pStyle w:val="ConsPlusNormal"/>
              <w:jc w:val="both"/>
            </w:pPr>
            <w:r>
              <w:t>2. Выплаты осуществлены</w:t>
            </w:r>
          </w:p>
        </w:tc>
        <w:tc>
          <w:tcPr>
            <w:tcW w:w="1587" w:type="dxa"/>
          </w:tcPr>
          <w:p w:rsidR="001E0C1F" w:rsidRDefault="001E0C1F">
            <w:pPr>
              <w:pStyle w:val="ConsPlusNormal"/>
              <w:jc w:val="both"/>
            </w:pPr>
            <w:r>
              <w:t>Человек (тыс. человек)</w:t>
            </w:r>
          </w:p>
        </w:tc>
      </w:tr>
      <w:tr w:rsidR="001E0C1F">
        <w:tc>
          <w:tcPr>
            <w:tcW w:w="589" w:type="dxa"/>
          </w:tcPr>
          <w:p w:rsidR="001E0C1F" w:rsidRDefault="001E0C1F">
            <w:pPr>
              <w:pStyle w:val="ConsPlusNormal"/>
            </w:pPr>
            <w:r>
              <w:t>5.</w:t>
            </w:r>
          </w:p>
        </w:tc>
        <w:tc>
          <w:tcPr>
            <w:tcW w:w="1757" w:type="dxa"/>
          </w:tcPr>
          <w:p w:rsidR="001E0C1F" w:rsidRDefault="001E0C1F">
            <w:pPr>
              <w:pStyle w:val="ConsPlusNormal"/>
              <w:jc w:val="both"/>
            </w:pPr>
            <w:r>
              <w:t>Приобретение товаров, работ, услуг</w:t>
            </w:r>
          </w:p>
        </w:tc>
        <w:tc>
          <w:tcPr>
            <w:tcW w:w="2211" w:type="dxa"/>
          </w:tcPr>
          <w:p w:rsidR="001E0C1F" w:rsidRDefault="001E0C1F">
            <w:pPr>
              <w:pStyle w:val="ConsPlusNormal"/>
              <w:jc w:val="both"/>
            </w:pPr>
            <w:r>
              <w:t>Используется для мероприятий (результатов), в рамках которых осуществляются закупки товаров, работ и услуг</w:t>
            </w:r>
          </w:p>
        </w:tc>
        <w:tc>
          <w:tcPr>
            <w:tcW w:w="2891" w:type="dxa"/>
          </w:tcPr>
          <w:p w:rsidR="001E0C1F" w:rsidRDefault="001E0C1F">
            <w:pPr>
              <w:pStyle w:val="ConsPlusNormal"/>
              <w:jc w:val="both"/>
            </w:pPr>
            <w:r>
              <w:t>1. Закупка включена в план закупок.</w:t>
            </w:r>
          </w:p>
          <w:p w:rsidR="001E0C1F" w:rsidRDefault="001E0C1F">
            <w:pPr>
              <w:pStyle w:val="ConsPlusNormal"/>
              <w:jc w:val="both"/>
            </w:pPr>
            <w:r>
              <w:t>2. Сведения о государственном (муниципальном) контракте внесены в реестр контрактов, заключенных заказчиками по результатам закупок.</w:t>
            </w:r>
          </w:p>
          <w:p w:rsidR="001E0C1F" w:rsidRDefault="001E0C1F">
            <w:pPr>
              <w:pStyle w:val="ConsPlusNormal"/>
              <w:jc w:val="both"/>
            </w:pPr>
            <w:r>
              <w:t xml:space="preserve">3. Произведена приемка поставленных товаров, выполненных работ, </w:t>
            </w:r>
            <w:r>
              <w:lastRenderedPageBreak/>
              <w:t>оказанных услуг.</w:t>
            </w:r>
          </w:p>
          <w:p w:rsidR="001E0C1F" w:rsidRDefault="001E0C1F">
            <w:pPr>
              <w:pStyle w:val="ConsPlusNormal"/>
              <w:jc w:val="both"/>
            </w:pPr>
            <w:r>
              <w:t>4. Произведена оплата поставленных товаров, выполненных работ, оказанных услуг по государственному (муниципальному) контракту</w:t>
            </w:r>
          </w:p>
        </w:tc>
        <w:tc>
          <w:tcPr>
            <w:tcW w:w="1587" w:type="dxa"/>
          </w:tcPr>
          <w:p w:rsidR="001E0C1F" w:rsidRDefault="001E0C1F">
            <w:pPr>
              <w:pStyle w:val="ConsPlusNormal"/>
              <w:jc w:val="both"/>
            </w:pPr>
            <w:r>
              <w:lastRenderedPageBreak/>
              <w:t xml:space="preserve">Единица (по </w:t>
            </w:r>
            <w:hyperlink r:id="rId151">
              <w:r>
                <w:rPr>
                  <w:color w:val="0000FF"/>
                </w:rPr>
                <w:t>ОКЕИ</w:t>
              </w:r>
            </w:hyperlink>
            <w:r>
              <w:t>)</w:t>
            </w:r>
          </w:p>
        </w:tc>
      </w:tr>
      <w:tr w:rsidR="001E0C1F">
        <w:tc>
          <w:tcPr>
            <w:tcW w:w="589" w:type="dxa"/>
          </w:tcPr>
          <w:p w:rsidR="001E0C1F" w:rsidRDefault="001E0C1F">
            <w:pPr>
              <w:pStyle w:val="ConsPlusNormal"/>
            </w:pPr>
            <w:r>
              <w:lastRenderedPageBreak/>
              <w:t>6.</w:t>
            </w:r>
          </w:p>
        </w:tc>
        <w:tc>
          <w:tcPr>
            <w:tcW w:w="1757" w:type="dxa"/>
          </w:tcPr>
          <w:p w:rsidR="001E0C1F" w:rsidRDefault="001E0C1F">
            <w:pPr>
              <w:pStyle w:val="ConsPlusNormal"/>
              <w:jc w:val="both"/>
            </w:pPr>
            <w:r>
              <w:t>Жилищное обеспечение граждан</w:t>
            </w:r>
          </w:p>
        </w:tc>
        <w:tc>
          <w:tcPr>
            <w:tcW w:w="2211" w:type="dxa"/>
          </w:tcPr>
          <w:p w:rsidR="001E0C1F" w:rsidRDefault="001E0C1F">
            <w:pPr>
              <w:pStyle w:val="ConsPlusNormal"/>
              <w:jc w:val="both"/>
            </w:pPr>
            <w:r>
              <w:t>Используется для мероприятий (результатов), в рамках которых осуществляются выплаты гражданам на улучшение жилищных условий</w:t>
            </w:r>
          </w:p>
        </w:tc>
        <w:tc>
          <w:tcPr>
            <w:tcW w:w="2891" w:type="dxa"/>
          </w:tcPr>
          <w:p w:rsidR="001E0C1F" w:rsidRDefault="001E0C1F">
            <w:pPr>
              <w:pStyle w:val="ConsPlusNormal"/>
              <w:jc w:val="both"/>
            </w:pPr>
            <w:r>
              <w:t>1. Утверждены правила распределения и предоставления межбюджетных трансфертов.</w:t>
            </w:r>
          </w:p>
          <w:p w:rsidR="001E0C1F" w:rsidRDefault="001E0C1F">
            <w:pPr>
              <w:pStyle w:val="ConsPlusNormal"/>
              <w:jc w:val="both"/>
            </w:pPr>
            <w:r>
              <w:t>2. Заключено соглашение о предоставлении межбюджетных трансфертов.</w:t>
            </w:r>
          </w:p>
          <w:p w:rsidR="001E0C1F" w:rsidRDefault="001E0C1F">
            <w:pPr>
              <w:pStyle w:val="ConsPlusNormal"/>
              <w:jc w:val="both"/>
            </w:pPr>
            <w:r>
              <w:t>3. Обеспечен мониторинг исполнения соглашений о предоставлении межбюджетных трансфертов.</w:t>
            </w:r>
          </w:p>
          <w:p w:rsidR="001E0C1F" w:rsidRDefault="001E0C1F">
            <w:pPr>
              <w:pStyle w:val="ConsPlusNormal"/>
              <w:jc w:val="both"/>
            </w:pPr>
            <w:r>
              <w:t>4. Предоставлен отчет об использовании межбюджетных трансфертов.</w:t>
            </w:r>
          </w:p>
          <w:p w:rsidR="001E0C1F" w:rsidRDefault="001E0C1F">
            <w:pPr>
              <w:pStyle w:val="ConsPlusNormal"/>
              <w:jc w:val="both"/>
            </w:pPr>
            <w:r>
              <w:t>5. Достигнуты результаты соглашения о предоставлении межбюджетных трансфертов</w:t>
            </w:r>
          </w:p>
        </w:tc>
        <w:tc>
          <w:tcPr>
            <w:tcW w:w="1587" w:type="dxa"/>
          </w:tcPr>
          <w:p w:rsidR="001E0C1F" w:rsidRDefault="001E0C1F">
            <w:pPr>
              <w:pStyle w:val="ConsPlusNormal"/>
              <w:jc w:val="both"/>
            </w:pPr>
            <w:r>
              <w:t>Тысяча квадратных метров</w:t>
            </w:r>
          </w:p>
        </w:tc>
      </w:tr>
      <w:tr w:rsidR="001E0C1F">
        <w:tc>
          <w:tcPr>
            <w:tcW w:w="589" w:type="dxa"/>
          </w:tcPr>
          <w:p w:rsidR="001E0C1F" w:rsidRDefault="001E0C1F">
            <w:pPr>
              <w:pStyle w:val="ConsPlusNormal"/>
            </w:pPr>
            <w:r>
              <w:t>7.</w:t>
            </w:r>
          </w:p>
        </w:tc>
        <w:tc>
          <w:tcPr>
            <w:tcW w:w="1757" w:type="dxa"/>
          </w:tcPr>
          <w:p w:rsidR="001E0C1F" w:rsidRDefault="001E0C1F">
            <w:pPr>
              <w:pStyle w:val="ConsPlusNormal"/>
              <w:jc w:val="both"/>
            </w:pPr>
            <w:r>
              <w:t>Резервы</w:t>
            </w:r>
          </w:p>
        </w:tc>
        <w:tc>
          <w:tcPr>
            <w:tcW w:w="2211" w:type="dxa"/>
          </w:tcPr>
          <w:p w:rsidR="001E0C1F" w:rsidRDefault="001E0C1F">
            <w:pPr>
              <w:pStyle w:val="ConsPlusNormal"/>
              <w:jc w:val="both"/>
            </w:pPr>
            <w:r>
              <w:t>Используется исключительно для вида расходов 870 "Резервные средства"</w:t>
            </w:r>
          </w:p>
        </w:tc>
        <w:tc>
          <w:tcPr>
            <w:tcW w:w="2891" w:type="dxa"/>
          </w:tcPr>
          <w:p w:rsidR="001E0C1F" w:rsidRDefault="001E0C1F">
            <w:pPr>
              <w:pStyle w:val="ConsPlusNormal"/>
              <w:jc w:val="both"/>
            </w:pPr>
            <w:r>
              <w:t>Не устанавливаются</w:t>
            </w:r>
          </w:p>
        </w:tc>
        <w:tc>
          <w:tcPr>
            <w:tcW w:w="1587" w:type="dxa"/>
          </w:tcPr>
          <w:p w:rsidR="001E0C1F" w:rsidRDefault="001E0C1F">
            <w:pPr>
              <w:pStyle w:val="ConsPlusNormal"/>
              <w:jc w:val="both"/>
            </w:pPr>
            <w:r>
              <w:t>Не устанавливаются</w:t>
            </w:r>
          </w:p>
        </w:tc>
      </w:tr>
      <w:tr w:rsidR="001E0C1F">
        <w:tblPrEx>
          <w:tblBorders>
            <w:insideH w:val="nil"/>
          </w:tblBorders>
        </w:tblPrEx>
        <w:tc>
          <w:tcPr>
            <w:tcW w:w="589" w:type="dxa"/>
            <w:tcBorders>
              <w:bottom w:val="nil"/>
            </w:tcBorders>
          </w:tcPr>
          <w:p w:rsidR="001E0C1F" w:rsidRDefault="001E0C1F">
            <w:pPr>
              <w:pStyle w:val="ConsPlusNormal"/>
            </w:pPr>
            <w:r>
              <w:t>8.</w:t>
            </w:r>
          </w:p>
        </w:tc>
        <w:tc>
          <w:tcPr>
            <w:tcW w:w="1757" w:type="dxa"/>
            <w:tcBorders>
              <w:bottom w:val="nil"/>
            </w:tcBorders>
          </w:tcPr>
          <w:p w:rsidR="001E0C1F" w:rsidRDefault="001E0C1F">
            <w:pPr>
              <w:pStyle w:val="ConsPlusNormal"/>
              <w:jc w:val="both"/>
            </w:pPr>
            <w:r>
              <w:t>Иные мероприятия (результаты)</w:t>
            </w:r>
          </w:p>
        </w:tc>
        <w:tc>
          <w:tcPr>
            <w:tcW w:w="2211" w:type="dxa"/>
            <w:tcBorders>
              <w:bottom w:val="nil"/>
            </w:tcBorders>
          </w:tcPr>
          <w:p w:rsidR="001E0C1F" w:rsidRDefault="001E0C1F">
            <w:pPr>
              <w:pStyle w:val="ConsPlusNormal"/>
              <w:jc w:val="both"/>
            </w:pPr>
            <w:r>
              <w:t>Используется для результатов, получаемых в рамках реализации мероприятий, не требующих финансирования и реализуемых в рамках расходов на текущую деятельность ответственного исполнителя и (или) соисполнителя</w:t>
            </w:r>
          </w:p>
        </w:tc>
        <w:tc>
          <w:tcPr>
            <w:tcW w:w="2891" w:type="dxa"/>
            <w:tcBorders>
              <w:bottom w:val="nil"/>
            </w:tcBorders>
          </w:tcPr>
          <w:p w:rsidR="001E0C1F" w:rsidRDefault="001E0C1F">
            <w:pPr>
              <w:pStyle w:val="ConsPlusNormal"/>
              <w:jc w:val="both"/>
            </w:pPr>
            <w:r>
              <w:t>1. Предоставлен отчет об оказании услуг (выполнении работ).</w:t>
            </w:r>
          </w:p>
          <w:p w:rsidR="001E0C1F" w:rsidRDefault="001E0C1F">
            <w:pPr>
              <w:pStyle w:val="ConsPlusNormal"/>
              <w:jc w:val="both"/>
            </w:pPr>
            <w:r>
              <w:t>2. Услуга оказана (работы выполнены)</w:t>
            </w:r>
          </w:p>
        </w:tc>
        <w:tc>
          <w:tcPr>
            <w:tcW w:w="1587" w:type="dxa"/>
            <w:tcBorders>
              <w:bottom w:val="nil"/>
            </w:tcBorders>
          </w:tcPr>
          <w:p w:rsidR="001E0C1F" w:rsidRDefault="001E0C1F">
            <w:pPr>
              <w:pStyle w:val="ConsPlusNormal"/>
              <w:jc w:val="both"/>
            </w:pPr>
            <w:r>
              <w:t xml:space="preserve">Единица (по </w:t>
            </w:r>
            <w:hyperlink r:id="rId152">
              <w:r>
                <w:rPr>
                  <w:color w:val="0000FF"/>
                </w:rPr>
                <w:t>ОКЕИ</w:t>
              </w:r>
            </w:hyperlink>
            <w:r>
              <w:t>)</w:t>
            </w:r>
          </w:p>
        </w:tc>
      </w:tr>
      <w:tr w:rsidR="001E0C1F">
        <w:tblPrEx>
          <w:tblBorders>
            <w:insideH w:val="nil"/>
          </w:tblBorders>
        </w:tblPrEx>
        <w:tc>
          <w:tcPr>
            <w:tcW w:w="9035" w:type="dxa"/>
            <w:gridSpan w:val="5"/>
            <w:tcBorders>
              <w:top w:val="nil"/>
            </w:tcBorders>
          </w:tcPr>
          <w:p w:rsidR="001E0C1F" w:rsidRDefault="001E0C1F">
            <w:pPr>
              <w:pStyle w:val="ConsPlusNormal"/>
              <w:jc w:val="both"/>
            </w:pPr>
            <w:r>
              <w:t xml:space="preserve">(п. 8 введен </w:t>
            </w:r>
            <w:hyperlink r:id="rId153">
              <w:r>
                <w:rPr>
                  <w:color w:val="0000FF"/>
                </w:rPr>
                <w:t>распоряжением</w:t>
              </w:r>
            </w:hyperlink>
            <w:r>
              <w:t xml:space="preserve"> министерства экономического развития Кировской области от 20.05.2024 N 11)</w:t>
            </w:r>
          </w:p>
        </w:tc>
      </w:tr>
    </w:tbl>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right"/>
        <w:outlineLvl w:val="1"/>
      </w:pPr>
      <w:r>
        <w:lastRenderedPageBreak/>
        <w:t>Приложение N 8</w:t>
      </w:r>
    </w:p>
    <w:p w:rsidR="001E0C1F" w:rsidRDefault="001E0C1F">
      <w:pPr>
        <w:pStyle w:val="ConsPlusNormal"/>
        <w:jc w:val="right"/>
      </w:pPr>
      <w:r>
        <w:t>к Методическим рекомендациям</w:t>
      </w:r>
    </w:p>
    <w:p w:rsidR="001E0C1F" w:rsidRDefault="001E0C1F">
      <w:pPr>
        <w:pStyle w:val="ConsPlusNormal"/>
        <w:jc w:val="both"/>
      </w:pPr>
    </w:p>
    <w:p w:rsidR="001E0C1F" w:rsidRDefault="001E0C1F">
      <w:pPr>
        <w:pStyle w:val="ConsPlusNormal"/>
        <w:jc w:val="center"/>
      </w:pPr>
      <w:bookmarkStart w:id="15" w:name="P2438"/>
      <w:bookmarkEnd w:id="15"/>
      <w:r>
        <w:t>Финансовое обеспечение комплекса процессных мероприятий</w:t>
      </w:r>
    </w:p>
    <w:p w:rsidR="001E0C1F" w:rsidRDefault="001E0C1F">
      <w:pPr>
        <w:pStyle w:val="ConsPlusNormal"/>
        <w:jc w:val="center"/>
      </w:pPr>
      <w:r>
        <w:t>с детализацией по главным распорядителям средств областного</w:t>
      </w:r>
    </w:p>
    <w:p w:rsidR="001E0C1F" w:rsidRDefault="001E0C1F">
      <w:pPr>
        <w:pStyle w:val="ConsPlusNormal"/>
        <w:jc w:val="center"/>
      </w:pPr>
      <w:r>
        <w:t>бюджета государственной программы Кировской области</w:t>
      </w:r>
    </w:p>
    <w:p w:rsidR="001E0C1F" w:rsidRDefault="001E0C1F">
      <w:pPr>
        <w:pStyle w:val="ConsPlusNormal"/>
        <w:jc w:val="center"/>
      </w:pPr>
      <w:r>
        <w:t>"Наименование"</w:t>
      </w:r>
    </w:p>
    <w:p w:rsidR="001E0C1F" w:rsidRDefault="001E0C1F">
      <w:pPr>
        <w:pStyle w:val="ConsPlusNormal"/>
        <w:jc w:val="both"/>
      </w:pPr>
    </w:p>
    <w:p w:rsidR="001E0C1F" w:rsidRDefault="001E0C1F">
      <w:pPr>
        <w:pStyle w:val="ConsPlusNormal"/>
        <w:jc w:val="right"/>
      </w:pPr>
      <w:r>
        <w:t>тыс. рублей</w:t>
      </w:r>
    </w:p>
    <w:p w:rsidR="001E0C1F" w:rsidRDefault="001E0C1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969"/>
        <w:gridCol w:w="907"/>
        <w:gridCol w:w="907"/>
        <w:gridCol w:w="907"/>
        <w:gridCol w:w="907"/>
        <w:gridCol w:w="907"/>
      </w:tblGrid>
      <w:tr w:rsidR="001E0C1F">
        <w:tc>
          <w:tcPr>
            <w:tcW w:w="567" w:type="dxa"/>
            <w:vMerge w:val="restart"/>
          </w:tcPr>
          <w:p w:rsidR="001E0C1F" w:rsidRDefault="001E0C1F">
            <w:pPr>
              <w:pStyle w:val="ConsPlusNormal"/>
              <w:jc w:val="center"/>
            </w:pPr>
            <w:r>
              <w:t>N п/п</w:t>
            </w:r>
          </w:p>
        </w:tc>
        <w:tc>
          <w:tcPr>
            <w:tcW w:w="3969" w:type="dxa"/>
            <w:vMerge w:val="restart"/>
          </w:tcPr>
          <w:p w:rsidR="001E0C1F" w:rsidRDefault="001E0C1F">
            <w:pPr>
              <w:pStyle w:val="ConsPlusNormal"/>
              <w:jc w:val="center"/>
            </w:pPr>
            <w:r>
              <w:t>Наименование комплекса процессных мероприятий, мероприятия (результата), источник финансирования, ответственный исполнитель, соисполнитель &lt;1&gt;</w:t>
            </w:r>
          </w:p>
        </w:tc>
        <w:tc>
          <w:tcPr>
            <w:tcW w:w="4535" w:type="dxa"/>
            <w:gridSpan w:val="5"/>
          </w:tcPr>
          <w:p w:rsidR="001E0C1F" w:rsidRDefault="001E0C1F">
            <w:pPr>
              <w:pStyle w:val="ConsPlusNormal"/>
              <w:jc w:val="center"/>
            </w:pPr>
            <w:r>
              <w:t>Объем финансового обеспечения по годам реализации</w:t>
            </w:r>
          </w:p>
        </w:tc>
      </w:tr>
      <w:tr w:rsidR="001E0C1F">
        <w:tc>
          <w:tcPr>
            <w:tcW w:w="567" w:type="dxa"/>
            <w:vMerge/>
          </w:tcPr>
          <w:p w:rsidR="001E0C1F" w:rsidRDefault="001E0C1F">
            <w:pPr>
              <w:pStyle w:val="ConsPlusNormal"/>
            </w:pPr>
          </w:p>
        </w:tc>
        <w:tc>
          <w:tcPr>
            <w:tcW w:w="3969" w:type="dxa"/>
            <w:vMerge/>
          </w:tcPr>
          <w:p w:rsidR="001E0C1F" w:rsidRDefault="001E0C1F">
            <w:pPr>
              <w:pStyle w:val="ConsPlusNormal"/>
            </w:pPr>
          </w:p>
        </w:tc>
        <w:tc>
          <w:tcPr>
            <w:tcW w:w="907" w:type="dxa"/>
          </w:tcPr>
          <w:p w:rsidR="001E0C1F" w:rsidRDefault="001E0C1F">
            <w:pPr>
              <w:pStyle w:val="ConsPlusNormal"/>
              <w:jc w:val="center"/>
            </w:pPr>
            <w:r>
              <w:t>N</w:t>
            </w:r>
          </w:p>
        </w:tc>
        <w:tc>
          <w:tcPr>
            <w:tcW w:w="907" w:type="dxa"/>
          </w:tcPr>
          <w:p w:rsidR="001E0C1F" w:rsidRDefault="001E0C1F">
            <w:pPr>
              <w:pStyle w:val="ConsPlusNormal"/>
              <w:jc w:val="center"/>
            </w:pPr>
            <w:r>
              <w:t>N + 1</w:t>
            </w:r>
          </w:p>
        </w:tc>
        <w:tc>
          <w:tcPr>
            <w:tcW w:w="907" w:type="dxa"/>
          </w:tcPr>
          <w:p w:rsidR="001E0C1F" w:rsidRDefault="001E0C1F">
            <w:pPr>
              <w:pStyle w:val="ConsPlusNormal"/>
              <w:jc w:val="center"/>
            </w:pPr>
            <w:r>
              <w:t>...</w:t>
            </w:r>
          </w:p>
        </w:tc>
        <w:tc>
          <w:tcPr>
            <w:tcW w:w="907" w:type="dxa"/>
          </w:tcPr>
          <w:p w:rsidR="001E0C1F" w:rsidRDefault="001E0C1F">
            <w:pPr>
              <w:pStyle w:val="ConsPlusNormal"/>
              <w:jc w:val="center"/>
            </w:pPr>
            <w:r>
              <w:t>N + n</w:t>
            </w:r>
          </w:p>
        </w:tc>
        <w:tc>
          <w:tcPr>
            <w:tcW w:w="907" w:type="dxa"/>
          </w:tcPr>
          <w:p w:rsidR="001E0C1F" w:rsidRDefault="001E0C1F">
            <w:pPr>
              <w:pStyle w:val="ConsPlusNormal"/>
              <w:jc w:val="center"/>
            </w:pPr>
            <w:r>
              <w:t>Всего</w:t>
            </w:r>
          </w:p>
        </w:tc>
      </w:tr>
      <w:tr w:rsidR="001E0C1F">
        <w:tc>
          <w:tcPr>
            <w:tcW w:w="567" w:type="dxa"/>
            <w:vMerge w:val="restart"/>
          </w:tcPr>
          <w:p w:rsidR="001E0C1F" w:rsidRDefault="001E0C1F">
            <w:pPr>
              <w:pStyle w:val="ConsPlusNormal"/>
            </w:pPr>
          </w:p>
        </w:tc>
        <w:tc>
          <w:tcPr>
            <w:tcW w:w="3969" w:type="dxa"/>
          </w:tcPr>
          <w:p w:rsidR="001E0C1F" w:rsidRDefault="001E0C1F">
            <w:pPr>
              <w:pStyle w:val="ConsPlusNormal"/>
            </w:pPr>
            <w:r>
              <w:t>Комплекс процессных мероприятий "Наименование" всего</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в том числе:</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федеральный бюджет</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в том числе:</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главный распорядитель бюджетных средств &lt;2&gt;</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областной бюджет</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в том числе:</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главный распорядитель бюджетных средств &lt;2&gt;</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государственный внебюджетный фонд Российской Федерации &lt;3&gt;</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местный бюджет</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внебюджетные источники &lt;4&gt;</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Объем налоговых расходов (справочно)</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val="restart"/>
          </w:tcPr>
          <w:p w:rsidR="001E0C1F" w:rsidRDefault="001E0C1F">
            <w:pPr>
              <w:pStyle w:val="ConsPlusNormal"/>
              <w:jc w:val="center"/>
            </w:pPr>
            <w:r>
              <w:t>1.</w:t>
            </w:r>
          </w:p>
        </w:tc>
        <w:tc>
          <w:tcPr>
            <w:tcW w:w="3969" w:type="dxa"/>
          </w:tcPr>
          <w:p w:rsidR="001E0C1F" w:rsidRDefault="001E0C1F">
            <w:pPr>
              <w:pStyle w:val="ConsPlusNormal"/>
            </w:pPr>
            <w:r>
              <w:t>Мероприятие (результат) "..." всего</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в том числе:</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федеральный бюджет</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в том числе:</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главный распорядитель бюджетных средств &lt;2&gt;</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областной бюджет</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в том числе:</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главный распорядитель бюджетных средств &lt;2&gt;</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государственный внебюджетный фонд Российской Федерации &lt;3&gt;</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местный бюджет</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vMerge/>
          </w:tcPr>
          <w:p w:rsidR="001E0C1F" w:rsidRDefault="001E0C1F">
            <w:pPr>
              <w:pStyle w:val="ConsPlusNormal"/>
            </w:pPr>
          </w:p>
        </w:tc>
        <w:tc>
          <w:tcPr>
            <w:tcW w:w="3969" w:type="dxa"/>
          </w:tcPr>
          <w:p w:rsidR="001E0C1F" w:rsidRDefault="001E0C1F">
            <w:pPr>
              <w:pStyle w:val="ConsPlusNormal"/>
            </w:pPr>
            <w:r>
              <w:t>внебюджетные источники &lt;4&gt;</w:t>
            </w: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r w:rsidR="001E0C1F">
        <w:tc>
          <w:tcPr>
            <w:tcW w:w="567" w:type="dxa"/>
          </w:tcPr>
          <w:p w:rsidR="001E0C1F" w:rsidRDefault="001E0C1F">
            <w:pPr>
              <w:pStyle w:val="ConsPlusNormal"/>
              <w:jc w:val="center"/>
            </w:pPr>
            <w:r>
              <w:t>...</w:t>
            </w:r>
          </w:p>
        </w:tc>
        <w:tc>
          <w:tcPr>
            <w:tcW w:w="3969"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c>
          <w:tcPr>
            <w:tcW w:w="907" w:type="dxa"/>
          </w:tcPr>
          <w:p w:rsidR="001E0C1F" w:rsidRDefault="001E0C1F">
            <w:pPr>
              <w:pStyle w:val="ConsPlusNormal"/>
            </w:pPr>
          </w:p>
        </w:tc>
      </w:tr>
    </w:tbl>
    <w:p w:rsidR="001E0C1F" w:rsidRDefault="001E0C1F">
      <w:pPr>
        <w:pStyle w:val="ConsPlusNormal"/>
        <w:jc w:val="both"/>
      </w:pPr>
    </w:p>
    <w:p w:rsidR="001E0C1F" w:rsidRDefault="001E0C1F">
      <w:pPr>
        <w:pStyle w:val="ConsPlusNormal"/>
        <w:ind w:firstLine="540"/>
        <w:jc w:val="both"/>
      </w:pPr>
      <w:r>
        <w:t>--------------------------------</w:t>
      </w:r>
    </w:p>
    <w:p w:rsidR="001E0C1F" w:rsidRDefault="001E0C1F">
      <w:pPr>
        <w:pStyle w:val="ConsPlusNormal"/>
        <w:spacing w:before="220"/>
        <w:ind w:firstLine="540"/>
        <w:jc w:val="both"/>
      </w:pPr>
      <w:r>
        <w:t>&lt;1&gt; В таблице указываются только те источники, по которым предусматривается финансирование. При реализации мероприятия (результата), не требующего финансирования из всех источников, указывается ответственный исполнитель и (или) соисполнитель без указания источников финансирования.</w:t>
      </w:r>
    </w:p>
    <w:p w:rsidR="001E0C1F" w:rsidRDefault="001E0C1F">
      <w:pPr>
        <w:pStyle w:val="ConsPlusNormal"/>
        <w:spacing w:before="220"/>
        <w:ind w:firstLine="540"/>
        <w:jc w:val="both"/>
      </w:pPr>
      <w:r>
        <w:t>&lt;2&gt; Указывается орган исполнительной власти Кировской области, на осуществление функций которого необходимо финансирование из областного бюджета (федерального бюджета). При реализации мероприятия (результата), не требующего финансирования, в графе "Наименование комплекса процессных мероприятий, мероприятия (результата), источник финансирования, ответственный исполнитель, соисполнитель" указывается соответствующий орган исполнительной власти Кировской области, в графе "Объем финансового обеспечения по годам реализации" ставится знак "x", означающий реализацию мероприятия (результата) в рамках расходов на текущую деятельность ответственного исполнителя и (или) соисполнителя комплекса процессных мероприятий.</w:t>
      </w:r>
    </w:p>
    <w:p w:rsidR="001E0C1F" w:rsidRDefault="001E0C1F">
      <w:pPr>
        <w:pStyle w:val="ConsPlusNormal"/>
        <w:spacing w:before="220"/>
        <w:ind w:firstLine="540"/>
        <w:jc w:val="both"/>
      </w:pPr>
      <w:r>
        <w:t>&lt;3&gt; При наличии финансирования из государственных внебюджетных фондов Российской Федерации указывается наименование конкретного государственного внебюджетного фонда Российской Федерации. При наличии финансирования из Кировского областного территориального фонда обязательного медицинского страхования наименование источника указывается отдельной строкой. При отсутствии финансирования строка не указывается.</w:t>
      </w:r>
    </w:p>
    <w:p w:rsidR="001E0C1F" w:rsidRDefault="001E0C1F">
      <w:pPr>
        <w:pStyle w:val="ConsPlusNormal"/>
        <w:spacing w:before="220"/>
        <w:ind w:firstLine="540"/>
        <w:jc w:val="both"/>
      </w:pPr>
      <w:r>
        <w:t>&lt;4&gt; По строке "внебюджетные источники" указываются объемы средств организаций (в том числе некоммерческих организаций - фондов) и физических лиц. При отсутствии финансирования строка, указывающая источник финансирования, не указывается.</w:t>
      </w: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right"/>
        <w:outlineLvl w:val="1"/>
      </w:pPr>
      <w:r>
        <w:t>Приложение N 9</w:t>
      </w:r>
    </w:p>
    <w:p w:rsidR="001E0C1F" w:rsidRDefault="001E0C1F">
      <w:pPr>
        <w:pStyle w:val="ConsPlusNormal"/>
        <w:jc w:val="right"/>
      </w:pPr>
      <w:r>
        <w:t>к Методическим рекомендациям</w:t>
      </w:r>
    </w:p>
    <w:p w:rsidR="001E0C1F" w:rsidRDefault="001E0C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94"/>
        <w:gridCol w:w="113"/>
      </w:tblGrid>
      <w:tr w:rsidR="001E0C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C1F" w:rsidRDefault="001E0C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C1F" w:rsidRDefault="001E0C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C1F" w:rsidRDefault="001E0C1F">
            <w:pPr>
              <w:pStyle w:val="ConsPlusNormal"/>
              <w:jc w:val="center"/>
            </w:pPr>
            <w:r>
              <w:rPr>
                <w:color w:val="392C69"/>
              </w:rPr>
              <w:t>Список изменяющих документов</w:t>
            </w:r>
          </w:p>
          <w:p w:rsidR="001E0C1F" w:rsidRDefault="001E0C1F">
            <w:pPr>
              <w:pStyle w:val="ConsPlusNormal"/>
              <w:jc w:val="center"/>
            </w:pPr>
            <w:r>
              <w:rPr>
                <w:color w:val="392C69"/>
              </w:rPr>
              <w:t>(в ред. распоряжений министерства экономического развития Кировской области</w:t>
            </w:r>
          </w:p>
          <w:p w:rsidR="001E0C1F" w:rsidRDefault="001E0C1F">
            <w:pPr>
              <w:pStyle w:val="ConsPlusNormal"/>
              <w:jc w:val="center"/>
            </w:pPr>
            <w:r>
              <w:rPr>
                <w:color w:val="392C69"/>
              </w:rPr>
              <w:t xml:space="preserve">от 20.05.2024 </w:t>
            </w:r>
            <w:hyperlink r:id="rId154">
              <w:r>
                <w:rPr>
                  <w:color w:val="0000FF"/>
                </w:rPr>
                <w:t>N 11</w:t>
              </w:r>
            </w:hyperlink>
            <w:r>
              <w:rPr>
                <w:color w:val="392C69"/>
              </w:rPr>
              <w:t xml:space="preserve">, от 16.10.2024 </w:t>
            </w:r>
            <w:hyperlink r:id="rId155">
              <w:r>
                <w:rPr>
                  <w:color w:val="0000FF"/>
                </w:rPr>
                <w:t>N 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C1F" w:rsidRDefault="001E0C1F">
            <w:pPr>
              <w:pStyle w:val="ConsPlusNormal"/>
            </w:pPr>
          </w:p>
        </w:tc>
      </w:tr>
    </w:tbl>
    <w:p w:rsidR="001E0C1F" w:rsidRDefault="001E0C1F">
      <w:pPr>
        <w:pStyle w:val="ConsPlusNormal"/>
        <w:jc w:val="both"/>
      </w:pPr>
    </w:p>
    <w:p w:rsidR="001E0C1F" w:rsidRDefault="001E0C1F">
      <w:pPr>
        <w:pStyle w:val="ConsPlusNormal"/>
        <w:jc w:val="center"/>
      </w:pPr>
      <w:bookmarkStart w:id="16" w:name="P2640"/>
      <w:bookmarkEnd w:id="16"/>
      <w:r>
        <w:t>ПЕРЕЧЕНЬ</w:t>
      </w:r>
    </w:p>
    <w:p w:rsidR="001E0C1F" w:rsidRDefault="001E0C1F">
      <w:pPr>
        <w:pStyle w:val="ConsPlusNormal"/>
        <w:jc w:val="center"/>
      </w:pPr>
      <w:r>
        <w:t>объектов капитального строительства, объектов недвижимого</w:t>
      </w:r>
    </w:p>
    <w:p w:rsidR="001E0C1F" w:rsidRDefault="001E0C1F">
      <w:pPr>
        <w:pStyle w:val="ConsPlusNormal"/>
        <w:jc w:val="center"/>
      </w:pPr>
      <w:r>
        <w:t>имущества, реализуемых в рамках государственной программы</w:t>
      </w:r>
    </w:p>
    <w:p w:rsidR="001E0C1F" w:rsidRDefault="001E0C1F">
      <w:pPr>
        <w:pStyle w:val="ConsPlusNormal"/>
        <w:jc w:val="center"/>
      </w:pPr>
      <w:r>
        <w:t>Кировской области</w:t>
      </w:r>
    </w:p>
    <w:p w:rsidR="001E0C1F" w:rsidRDefault="001E0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964"/>
        <w:gridCol w:w="1077"/>
        <w:gridCol w:w="907"/>
        <w:gridCol w:w="1304"/>
        <w:gridCol w:w="1531"/>
        <w:gridCol w:w="680"/>
        <w:gridCol w:w="680"/>
        <w:gridCol w:w="680"/>
        <w:gridCol w:w="680"/>
      </w:tblGrid>
      <w:tr w:rsidR="001E0C1F">
        <w:tc>
          <w:tcPr>
            <w:tcW w:w="567" w:type="dxa"/>
            <w:vMerge w:val="restart"/>
          </w:tcPr>
          <w:p w:rsidR="001E0C1F" w:rsidRDefault="001E0C1F">
            <w:pPr>
              <w:pStyle w:val="ConsPlusNormal"/>
              <w:jc w:val="center"/>
            </w:pPr>
            <w:r>
              <w:lastRenderedPageBreak/>
              <w:t>N п/п</w:t>
            </w:r>
          </w:p>
        </w:tc>
        <w:tc>
          <w:tcPr>
            <w:tcW w:w="964" w:type="dxa"/>
            <w:vMerge w:val="restart"/>
          </w:tcPr>
          <w:p w:rsidR="001E0C1F" w:rsidRDefault="001E0C1F">
            <w:pPr>
              <w:pStyle w:val="ConsPlusNormal"/>
              <w:jc w:val="center"/>
            </w:pPr>
            <w:r>
              <w:t>Наименование объекта</w:t>
            </w:r>
          </w:p>
        </w:tc>
        <w:tc>
          <w:tcPr>
            <w:tcW w:w="1077" w:type="dxa"/>
            <w:vMerge w:val="restart"/>
          </w:tcPr>
          <w:p w:rsidR="001E0C1F" w:rsidRDefault="001E0C1F">
            <w:pPr>
              <w:pStyle w:val="ConsPlusNormal"/>
              <w:jc w:val="center"/>
            </w:pPr>
            <w:r>
              <w:t>Наименование структурного элемента</w:t>
            </w:r>
          </w:p>
        </w:tc>
        <w:tc>
          <w:tcPr>
            <w:tcW w:w="907" w:type="dxa"/>
            <w:vMerge w:val="restart"/>
          </w:tcPr>
          <w:p w:rsidR="001E0C1F" w:rsidRDefault="001E0C1F">
            <w:pPr>
              <w:pStyle w:val="ConsPlusNormal"/>
              <w:jc w:val="center"/>
            </w:pPr>
            <w:r>
              <w:t>Период реализации объекта</w:t>
            </w:r>
          </w:p>
        </w:tc>
        <w:tc>
          <w:tcPr>
            <w:tcW w:w="1304" w:type="dxa"/>
            <w:vMerge w:val="restart"/>
          </w:tcPr>
          <w:p w:rsidR="001E0C1F" w:rsidRDefault="001E0C1F">
            <w:pPr>
              <w:pStyle w:val="ConsPlusNormal"/>
              <w:jc w:val="center"/>
            </w:pPr>
            <w:r>
              <w:t>Стоимость объекта (в ценах существующих лет), тыс. рублей &lt;1&gt;</w:t>
            </w:r>
          </w:p>
        </w:tc>
        <w:tc>
          <w:tcPr>
            <w:tcW w:w="1531" w:type="dxa"/>
            <w:vMerge w:val="restart"/>
          </w:tcPr>
          <w:p w:rsidR="001E0C1F" w:rsidRDefault="001E0C1F">
            <w:pPr>
              <w:pStyle w:val="ConsPlusNormal"/>
              <w:jc w:val="center"/>
            </w:pPr>
            <w:r>
              <w:t>Источник финансирования</w:t>
            </w:r>
          </w:p>
        </w:tc>
        <w:tc>
          <w:tcPr>
            <w:tcW w:w="2720" w:type="dxa"/>
            <w:gridSpan w:val="4"/>
          </w:tcPr>
          <w:p w:rsidR="001E0C1F" w:rsidRDefault="001E0C1F">
            <w:pPr>
              <w:pStyle w:val="ConsPlusNormal"/>
              <w:jc w:val="center"/>
            </w:pPr>
            <w:r>
              <w:t>Объемы финансового обеспечения по годам реализации &lt;2&gt;, тыс. рублей</w:t>
            </w:r>
          </w:p>
        </w:tc>
      </w:tr>
      <w:tr w:rsidR="001E0C1F">
        <w:tc>
          <w:tcPr>
            <w:tcW w:w="567" w:type="dxa"/>
            <w:vMerge/>
          </w:tcPr>
          <w:p w:rsidR="001E0C1F" w:rsidRDefault="001E0C1F">
            <w:pPr>
              <w:pStyle w:val="ConsPlusNormal"/>
            </w:pPr>
          </w:p>
        </w:tc>
        <w:tc>
          <w:tcPr>
            <w:tcW w:w="964" w:type="dxa"/>
            <w:vMerge/>
          </w:tcPr>
          <w:p w:rsidR="001E0C1F" w:rsidRDefault="001E0C1F">
            <w:pPr>
              <w:pStyle w:val="ConsPlusNormal"/>
            </w:pPr>
          </w:p>
        </w:tc>
        <w:tc>
          <w:tcPr>
            <w:tcW w:w="1077" w:type="dxa"/>
            <w:vMerge/>
          </w:tcPr>
          <w:p w:rsidR="001E0C1F" w:rsidRDefault="001E0C1F">
            <w:pPr>
              <w:pStyle w:val="ConsPlusNormal"/>
            </w:pPr>
          </w:p>
        </w:tc>
        <w:tc>
          <w:tcPr>
            <w:tcW w:w="907" w:type="dxa"/>
            <w:vMerge/>
          </w:tcPr>
          <w:p w:rsidR="001E0C1F" w:rsidRDefault="001E0C1F">
            <w:pPr>
              <w:pStyle w:val="ConsPlusNormal"/>
            </w:pPr>
          </w:p>
        </w:tc>
        <w:tc>
          <w:tcPr>
            <w:tcW w:w="1304" w:type="dxa"/>
            <w:vMerge/>
          </w:tcPr>
          <w:p w:rsidR="001E0C1F" w:rsidRDefault="001E0C1F">
            <w:pPr>
              <w:pStyle w:val="ConsPlusNormal"/>
            </w:pPr>
          </w:p>
        </w:tc>
        <w:tc>
          <w:tcPr>
            <w:tcW w:w="1531" w:type="dxa"/>
            <w:vMerge/>
          </w:tcPr>
          <w:p w:rsidR="001E0C1F" w:rsidRDefault="001E0C1F">
            <w:pPr>
              <w:pStyle w:val="ConsPlusNormal"/>
            </w:pPr>
          </w:p>
        </w:tc>
        <w:tc>
          <w:tcPr>
            <w:tcW w:w="680" w:type="dxa"/>
          </w:tcPr>
          <w:p w:rsidR="001E0C1F" w:rsidRDefault="001E0C1F">
            <w:pPr>
              <w:pStyle w:val="ConsPlusNormal"/>
              <w:jc w:val="center"/>
            </w:pPr>
            <w:r>
              <w:t>N</w:t>
            </w:r>
          </w:p>
        </w:tc>
        <w:tc>
          <w:tcPr>
            <w:tcW w:w="680" w:type="dxa"/>
          </w:tcPr>
          <w:p w:rsidR="001E0C1F" w:rsidRDefault="001E0C1F">
            <w:pPr>
              <w:pStyle w:val="ConsPlusNormal"/>
              <w:jc w:val="center"/>
            </w:pPr>
            <w:r>
              <w:t>N + 1</w:t>
            </w:r>
          </w:p>
        </w:tc>
        <w:tc>
          <w:tcPr>
            <w:tcW w:w="680" w:type="dxa"/>
          </w:tcPr>
          <w:p w:rsidR="001E0C1F" w:rsidRDefault="001E0C1F">
            <w:pPr>
              <w:pStyle w:val="ConsPlusNormal"/>
              <w:jc w:val="center"/>
            </w:pPr>
            <w:r>
              <w:t>...</w:t>
            </w:r>
          </w:p>
        </w:tc>
        <w:tc>
          <w:tcPr>
            <w:tcW w:w="680" w:type="dxa"/>
          </w:tcPr>
          <w:p w:rsidR="001E0C1F" w:rsidRDefault="001E0C1F">
            <w:pPr>
              <w:pStyle w:val="ConsPlusNormal"/>
              <w:jc w:val="center"/>
            </w:pPr>
            <w:r>
              <w:t>N + n</w:t>
            </w:r>
          </w:p>
        </w:tc>
      </w:tr>
      <w:tr w:rsidR="001E0C1F">
        <w:tc>
          <w:tcPr>
            <w:tcW w:w="567" w:type="dxa"/>
            <w:vMerge w:val="restart"/>
          </w:tcPr>
          <w:p w:rsidR="001E0C1F" w:rsidRDefault="001E0C1F">
            <w:pPr>
              <w:pStyle w:val="ConsPlusNormal"/>
              <w:jc w:val="center"/>
            </w:pPr>
            <w:r>
              <w:t>1.</w:t>
            </w:r>
          </w:p>
        </w:tc>
        <w:tc>
          <w:tcPr>
            <w:tcW w:w="964" w:type="dxa"/>
            <w:vMerge w:val="restart"/>
          </w:tcPr>
          <w:p w:rsidR="001E0C1F" w:rsidRDefault="001E0C1F">
            <w:pPr>
              <w:pStyle w:val="ConsPlusNormal"/>
            </w:pPr>
          </w:p>
        </w:tc>
        <w:tc>
          <w:tcPr>
            <w:tcW w:w="1077" w:type="dxa"/>
            <w:vMerge w:val="restart"/>
          </w:tcPr>
          <w:p w:rsidR="001E0C1F" w:rsidRDefault="001E0C1F">
            <w:pPr>
              <w:pStyle w:val="ConsPlusNormal"/>
            </w:pPr>
          </w:p>
        </w:tc>
        <w:tc>
          <w:tcPr>
            <w:tcW w:w="907" w:type="dxa"/>
            <w:vMerge w:val="restart"/>
          </w:tcPr>
          <w:p w:rsidR="001E0C1F" w:rsidRDefault="001E0C1F">
            <w:pPr>
              <w:pStyle w:val="ConsPlusNormal"/>
            </w:pPr>
          </w:p>
        </w:tc>
        <w:tc>
          <w:tcPr>
            <w:tcW w:w="1304" w:type="dxa"/>
            <w:vMerge w:val="restart"/>
          </w:tcPr>
          <w:p w:rsidR="001E0C1F" w:rsidRDefault="001E0C1F">
            <w:pPr>
              <w:pStyle w:val="ConsPlusNormal"/>
            </w:pPr>
          </w:p>
        </w:tc>
        <w:tc>
          <w:tcPr>
            <w:tcW w:w="1531" w:type="dxa"/>
          </w:tcPr>
          <w:p w:rsidR="001E0C1F" w:rsidRDefault="001E0C1F">
            <w:pPr>
              <w:pStyle w:val="ConsPlusNormal"/>
            </w:pPr>
            <w:r>
              <w:t>Всего</w:t>
            </w:r>
          </w:p>
        </w:tc>
        <w:tc>
          <w:tcPr>
            <w:tcW w:w="680" w:type="dxa"/>
          </w:tcPr>
          <w:p w:rsidR="001E0C1F" w:rsidRDefault="001E0C1F">
            <w:pPr>
              <w:pStyle w:val="ConsPlusNormal"/>
            </w:pPr>
          </w:p>
        </w:tc>
        <w:tc>
          <w:tcPr>
            <w:tcW w:w="680" w:type="dxa"/>
          </w:tcPr>
          <w:p w:rsidR="001E0C1F" w:rsidRDefault="001E0C1F">
            <w:pPr>
              <w:pStyle w:val="ConsPlusNormal"/>
            </w:pPr>
          </w:p>
        </w:tc>
        <w:tc>
          <w:tcPr>
            <w:tcW w:w="680" w:type="dxa"/>
          </w:tcPr>
          <w:p w:rsidR="001E0C1F" w:rsidRDefault="001E0C1F">
            <w:pPr>
              <w:pStyle w:val="ConsPlusNormal"/>
            </w:pPr>
          </w:p>
        </w:tc>
        <w:tc>
          <w:tcPr>
            <w:tcW w:w="680" w:type="dxa"/>
          </w:tcPr>
          <w:p w:rsidR="001E0C1F" w:rsidRDefault="001E0C1F">
            <w:pPr>
              <w:pStyle w:val="ConsPlusNormal"/>
            </w:pPr>
          </w:p>
        </w:tc>
      </w:tr>
      <w:tr w:rsidR="001E0C1F">
        <w:tc>
          <w:tcPr>
            <w:tcW w:w="567" w:type="dxa"/>
            <w:vMerge/>
          </w:tcPr>
          <w:p w:rsidR="001E0C1F" w:rsidRDefault="001E0C1F">
            <w:pPr>
              <w:pStyle w:val="ConsPlusNormal"/>
            </w:pPr>
          </w:p>
        </w:tc>
        <w:tc>
          <w:tcPr>
            <w:tcW w:w="964" w:type="dxa"/>
            <w:vMerge/>
          </w:tcPr>
          <w:p w:rsidR="001E0C1F" w:rsidRDefault="001E0C1F">
            <w:pPr>
              <w:pStyle w:val="ConsPlusNormal"/>
            </w:pPr>
          </w:p>
        </w:tc>
        <w:tc>
          <w:tcPr>
            <w:tcW w:w="1077" w:type="dxa"/>
            <w:vMerge/>
          </w:tcPr>
          <w:p w:rsidR="001E0C1F" w:rsidRDefault="001E0C1F">
            <w:pPr>
              <w:pStyle w:val="ConsPlusNormal"/>
            </w:pPr>
          </w:p>
        </w:tc>
        <w:tc>
          <w:tcPr>
            <w:tcW w:w="907" w:type="dxa"/>
            <w:vMerge/>
          </w:tcPr>
          <w:p w:rsidR="001E0C1F" w:rsidRDefault="001E0C1F">
            <w:pPr>
              <w:pStyle w:val="ConsPlusNormal"/>
            </w:pPr>
          </w:p>
        </w:tc>
        <w:tc>
          <w:tcPr>
            <w:tcW w:w="1304" w:type="dxa"/>
            <w:vMerge/>
          </w:tcPr>
          <w:p w:rsidR="001E0C1F" w:rsidRDefault="001E0C1F">
            <w:pPr>
              <w:pStyle w:val="ConsPlusNormal"/>
            </w:pPr>
          </w:p>
        </w:tc>
        <w:tc>
          <w:tcPr>
            <w:tcW w:w="1531" w:type="dxa"/>
          </w:tcPr>
          <w:p w:rsidR="001E0C1F" w:rsidRDefault="001E0C1F">
            <w:pPr>
              <w:pStyle w:val="ConsPlusNormal"/>
            </w:pPr>
            <w:r>
              <w:t>федеральный бюджет</w:t>
            </w:r>
          </w:p>
        </w:tc>
        <w:tc>
          <w:tcPr>
            <w:tcW w:w="680" w:type="dxa"/>
          </w:tcPr>
          <w:p w:rsidR="001E0C1F" w:rsidRDefault="001E0C1F">
            <w:pPr>
              <w:pStyle w:val="ConsPlusNormal"/>
            </w:pPr>
          </w:p>
        </w:tc>
        <w:tc>
          <w:tcPr>
            <w:tcW w:w="680" w:type="dxa"/>
          </w:tcPr>
          <w:p w:rsidR="001E0C1F" w:rsidRDefault="001E0C1F">
            <w:pPr>
              <w:pStyle w:val="ConsPlusNormal"/>
            </w:pPr>
          </w:p>
        </w:tc>
        <w:tc>
          <w:tcPr>
            <w:tcW w:w="680" w:type="dxa"/>
          </w:tcPr>
          <w:p w:rsidR="001E0C1F" w:rsidRDefault="001E0C1F">
            <w:pPr>
              <w:pStyle w:val="ConsPlusNormal"/>
            </w:pPr>
          </w:p>
        </w:tc>
        <w:tc>
          <w:tcPr>
            <w:tcW w:w="680" w:type="dxa"/>
          </w:tcPr>
          <w:p w:rsidR="001E0C1F" w:rsidRDefault="001E0C1F">
            <w:pPr>
              <w:pStyle w:val="ConsPlusNormal"/>
            </w:pPr>
          </w:p>
        </w:tc>
      </w:tr>
      <w:tr w:rsidR="001E0C1F">
        <w:tc>
          <w:tcPr>
            <w:tcW w:w="567" w:type="dxa"/>
            <w:vMerge/>
          </w:tcPr>
          <w:p w:rsidR="001E0C1F" w:rsidRDefault="001E0C1F">
            <w:pPr>
              <w:pStyle w:val="ConsPlusNormal"/>
            </w:pPr>
          </w:p>
        </w:tc>
        <w:tc>
          <w:tcPr>
            <w:tcW w:w="964" w:type="dxa"/>
            <w:vMerge/>
          </w:tcPr>
          <w:p w:rsidR="001E0C1F" w:rsidRDefault="001E0C1F">
            <w:pPr>
              <w:pStyle w:val="ConsPlusNormal"/>
            </w:pPr>
          </w:p>
        </w:tc>
        <w:tc>
          <w:tcPr>
            <w:tcW w:w="1077" w:type="dxa"/>
            <w:vMerge/>
          </w:tcPr>
          <w:p w:rsidR="001E0C1F" w:rsidRDefault="001E0C1F">
            <w:pPr>
              <w:pStyle w:val="ConsPlusNormal"/>
            </w:pPr>
          </w:p>
        </w:tc>
        <w:tc>
          <w:tcPr>
            <w:tcW w:w="907" w:type="dxa"/>
            <w:vMerge/>
          </w:tcPr>
          <w:p w:rsidR="001E0C1F" w:rsidRDefault="001E0C1F">
            <w:pPr>
              <w:pStyle w:val="ConsPlusNormal"/>
            </w:pPr>
          </w:p>
        </w:tc>
        <w:tc>
          <w:tcPr>
            <w:tcW w:w="1304" w:type="dxa"/>
            <w:vMerge/>
          </w:tcPr>
          <w:p w:rsidR="001E0C1F" w:rsidRDefault="001E0C1F">
            <w:pPr>
              <w:pStyle w:val="ConsPlusNormal"/>
            </w:pPr>
          </w:p>
        </w:tc>
        <w:tc>
          <w:tcPr>
            <w:tcW w:w="1531" w:type="dxa"/>
          </w:tcPr>
          <w:p w:rsidR="001E0C1F" w:rsidRDefault="001E0C1F">
            <w:pPr>
              <w:pStyle w:val="ConsPlusNormal"/>
            </w:pPr>
            <w:r>
              <w:t>областной бюджет</w:t>
            </w:r>
          </w:p>
        </w:tc>
        <w:tc>
          <w:tcPr>
            <w:tcW w:w="680" w:type="dxa"/>
          </w:tcPr>
          <w:p w:rsidR="001E0C1F" w:rsidRDefault="001E0C1F">
            <w:pPr>
              <w:pStyle w:val="ConsPlusNormal"/>
            </w:pPr>
          </w:p>
        </w:tc>
        <w:tc>
          <w:tcPr>
            <w:tcW w:w="680" w:type="dxa"/>
          </w:tcPr>
          <w:p w:rsidR="001E0C1F" w:rsidRDefault="001E0C1F">
            <w:pPr>
              <w:pStyle w:val="ConsPlusNormal"/>
            </w:pPr>
          </w:p>
        </w:tc>
        <w:tc>
          <w:tcPr>
            <w:tcW w:w="680" w:type="dxa"/>
          </w:tcPr>
          <w:p w:rsidR="001E0C1F" w:rsidRDefault="001E0C1F">
            <w:pPr>
              <w:pStyle w:val="ConsPlusNormal"/>
            </w:pPr>
          </w:p>
        </w:tc>
        <w:tc>
          <w:tcPr>
            <w:tcW w:w="680" w:type="dxa"/>
          </w:tcPr>
          <w:p w:rsidR="001E0C1F" w:rsidRDefault="001E0C1F">
            <w:pPr>
              <w:pStyle w:val="ConsPlusNormal"/>
            </w:pPr>
          </w:p>
        </w:tc>
      </w:tr>
      <w:tr w:rsidR="001E0C1F">
        <w:tc>
          <w:tcPr>
            <w:tcW w:w="567" w:type="dxa"/>
            <w:vMerge/>
          </w:tcPr>
          <w:p w:rsidR="001E0C1F" w:rsidRDefault="001E0C1F">
            <w:pPr>
              <w:pStyle w:val="ConsPlusNormal"/>
            </w:pPr>
          </w:p>
        </w:tc>
        <w:tc>
          <w:tcPr>
            <w:tcW w:w="964" w:type="dxa"/>
            <w:vMerge/>
          </w:tcPr>
          <w:p w:rsidR="001E0C1F" w:rsidRDefault="001E0C1F">
            <w:pPr>
              <w:pStyle w:val="ConsPlusNormal"/>
            </w:pPr>
          </w:p>
        </w:tc>
        <w:tc>
          <w:tcPr>
            <w:tcW w:w="1077" w:type="dxa"/>
            <w:vMerge/>
          </w:tcPr>
          <w:p w:rsidR="001E0C1F" w:rsidRDefault="001E0C1F">
            <w:pPr>
              <w:pStyle w:val="ConsPlusNormal"/>
            </w:pPr>
          </w:p>
        </w:tc>
        <w:tc>
          <w:tcPr>
            <w:tcW w:w="907" w:type="dxa"/>
            <w:vMerge/>
          </w:tcPr>
          <w:p w:rsidR="001E0C1F" w:rsidRDefault="001E0C1F">
            <w:pPr>
              <w:pStyle w:val="ConsPlusNormal"/>
            </w:pPr>
          </w:p>
        </w:tc>
        <w:tc>
          <w:tcPr>
            <w:tcW w:w="1304" w:type="dxa"/>
            <w:vMerge/>
          </w:tcPr>
          <w:p w:rsidR="001E0C1F" w:rsidRDefault="001E0C1F">
            <w:pPr>
              <w:pStyle w:val="ConsPlusNormal"/>
            </w:pPr>
          </w:p>
        </w:tc>
        <w:tc>
          <w:tcPr>
            <w:tcW w:w="1531" w:type="dxa"/>
          </w:tcPr>
          <w:p w:rsidR="001E0C1F" w:rsidRDefault="001E0C1F">
            <w:pPr>
              <w:pStyle w:val="ConsPlusNormal"/>
            </w:pPr>
            <w:r>
              <w:t>местные бюджеты</w:t>
            </w:r>
          </w:p>
        </w:tc>
        <w:tc>
          <w:tcPr>
            <w:tcW w:w="680" w:type="dxa"/>
          </w:tcPr>
          <w:p w:rsidR="001E0C1F" w:rsidRDefault="001E0C1F">
            <w:pPr>
              <w:pStyle w:val="ConsPlusNormal"/>
            </w:pPr>
          </w:p>
        </w:tc>
        <w:tc>
          <w:tcPr>
            <w:tcW w:w="680" w:type="dxa"/>
          </w:tcPr>
          <w:p w:rsidR="001E0C1F" w:rsidRDefault="001E0C1F">
            <w:pPr>
              <w:pStyle w:val="ConsPlusNormal"/>
            </w:pPr>
          </w:p>
        </w:tc>
        <w:tc>
          <w:tcPr>
            <w:tcW w:w="680" w:type="dxa"/>
          </w:tcPr>
          <w:p w:rsidR="001E0C1F" w:rsidRDefault="001E0C1F">
            <w:pPr>
              <w:pStyle w:val="ConsPlusNormal"/>
            </w:pPr>
          </w:p>
        </w:tc>
        <w:tc>
          <w:tcPr>
            <w:tcW w:w="680" w:type="dxa"/>
          </w:tcPr>
          <w:p w:rsidR="001E0C1F" w:rsidRDefault="001E0C1F">
            <w:pPr>
              <w:pStyle w:val="ConsPlusNormal"/>
            </w:pPr>
          </w:p>
        </w:tc>
      </w:tr>
      <w:tr w:rsidR="001E0C1F">
        <w:tc>
          <w:tcPr>
            <w:tcW w:w="567" w:type="dxa"/>
            <w:vMerge/>
          </w:tcPr>
          <w:p w:rsidR="001E0C1F" w:rsidRDefault="001E0C1F">
            <w:pPr>
              <w:pStyle w:val="ConsPlusNormal"/>
            </w:pPr>
          </w:p>
        </w:tc>
        <w:tc>
          <w:tcPr>
            <w:tcW w:w="964" w:type="dxa"/>
            <w:vMerge/>
          </w:tcPr>
          <w:p w:rsidR="001E0C1F" w:rsidRDefault="001E0C1F">
            <w:pPr>
              <w:pStyle w:val="ConsPlusNormal"/>
            </w:pPr>
          </w:p>
        </w:tc>
        <w:tc>
          <w:tcPr>
            <w:tcW w:w="1077" w:type="dxa"/>
            <w:vMerge/>
          </w:tcPr>
          <w:p w:rsidR="001E0C1F" w:rsidRDefault="001E0C1F">
            <w:pPr>
              <w:pStyle w:val="ConsPlusNormal"/>
            </w:pPr>
          </w:p>
        </w:tc>
        <w:tc>
          <w:tcPr>
            <w:tcW w:w="907" w:type="dxa"/>
            <w:vMerge/>
          </w:tcPr>
          <w:p w:rsidR="001E0C1F" w:rsidRDefault="001E0C1F">
            <w:pPr>
              <w:pStyle w:val="ConsPlusNormal"/>
            </w:pPr>
          </w:p>
        </w:tc>
        <w:tc>
          <w:tcPr>
            <w:tcW w:w="1304" w:type="dxa"/>
            <w:vMerge/>
          </w:tcPr>
          <w:p w:rsidR="001E0C1F" w:rsidRDefault="001E0C1F">
            <w:pPr>
              <w:pStyle w:val="ConsPlusNormal"/>
            </w:pPr>
          </w:p>
        </w:tc>
        <w:tc>
          <w:tcPr>
            <w:tcW w:w="1531" w:type="dxa"/>
          </w:tcPr>
          <w:p w:rsidR="001E0C1F" w:rsidRDefault="001E0C1F">
            <w:pPr>
              <w:pStyle w:val="ConsPlusNormal"/>
            </w:pPr>
            <w:r>
              <w:t>внебюджетные источники</w:t>
            </w:r>
          </w:p>
        </w:tc>
        <w:tc>
          <w:tcPr>
            <w:tcW w:w="680" w:type="dxa"/>
          </w:tcPr>
          <w:p w:rsidR="001E0C1F" w:rsidRDefault="001E0C1F">
            <w:pPr>
              <w:pStyle w:val="ConsPlusNormal"/>
            </w:pPr>
          </w:p>
        </w:tc>
        <w:tc>
          <w:tcPr>
            <w:tcW w:w="680" w:type="dxa"/>
          </w:tcPr>
          <w:p w:rsidR="001E0C1F" w:rsidRDefault="001E0C1F">
            <w:pPr>
              <w:pStyle w:val="ConsPlusNormal"/>
            </w:pPr>
          </w:p>
        </w:tc>
        <w:tc>
          <w:tcPr>
            <w:tcW w:w="680" w:type="dxa"/>
          </w:tcPr>
          <w:p w:rsidR="001E0C1F" w:rsidRDefault="001E0C1F">
            <w:pPr>
              <w:pStyle w:val="ConsPlusNormal"/>
            </w:pPr>
          </w:p>
        </w:tc>
        <w:tc>
          <w:tcPr>
            <w:tcW w:w="680" w:type="dxa"/>
          </w:tcPr>
          <w:p w:rsidR="001E0C1F" w:rsidRDefault="001E0C1F">
            <w:pPr>
              <w:pStyle w:val="ConsPlusNormal"/>
            </w:pPr>
          </w:p>
        </w:tc>
      </w:tr>
      <w:tr w:rsidR="001E0C1F">
        <w:tc>
          <w:tcPr>
            <w:tcW w:w="567" w:type="dxa"/>
          </w:tcPr>
          <w:p w:rsidR="001E0C1F" w:rsidRDefault="001E0C1F">
            <w:pPr>
              <w:pStyle w:val="ConsPlusNormal"/>
              <w:jc w:val="center"/>
            </w:pPr>
            <w:r>
              <w:t>2.</w:t>
            </w:r>
          </w:p>
        </w:tc>
        <w:tc>
          <w:tcPr>
            <w:tcW w:w="964" w:type="dxa"/>
          </w:tcPr>
          <w:p w:rsidR="001E0C1F" w:rsidRDefault="001E0C1F">
            <w:pPr>
              <w:pStyle w:val="ConsPlusNormal"/>
            </w:pPr>
            <w:r>
              <w:t>...</w:t>
            </w:r>
          </w:p>
        </w:tc>
        <w:tc>
          <w:tcPr>
            <w:tcW w:w="1077" w:type="dxa"/>
          </w:tcPr>
          <w:p w:rsidR="001E0C1F" w:rsidRDefault="001E0C1F">
            <w:pPr>
              <w:pStyle w:val="ConsPlusNormal"/>
            </w:pPr>
          </w:p>
        </w:tc>
        <w:tc>
          <w:tcPr>
            <w:tcW w:w="907" w:type="dxa"/>
          </w:tcPr>
          <w:p w:rsidR="001E0C1F" w:rsidRDefault="001E0C1F">
            <w:pPr>
              <w:pStyle w:val="ConsPlusNormal"/>
            </w:pPr>
          </w:p>
        </w:tc>
        <w:tc>
          <w:tcPr>
            <w:tcW w:w="1304" w:type="dxa"/>
          </w:tcPr>
          <w:p w:rsidR="001E0C1F" w:rsidRDefault="001E0C1F">
            <w:pPr>
              <w:pStyle w:val="ConsPlusNormal"/>
            </w:pPr>
          </w:p>
        </w:tc>
        <w:tc>
          <w:tcPr>
            <w:tcW w:w="1531" w:type="dxa"/>
          </w:tcPr>
          <w:p w:rsidR="001E0C1F" w:rsidRDefault="001E0C1F">
            <w:pPr>
              <w:pStyle w:val="ConsPlusNormal"/>
            </w:pPr>
            <w:r>
              <w:t>...</w:t>
            </w:r>
          </w:p>
        </w:tc>
        <w:tc>
          <w:tcPr>
            <w:tcW w:w="680" w:type="dxa"/>
          </w:tcPr>
          <w:p w:rsidR="001E0C1F" w:rsidRDefault="001E0C1F">
            <w:pPr>
              <w:pStyle w:val="ConsPlusNormal"/>
            </w:pPr>
          </w:p>
        </w:tc>
        <w:tc>
          <w:tcPr>
            <w:tcW w:w="680" w:type="dxa"/>
          </w:tcPr>
          <w:p w:rsidR="001E0C1F" w:rsidRDefault="001E0C1F">
            <w:pPr>
              <w:pStyle w:val="ConsPlusNormal"/>
            </w:pPr>
          </w:p>
        </w:tc>
        <w:tc>
          <w:tcPr>
            <w:tcW w:w="680" w:type="dxa"/>
          </w:tcPr>
          <w:p w:rsidR="001E0C1F" w:rsidRDefault="001E0C1F">
            <w:pPr>
              <w:pStyle w:val="ConsPlusNormal"/>
            </w:pPr>
          </w:p>
        </w:tc>
        <w:tc>
          <w:tcPr>
            <w:tcW w:w="680" w:type="dxa"/>
          </w:tcPr>
          <w:p w:rsidR="001E0C1F" w:rsidRDefault="001E0C1F">
            <w:pPr>
              <w:pStyle w:val="ConsPlusNormal"/>
            </w:pPr>
          </w:p>
        </w:tc>
      </w:tr>
    </w:tbl>
    <w:p w:rsidR="001E0C1F" w:rsidRDefault="001E0C1F">
      <w:pPr>
        <w:pStyle w:val="ConsPlusNormal"/>
        <w:jc w:val="both"/>
      </w:pPr>
    </w:p>
    <w:p w:rsidR="001E0C1F" w:rsidRDefault="001E0C1F">
      <w:pPr>
        <w:pStyle w:val="ConsPlusNormal"/>
        <w:ind w:firstLine="540"/>
        <w:jc w:val="both"/>
      </w:pPr>
      <w:r>
        <w:t>--------------------------------</w:t>
      </w:r>
    </w:p>
    <w:p w:rsidR="001E0C1F" w:rsidRDefault="001E0C1F">
      <w:pPr>
        <w:pStyle w:val="ConsPlusNormal"/>
        <w:spacing w:before="220"/>
        <w:ind w:firstLine="540"/>
        <w:jc w:val="both"/>
      </w:pPr>
      <w:r>
        <w:t>&lt;1&gt; В соответствии с утвержденной проектной документацией, при ее отсутствии - предполагаемая (предельная) стоимость.</w:t>
      </w:r>
    </w:p>
    <w:p w:rsidR="001E0C1F" w:rsidRDefault="001E0C1F">
      <w:pPr>
        <w:pStyle w:val="ConsPlusNormal"/>
        <w:spacing w:before="220"/>
        <w:ind w:firstLine="540"/>
        <w:jc w:val="both"/>
      </w:pPr>
      <w:r>
        <w:t>&lt;2&gt; Указываются годы реализации действующей государственной программы Кировской области.</w:t>
      </w: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right"/>
        <w:outlineLvl w:val="1"/>
      </w:pPr>
      <w:r>
        <w:t>Приложение N 10</w:t>
      </w:r>
    </w:p>
    <w:p w:rsidR="001E0C1F" w:rsidRDefault="001E0C1F">
      <w:pPr>
        <w:pStyle w:val="ConsPlusNormal"/>
        <w:jc w:val="right"/>
      </w:pPr>
      <w:r>
        <w:t>к Методическим рекомендациям</w:t>
      </w:r>
    </w:p>
    <w:p w:rsidR="001E0C1F" w:rsidRDefault="001E0C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94"/>
        <w:gridCol w:w="113"/>
      </w:tblGrid>
      <w:tr w:rsidR="001E0C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C1F" w:rsidRDefault="001E0C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C1F" w:rsidRDefault="001E0C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C1F" w:rsidRDefault="001E0C1F">
            <w:pPr>
              <w:pStyle w:val="ConsPlusNormal"/>
              <w:jc w:val="center"/>
            </w:pPr>
            <w:r>
              <w:rPr>
                <w:color w:val="392C69"/>
              </w:rPr>
              <w:t>Список изменяющих документов</w:t>
            </w:r>
          </w:p>
          <w:p w:rsidR="001E0C1F" w:rsidRDefault="001E0C1F">
            <w:pPr>
              <w:pStyle w:val="ConsPlusNormal"/>
              <w:jc w:val="center"/>
            </w:pPr>
            <w:r>
              <w:rPr>
                <w:color w:val="392C69"/>
              </w:rPr>
              <w:t xml:space="preserve">(в ред. </w:t>
            </w:r>
            <w:hyperlink r:id="rId156">
              <w:r>
                <w:rPr>
                  <w:color w:val="0000FF"/>
                </w:rPr>
                <w:t>распоряжения</w:t>
              </w:r>
            </w:hyperlink>
            <w:r>
              <w:rPr>
                <w:color w:val="392C69"/>
              </w:rPr>
              <w:t xml:space="preserve"> министерства экономического развития Кировской области</w:t>
            </w:r>
          </w:p>
          <w:p w:rsidR="001E0C1F" w:rsidRDefault="001E0C1F">
            <w:pPr>
              <w:pStyle w:val="ConsPlusNormal"/>
              <w:jc w:val="center"/>
            </w:pPr>
            <w:r>
              <w:rPr>
                <w:color w:val="392C69"/>
              </w:rPr>
              <w:t>от 20.05.2024 N 11)</w:t>
            </w:r>
          </w:p>
        </w:tc>
        <w:tc>
          <w:tcPr>
            <w:tcW w:w="113" w:type="dxa"/>
            <w:tcBorders>
              <w:top w:val="nil"/>
              <w:left w:val="nil"/>
              <w:bottom w:val="nil"/>
              <w:right w:val="nil"/>
            </w:tcBorders>
            <w:shd w:val="clear" w:color="auto" w:fill="F4F3F8"/>
            <w:tcMar>
              <w:top w:w="0" w:type="dxa"/>
              <w:left w:w="0" w:type="dxa"/>
              <w:bottom w:w="0" w:type="dxa"/>
              <w:right w:w="0" w:type="dxa"/>
            </w:tcMar>
          </w:tcPr>
          <w:p w:rsidR="001E0C1F" w:rsidRDefault="001E0C1F">
            <w:pPr>
              <w:pStyle w:val="ConsPlusNormal"/>
            </w:pPr>
          </w:p>
        </w:tc>
      </w:tr>
    </w:tbl>
    <w:p w:rsidR="001E0C1F" w:rsidRDefault="001E0C1F">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1E0C1F">
        <w:tc>
          <w:tcPr>
            <w:tcW w:w="4535" w:type="dxa"/>
            <w:tcBorders>
              <w:top w:val="nil"/>
              <w:left w:val="nil"/>
              <w:bottom w:val="nil"/>
              <w:right w:val="nil"/>
            </w:tcBorders>
          </w:tcPr>
          <w:p w:rsidR="001E0C1F" w:rsidRDefault="001E0C1F">
            <w:pPr>
              <w:pStyle w:val="ConsPlusNormal"/>
            </w:pPr>
          </w:p>
        </w:tc>
        <w:tc>
          <w:tcPr>
            <w:tcW w:w="4535" w:type="dxa"/>
            <w:tcBorders>
              <w:top w:val="nil"/>
              <w:left w:val="nil"/>
              <w:bottom w:val="nil"/>
              <w:right w:val="nil"/>
            </w:tcBorders>
          </w:tcPr>
          <w:p w:rsidR="001E0C1F" w:rsidRDefault="001E0C1F">
            <w:pPr>
              <w:pStyle w:val="ConsPlusNormal"/>
              <w:jc w:val="both"/>
            </w:pPr>
            <w:r>
              <w:t>Утверждена</w:t>
            </w:r>
          </w:p>
          <w:p w:rsidR="001E0C1F" w:rsidRDefault="001E0C1F">
            <w:pPr>
              <w:pStyle w:val="ConsPlusNormal"/>
              <w:jc w:val="both"/>
            </w:pPr>
            <w:r>
              <w:t>___________________________________</w:t>
            </w:r>
          </w:p>
          <w:p w:rsidR="001E0C1F" w:rsidRDefault="001E0C1F">
            <w:pPr>
              <w:pStyle w:val="ConsPlusNormal"/>
              <w:jc w:val="both"/>
            </w:pPr>
            <w:r>
              <w:t>(правовой акт органа исполнительной</w:t>
            </w:r>
          </w:p>
          <w:p w:rsidR="001E0C1F" w:rsidRDefault="001E0C1F">
            <w:pPr>
              <w:pStyle w:val="ConsPlusNormal"/>
              <w:jc w:val="both"/>
            </w:pPr>
            <w:r>
              <w:t>власти Кировской области)</w:t>
            </w:r>
          </w:p>
          <w:p w:rsidR="001E0C1F" w:rsidRDefault="001E0C1F">
            <w:pPr>
              <w:pStyle w:val="ConsPlusNormal"/>
              <w:jc w:val="both"/>
            </w:pPr>
            <w:r>
              <w:t>от _______________ N ________</w:t>
            </w:r>
          </w:p>
        </w:tc>
      </w:tr>
      <w:tr w:rsidR="001E0C1F">
        <w:tc>
          <w:tcPr>
            <w:tcW w:w="9070" w:type="dxa"/>
            <w:gridSpan w:val="2"/>
            <w:tcBorders>
              <w:top w:val="nil"/>
              <w:left w:val="nil"/>
              <w:bottom w:val="nil"/>
              <w:right w:val="nil"/>
            </w:tcBorders>
          </w:tcPr>
          <w:p w:rsidR="001E0C1F" w:rsidRDefault="001E0C1F">
            <w:pPr>
              <w:pStyle w:val="ConsPlusNormal"/>
              <w:jc w:val="center"/>
            </w:pPr>
            <w:bookmarkStart w:id="17" w:name="P2717"/>
            <w:bookmarkEnd w:id="17"/>
            <w:r>
              <w:t>Методика расчета значений показателей</w:t>
            </w:r>
          </w:p>
          <w:p w:rsidR="001E0C1F" w:rsidRDefault="001E0C1F">
            <w:pPr>
              <w:pStyle w:val="ConsPlusNormal"/>
              <w:jc w:val="center"/>
            </w:pPr>
            <w:r>
              <w:t>государственной программы Кировской области</w:t>
            </w:r>
          </w:p>
          <w:p w:rsidR="001E0C1F" w:rsidRDefault="001E0C1F">
            <w:pPr>
              <w:pStyle w:val="ConsPlusNormal"/>
              <w:jc w:val="center"/>
            </w:pPr>
            <w:r>
              <w:t>"Наименование"</w:t>
            </w:r>
          </w:p>
        </w:tc>
      </w:tr>
    </w:tbl>
    <w:p w:rsidR="001E0C1F" w:rsidRDefault="001E0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57"/>
        <w:gridCol w:w="964"/>
        <w:gridCol w:w="1020"/>
        <w:gridCol w:w="1020"/>
        <w:gridCol w:w="1644"/>
        <w:gridCol w:w="964"/>
        <w:gridCol w:w="1134"/>
      </w:tblGrid>
      <w:tr w:rsidR="001E0C1F">
        <w:tc>
          <w:tcPr>
            <w:tcW w:w="567" w:type="dxa"/>
          </w:tcPr>
          <w:p w:rsidR="001E0C1F" w:rsidRDefault="001E0C1F">
            <w:pPr>
              <w:pStyle w:val="ConsPlusNormal"/>
              <w:jc w:val="center"/>
            </w:pPr>
            <w:r>
              <w:t>N п/п</w:t>
            </w:r>
          </w:p>
        </w:tc>
        <w:tc>
          <w:tcPr>
            <w:tcW w:w="1757" w:type="dxa"/>
          </w:tcPr>
          <w:p w:rsidR="001E0C1F" w:rsidRDefault="001E0C1F">
            <w:pPr>
              <w:pStyle w:val="ConsPlusNormal"/>
              <w:jc w:val="center"/>
            </w:pPr>
            <w:r>
              <w:t>Наименование показателя</w:t>
            </w:r>
          </w:p>
        </w:tc>
        <w:tc>
          <w:tcPr>
            <w:tcW w:w="964" w:type="dxa"/>
          </w:tcPr>
          <w:p w:rsidR="001E0C1F" w:rsidRDefault="001E0C1F">
            <w:pPr>
              <w:pStyle w:val="ConsPlusNormal"/>
              <w:jc w:val="center"/>
            </w:pPr>
            <w:r>
              <w:t xml:space="preserve">Единица измерения (по </w:t>
            </w:r>
            <w:hyperlink r:id="rId157">
              <w:r>
                <w:rPr>
                  <w:color w:val="0000FF"/>
                </w:rPr>
                <w:t>ОКЕИ</w:t>
              </w:r>
            </w:hyperlink>
            <w:r>
              <w:t>)</w:t>
            </w:r>
          </w:p>
        </w:tc>
        <w:tc>
          <w:tcPr>
            <w:tcW w:w="1020" w:type="dxa"/>
          </w:tcPr>
          <w:p w:rsidR="001E0C1F" w:rsidRDefault="001E0C1F">
            <w:pPr>
              <w:pStyle w:val="ConsPlusNormal"/>
              <w:jc w:val="center"/>
            </w:pPr>
            <w:r>
              <w:t>Признак возрастания/убывания</w:t>
            </w:r>
          </w:p>
        </w:tc>
        <w:tc>
          <w:tcPr>
            <w:tcW w:w="1020" w:type="dxa"/>
          </w:tcPr>
          <w:p w:rsidR="001E0C1F" w:rsidRDefault="001E0C1F">
            <w:pPr>
              <w:pStyle w:val="ConsPlusNormal"/>
              <w:jc w:val="center"/>
            </w:pPr>
            <w:r>
              <w:t xml:space="preserve">Вид временной характеристики </w:t>
            </w:r>
            <w:r>
              <w:lastRenderedPageBreak/>
              <w:t>показателя</w:t>
            </w:r>
          </w:p>
        </w:tc>
        <w:tc>
          <w:tcPr>
            <w:tcW w:w="1644" w:type="dxa"/>
          </w:tcPr>
          <w:p w:rsidR="001E0C1F" w:rsidRDefault="001E0C1F">
            <w:pPr>
              <w:pStyle w:val="ConsPlusNormal"/>
              <w:jc w:val="center"/>
            </w:pPr>
            <w:r>
              <w:lastRenderedPageBreak/>
              <w:t xml:space="preserve">Методика расчета значения показателя, источник </w:t>
            </w:r>
            <w:r>
              <w:lastRenderedPageBreak/>
              <w:t>получения информации</w:t>
            </w:r>
          </w:p>
        </w:tc>
        <w:tc>
          <w:tcPr>
            <w:tcW w:w="964" w:type="dxa"/>
          </w:tcPr>
          <w:p w:rsidR="001E0C1F" w:rsidRDefault="001E0C1F">
            <w:pPr>
              <w:pStyle w:val="ConsPlusNormal"/>
              <w:jc w:val="center"/>
            </w:pPr>
            <w:r>
              <w:lastRenderedPageBreak/>
              <w:t xml:space="preserve">Ответственный за сбор данных по </w:t>
            </w:r>
            <w:r>
              <w:lastRenderedPageBreak/>
              <w:t>показателю</w:t>
            </w:r>
          </w:p>
        </w:tc>
        <w:tc>
          <w:tcPr>
            <w:tcW w:w="1134" w:type="dxa"/>
          </w:tcPr>
          <w:p w:rsidR="001E0C1F" w:rsidRDefault="001E0C1F">
            <w:pPr>
              <w:pStyle w:val="ConsPlusNormal"/>
              <w:jc w:val="center"/>
            </w:pPr>
            <w:r>
              <w:lastRenderedPageBreak/>
              <w:t xml:space="preserve">Срок представления годовой отчетной </w:t>
            </w:r>
            <w:r>
              <w:lastRenderedPageBreak/>
              <w:t>информации</w:t>
            </w:r>
          </w:p>
        </w:tc>
      </w:tr>
      <w:tr w:rsidR="001E0C1F">
        <w:tc>
          <w:tcPr>
            <w:tcW w:w="567" w:type="dxa"/>
          </w:tcPr>
          <w:p w:rsidR="001E0C1F" w:rsidRDefault="001E0C1F">
            <w:pPr>
              <w:pStyle w:val="ConsPlusNormal"/>
              <w:jc w:val="center"/>
            </w:pPr>
            <w:r>
              <w:lastRenderedPageBreak/>
              <w:t>1</w:t>
            </w:r>
          </w:p>
        </w:tc>
        <w:tc>
          <w:tcPr>
            <w:tcW w:w="1757" w:type="dxa"/>
          </w:tcPr>
          <w:p w:rsidR="001E0C1F" w:rsidRDefault="001E0C1F">
            <w:pPr>
              <w:pStyle w:val="ConsPlusNormal"/>
              <w:jc w:val="center"/>
            </w:pPr>
            <w:r>
              <w:t>2</w:t>
            </w:r>
          </w:p>
        </w:tc>
        <w:tc>
          <w:tcPr>
            <w:tcW w:w="964" w:type="dxa"/>
          </w:tcPr>
          <w:p w:rsidR="001E0C1F" w:rsidRDefault="001E0C1F">
            <w:pPr>
              <w:pStyle w:val="ConsPlusNormal"/>
              <w:jc w:val="center"/>
            </w:pPr>
            <w:r>
              <w:t>3</w:t>
            </w:r>
          </w:p>
        </w:tc>
        <w:tc>
          <w:tcPr>
            <w:tcW w:w="1020" w:type="dxa"/>
          </w:tcPr>
          <w:p w:rsidR="001E0C1F" w:rsidRDefault="001E0C1F">
            <w:pPr>
              <w:pStyle w:val="ConsPlusNormal"/>
              <w:jc w:val="center"/>
            </w:pPr>
            <w:r>
              <w:t>4</w:t>
            </w:r>
          </w:p>
        </w:tc>
        <w:tc>
          <w:tcPr>
            <w:tcW w:w="1020" w:type="dxa"/>
          </w:tcPr>
          <w:p w:rsidR="001E0C1F" w:rsidRDefault="001E0C1F">
            <w:pPr>
              <w:pStyle w:val="ConsPlusNormal"/>
              <w:jc w:val="center"/>
            </w:pPr>
            <w:r>
              <w:t>5</w:t>
            </w:r>
          </w:p>
        </w:tc>
        <w:tc>
          <w:tcPr>
            <w:tcW w:w="1644" w:type="dxa"/>
          </w:tcPr>
          <w:p w:rsidR="001E0C1F" w:rsidRDefault="001E0C1F">
            <w:pPr>
              <w:pStyle w:val="ConsPlusNormal"/>
              <w:jc w:val="center"/>
            </w:pPr>
            <w:r>
              <w:t>6</w:t>
            </w:r>
          </w:p>
        </w:tc>
        <w:tc>
          <w:tcPr>
            <w:tcW w:w="964" w:type="dxa"/>
          </w:tcPr>
          <w:p w:rsidR="001E0C1F" w:rsidRDefault="001E0C1F">
            <w:pPr>
              <w:pStyle w:val="ConsPlusNormal"/>
              <w:jc w:val="center"/>
            </w:pPr>
            <w:r>
              <w:t>7</w:t>
            </w:r>
          </w:p>
        </w:tc>
        <w:tc>
          <w:tcPr>
            <w:tcW w:w="1134" w:type="dxa"/>
          </w:tcPr>
          <w:p w:rsidR="001E0C1F" w:rsidRDefault="001E0C1F">
            <w:pPr>
              <w:pStyle w:val="ConsPlusNormal"/>
              <w:jc w:val="center"/>
            </w:pPr>
            <w:r>
              <w:t>8</w:t>
            </w:r>
          </w:p>
        </w:tc>
      </w:tr>
      <w:tr w:rsidR="001E0C1F">
        <w:tc>
          <w:tcPr>
            <w:tcW w:w="567" w:type="dxa"/>
          </w:tcPr>
          <w:p w:rsidR="001E0C1F" w:rsidRDefault="001E0C1F">
            <w:pPr>
              <w:pStyle w:val="ConsPlusNormal"/>
            </w:pPr>
          </w:p>
        </w:tc>
        <w:tc>
          <w:tcPr>
            <w:tcW w:w="8503" w:type="dxa"/>
            <w:gridSpan w:val="7"/>
          </w:tcPr>
          <w:p w:rsidR="001E0C1F" w:rsidRDefault="001E0C1F">
            <w:pPr>
              <w:pStyle w:val="ConsPlusNormal"/>
              <w:jc w:val="center"/>
            </w:pPr>
            <w:r>
              <w:t>Государственная программа "Наименование"</w:t>
            </w:r>
          </w:p>
        </w:tc>
      </w:tr>
      <w:tr w:rsidR="001E0C1F">
        <w:tc>
          <w:tcPr>
            <w:tcW w:w="567" w:type="dxa"/>
          </w:tcPr>
          <w:p w:rsidR="001E0C1F" w:rsidRDefault="001E0C1F">
            <w:pPr>
              <w:pStyle w:val="ConsPlusNormal"/>
              <w:jc w:val="center"/>
            </w:pPr>
            <w:r>
              <w:t>1.</w:t>
            </w:r>
          </w:p>
        </w:tc>
        <w:tc>
          <w:tcPr>
            <w:tcW w:w="1757" w:type="dxa"/>
          </w:tcPr>
          <w:p w:rsidR="001E0C1F" w:rsidRDefault="001E0C1F">
            <w:pPr>
              <w:pStyle w:val="ConsPlusNormal"/>
            </w:pPr>
          </w:p>
        </w:tc>
        <w:tc>
          <w:tcPr>
            <w:tcW w:w="964" w:type="dxa"/>
          </w:tcPr>
          <w:p w:rsidR="001E0C1F" w:rsidRDefault="001E0C1F">
            <w:pPr>
              <w:pStyle w:val="ConsPlusNormal"/>
            </w:pPr>
          </w:p>
        </w:tc>
        <w:tc>
          <w:tcPr>
            <w:tcW w:w="1020" w:type="dxa"/>
          </w:tcPr>
          <w:p w:rsidR="001E0C1F" w:rsidRDefault="001E0C1F">
            <w:pPr>
              <w:pStyle w:val="ConsPlusNormal"/>
            </w:pPr>
          </w:p>
        </w:tc>
        <w:tc>
          <w:tcPr>
            <w:tcW w:w="1020" w:type="dxa"/>
          </w:tcPr>
          <w:p w:rsidR="001E0C1F" w:rsidRDefault="001E0C1F">
            <w:pPr>
              <w:pStyle w:val="ConsPlusNormal"/>
            </w:pPr>
          </w:p>
        </w:tc>
        <w:tc>
          <w:tcPr>
            <w:tcW w:w="1644" w:type="dxa"/>
          </w:tcPr>
          <w:p w:rsidR="001E0C1F" w:rsidRDefault="001E0C1F">
            <w:pPr>
              <w:pStyle w:val="ConsPlusNormal"/>
            </w:pPr>
          </w:p>
        </w:tc>
        <w:tc>
          <w:tcPr>
            <w:tcW w:w="964" w:type="dxa"/>
          </w:tcPr>
          <w:p w:rsidR="001E0C1F" w:rsidRDefault="001E0C1F">
            <w:pPr>
              <w:pStyle w:val="ConsPlusNormal"/>
            </w:pPr>
          </w:p>
        </w:tc>
        <w:tc>
          <w:tcPr>
            <w:tcW w:w="1134" w:type="dxa"/>
          </w:tcPr>
          <w:p w:rsidR="001E0C1F" w:rsidRDefault="001E0C1F">
            <w:pPr>
              <w:pStyle w:val="ConsPlusNormal"/>
            </w:pPr>
          </w:p>
        </w:tc>
      </w:tr>
      <w:tr w:rsidR="001E0C1F">
        <w:tc>
          <w:tcPr>
            <w:tcW w:w="567" w:type="dxa"/>
          </w:tcPr>
          <w:p w:rsidR="001E0C1F" w:rsidRDefault="001E0C1F">
            <w:pPr>
              <w:pStyle w:val="ConsPlusNormal"/>
              <w:jc w:val="center"/>
            </w:pPr>
            <w:r>
              <w:t>N.</w:t>
            </w:r>
          </w:p>
        </w:tc>
        <w:tc>
          <w:tcPr>
            <w:tcW w:w="1757" w:type="dxa"/>
          </w:tcPr>
          <w:p w:rsidR="001E0C1F" w:rsidRDefault="001E0C1F">
            <w:pPr>
              <w:pStyle w:val="ConsPlusNormal"/>
            </w:pPr>
          </w:p>
        </w:tc>
        <w:tc>
          <w:tcPr>
            <w:tcW w:w="964" w:type="dxa"/>
          </w:tcPr>
          <w:p w:rsidR="001E0C1F" w:rsidRDefault="001E0C1F">
            <w:pPr>
              <w:pStyle w:val="ConsPlusNormal"/>
            </w:pPr>
          </w:p>
        </w:tc>
        <w:tc>
          <w:tcPr>
            <w:tcW w:w="1020" w:type="dxa"/>
          </w:tcPr>
          <w:p w:rsidR="001E0C1F" w:rsidRDefault="001E0C1F">
            <w:pPr>
              <w:pStyle w:val="ConsPlusNormal"/>
            </w:pPr>
          </w:p>
        </w:tc>
        <w:tc>
          <w:tcPr>
            <w:tcW w:w="1020" w:type="dxa"/>
          </w:tcPr>
          <w:p w:rsidR="001E0C1F" w:rsidRDefault="001E0C1F">
            <w:pPr>
              <w:pStyle w:val="ConsPlusNormal"/>
            </w:pPr>
          </w:p>
        </w:tc>
        <w:tc>
          <w:tcPr>
            <w:tcW w:w="1644" w:type="dxa"/>
          </w:tcPr>
          <w:p w:rsidR="001E0C1F" w:rsidRDefault="001E0C1F">
            <w:pPr>
              <w:pStyle w:val="ConsPlusNormal"/>
            </w:pPr>
          </w:p>
        </w:tc>
        <w:tc>
          <w:tcPr>
            <w:tcW w:w="964" w:type="dxa"/>
          </w:tcPr>
          <w:p w:rsidR="001E0C1F" w:rsidRDefault="001E0C1F">
            <w:pPr>
              <w:pStyle w:val="ConsPlusNormal"/>
            </w:pPr>
          </w:p>
        </w:tc>
        <w:tc>
          <w:tcPr>
            <w:tcW w:w="1134" w:type="dxa"/>
          </w:tcPr>
          <w:p w:rsidR="001E0C1F" w:rsidRDefault="001E0C1F">
            <w:pPr>
              <w:pStyle w:val="ConsPlusNormal"/>
            </w:pPr>
          </w:p>
        </w:tc>
      </w:tr>
      <w:tr w:rsidR="001E0C1F">
        <w:tc>
          <w:tcPr>
            <w:tcW w:w="567" w:type="dxa"/>
          </w:tcPr>
          <w:p w:rsidR="001E0C1F" w:rsidRDefault="001E0C1F">
            <w:pPr>
              <w:pStyle w:val="ConsPlusNormal"/>
            </w:pPr>
          </w:p>
        </w:tc>
        <w:tc>
          <w:tcPr>
            <w:tcW w:w="8503" w:type="dxa"/>
            <w:gridSpan w:val="7"/>
          </w:tcPr>
          <w:p w:rsidR="001E0C1F" w:rsidRDefault="001E0C1F">
            <w:pPr>
              <w:pStyle w:val="ConsPlusNormal"/>
              <w:jc w:val="center"/>
            </w:pPr>
            <w:r>
              <w:t>Структурный элемент "Наименование"</w:t>
            </w:r>
          </w:p>
        </w:tc>
      </w:tr>
      <w:tr w:rsidR="001E0C1F">
        <w:tc>
          <w:tcPr>
            <w:tcW w:w="567" w:type="dxa"/>
          </w:tcPr>
          <w:p w:rsidR="001E0C1F" w:rsidRDefault="001E0C1F">
            <w:pPr>
              <w:pStyle w:val="ConsPlusNormal"/>
              <w:jc w:val="center"/>
            </w:pPr>
            <w:r>
              <w:t>1.</w:t>
            </w:r>
          </w:p>
        </w:tc>
        <w:tc>
          <w:tcPr>
            <w:tcW w:w="1757" w:type="dxa"/>
          </w:tcPr>
          <w:p w:rsidR="001E0C1F" w:rsidRDefault="001E0C1F">
            <w:pPr>
              <w:pStyle w:val="ConsPlusNormal"/>
            </w:pPr>
          </w:p>
        </w:tc>
        <w:tc>
          <w:tcPr>
            <w:tcW w:w="964" w:type="dxa"/>
          </w:tcPr>
          <w:p w:rsidR="001E0C1F" w:rsidRDefault="001E0C1F">
            <w:pPr>
              <w:pStyle w:val="ConsPlusNormal"/>
            </w:pPr>
          </w:p>
        </w:tc>
        <w:tc>
          <w:tcPr>
            <w:tcW w:w="1020" w:type="dxa"/>
          </w:tcPr>
          <w:p w:rsidR="001E0C1F" w:rsidRDefault="001E0C1F">
            <w:pPr>
              <w:pStyle w:val="ConsPlusNormal"/>
            </w:pPr>
          </w:p>
        </w:tc>
        <w:tc>
          <w:tcPr>
            <w:tcW w:w="1020" w:type="dxa"/>
          </w:tcPr>
          <w:p w:rsidR="001E0C1F" w:rsidRDefault="001E0C1F">
            <w:pPr>
              <w:pStyle w:val="ConsPlusNormal"/>
            </w:pPr>
          </w:p>
        </w:tc>
        <w:tc>
          <w:tcPr>
            <w:tcW w:w="1644" w:type="dxa"/>
          </w:tcPr>
          <w:p w:rsidR="001E0C1F" w:rsidRDefault="001E0C1F">
            <w:pPr>
              <w:pStyle w:val="ConsPlusNormal"/>
            </w:pPr>
          </w:p>
        </w:tc>
        <w:tc>
          <w:tcPr>
            <w:tcW w:w="964" w:type="dxa"/>
          </w:tcPr>
          <w:p w:rsidR="001E0C1F" w:rsidRDefault="001E0C1F">
            <w:pPr>
              <w:pStyle w:val="ConsPlusNormal"/>
            </w:pPr>
          </w:p>
        </w:tc>
        <w:tc>
          <w:tcPr>
            <w:tcW w:w="1134" w:type="dxa"/>
          </w:tcPr>
          <w:p w:rsidR="001E0C1F" w:rsidRDefault="001E0C1F">
            <w:pPr>
              <w:pStyle w:val="ConsPlusNormal"/>
            </w:pPr>
          </w:p>
        </w:tc>
      </w:tr>
      <w:tr w:rsidR="001E0C1F">
        <w:tc>
          <w:tcPr>
            <w:tcW w:w="567" w:type="dxa"/>
          </w:tcPr>
          <w:p w:rsidR="001E0C1F" w:rsidRDefault="001E0C1F">
            <w:pPr>
              <w:pStyle w:val="ConsPlusNormal"/>
              <w:jc w:val="center"/>
            </w:pPr>
            <w:r>
              <w:t>N.</w:t>
            </w:r>
          </w:p>
        </w:tc>
        <w:tc>
          <w:tcPr>
            <w:tcW w:w="1757" w:type="dxa"/>
          </w:tcPr>
          <w:p w:rsidR="001E0C1F" w:rsidRDefault="001E0C1F">
            <w:pPr>
              <w:pStyle w:val="ConsPlusNormal"/>
            </w:pPr>
          </w:p>
        </w:tc>
        <w:tc>
          <w:tcPr>
            <w:tcW w:w="964" w:type="dxa"/>
          </w:tcPr>
          <w:p w:rsidR="001E0C1F" w:rsidRDefault="001E0C1F">
            <w:pPr>
              <w:pStyle w:val="ConsPlusNormal"/>
            </w:pPr>
          </w:p>
        </w:tc>
        <w:tc>
          <w:tcPr>
            <w:tcW w:w="1020" w:type="dxa"/>
          </w:tcPr>
          <w:p w:rsidR="001E0C1F" w:rsidRDefault="001E0C1F">
            <w:pPr>
              <w:pStyle w:val="ConsPlusNormal"/>
            </w:pPr>
          </w:p>
        </w:tc>
        <w:tc>
          <w:tcPr>
            <w:tcW w:w="1020" w:type="dxa"/>
          </w:tcPr>
          <w:p w:rsidR="001E0C1F" w:rsidRDefault="001E0C1F">
            <w:pPr>
              <w:pStyle w:val="ConsPlusNormal"/>
            </w:pPr>
          </w:p>
        </w:tc>
        <w:tc>
          <w:tcPr>
            <w:tcW w:w="1644" w:type="dxa"/>
          </w:tcPr>
          <w:p w:rsidR="001E0C1F" w:rsidRDefault="001E0C1F">
            <w:pPr>
              <w:pStyle w:val="ConsPlusNormal"/>
            </w:pPr>
          </w:p>
        </w:tc>
        <w:tc>
          <w:tcPr>
            <w:tcW w:w="964" w:type="dxa"/>
          </w:tcPr>
          <w:p w:rsidR="001E0C1F" w:rsidRDefault="001E0C1F">
            <w:pPr>
              <w:pStyle w:val="ConsPlusNormal"/>
            </w:pPr>
          </w:p>
        </w:tc>
        <w:tc>
          <w:tcPr>
            <w:tcW w:w="1134" w:type="dxa"/>
          </w:tcPr>
          <w:p w:rsidR="001E0C1F" w:rsidRDefault="001E0C1F">
            <w:pPr>
              <w:pStyle w:val="ConsPlusNormal"/>
            </w:pPr>
          </w:p>
        </w:tc>
      </w:tr>
    </w:tbl>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right"/>
        <w:outlineLvl w:val="1"/>
      </w:pPr>
      <w:r>
        <w:t>Приложение N 11</w:t>
      </w:r>
    </w:p>
    <w:p w:rsidR="001E0C1F" w:rsidRDefault="001E0C1F">
      <w:pPr>
        <w:pStyle w:val="ConsPlusNormal"/>
        <w:jc w:val="right"/>
      </w:pPr>
      <w:r>
        <w:t>к Методическим рекомендациям</w:t>
      </w:r>
    </w:p>
    <w:p w:rsidR="001E0C1F" w:rsidRDefault="001E0C1F">
      <w:pPr>
        <w:pStyle w:val="ConsPlusNormal"/>
        <w:jc w:val="both"/>
      </w:pPr>
    </w:p>
    <w:p w:rsidR="001E0C1F" w:rsidRDefault="001E0C1F">
      <w:pPr>
        <w:pStyle w:val="ConsPlusNormal"/>
        <w:jc w:val="center"/>
      </w:pPr>
      <w:bookmarkStart w:id="18" w:name="P2781"/>
      <w:bookmarkEnd w:id="18"/>
      <w:r>
        <w:t>СВЕДЕНИЯ</w:t>
      </w:r>
    </w:p>
    <w:p w:rsidR="001E0C1F" w:rsidRDefault="001E0C1F">
      <w:pPr>
        <w:pStyle w:val="ConsPlusNormal"/>
        <w:jc w:val="center"/>
      </w:pPr>
      <w:r>
        <w:t>о налоговых расходах государственной программы</w:t>
      </w:r>
    </w:p>
    <w:p w:rsidR="001E0C1F" w:rsidRDefault="001E0C1F">
      <w:pPr>
        <w:pStyle w:val="ConsPlusNormal"/>
        <w:jc w:val="center"/>
      </w:pPr>
      <w:r>
        <w:t>Кировской области "Наименование"</w:t>
      </w:r>
    </w:p>
    <w:p w:rsidR="001E0C1F" w:rsidRDefault="001E0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814"/>
        <w:gridCol w:w="1701"/>
        <w:gridCol w:w="566"/>
        <w:gridCol w:w="566"/>
        <w:gridCol w:w="566"/>
        <w:gridCol w:w="567"/>
        <w:gridCol w:w="907"/>
        <w:gridCol w:w="1814"/>
      </w:tblGrid>
      <w:tr w:rsidR="001E0C1F">
        <w:tc>
          <w:tcPr>
            <w:tcW w:w="567" w:type="dxa"/>
            <w:vMerge w:val="restart"/>
          </w:tcPr>
          <w:p w:rsidR="001E0C1F" w:rsidRDefault="001E0C1F">
            <w:pPr>
              <w:pStyle w:val="ConsPlusNormal"/>
              <w:jc w:val="center"/>
            </w:pPr>
            <w:r>
              <w:t>N п/п</w:t>
            </w:r>
          </w:p>
        </w:tc>
        <w:tc>
          <w:tcPr>
            <w:tcW w:w="1814" w:type="dxa"/>
            <w:vMerge w:val="restart"/>
          </w:tcPr>
          <w:p w:rsidR="001E0C1F" w:rsidRDefault="001E0C1F">
            <w:pPr>
              <w:pStyle w:val="ConsPlusNormal"/>
              <w:jc w:val="center"/>
            </w:pPr>
            <w:r>
              <w:t>Наименование налогового расхода (по видам налогов)</w:t>
            </w:r>
          </w:p>
        </w:tc>
        <w:tc>
          <w:tcPr>
            <w:tcW w:w="1701" w:type="dxa"/>
            <w:vMerge w:val="restart"/>
          </w:tcPr>
          <w:p w:rsidR="001E0C1F" w:rsidRDefault="001E0C1F">
            <w:pPr>
              <w:pStyle w:val="ConsPlusNormal"/>
              <w:jc w:val="center"/>
            </w:pPr>
            <w:r>
              <w:t>Наименование показателя, на значение (достижение) которого оказывает влияние налоговый расход</w:t>
            </w:r>
          </w:p>
        </w:tc>
        <w:tc>
          <w:tcPr>
            <w:tcW w:w="3172" w:type="dxa"/>
            <w:gridSpan w:val="5"/>
          </w:tcPr>
          <w:p w:rsidR="001E0C1F" w:rsidRDefault="001E0C1F">
            <w:pPr>
              <w:pStyle w:val="ConsPlusNormal"/>
              <w:jc w:val="center"/>
            </w:pPr>
            <w:r>
              <w:t>Оценка налоговых расходов (тыс. рублей)</w:t>
            </w:r>
          </w:p>
        </w:tc>
        <w:tc>
          <w:tcPr>
            <w:tcW w:w="1814" w:type="dxa"/>
            <w:vMerge w:val="restart"/>
          </w:tcPr>
          <w:p w:rsidR="001E0C1F" w:rsidRDefault="001E0C1F">
            <w:pPr>
              <w:pStyle w:val="ConsPlusNormal"/>
              <w:jc w:val="center"/>
            </w:pPr>
            <w:r>
              <w:t>Краткое обоснование необходимости применения налоговых расходов для достижения цели государственной программы</w:t>
            </w:r>
          </w:p>
        </w:tc>
      </w:tr>
      <w:tr w:rsidR="001E0C1F">
        <w:tc>
          <w:tcPr>
            <w:tcW w:w="567" w:type="dxa"/>
            <w:vMerge/>
          </w:tcPr>
          <w:p w:rsidR="001E0C1F" w:rsidRDefault="001E0C1F">
            <w:pPr>
              <w:pStyle w:val="ConsPlusNormal"/>
            </w:pPr>
          </w:p>
        </w:tc>
        <w:tc>
          <w:tcPr>
            <w:tcW w:w="1814" w:type="dxa"/>
            <w:vMerge/>
          </w:tcPr>
          <w:p w:rsidR="001E0C1F" w:rsidRDefault="001E0C1F">
            <w:pPr>
              <w:pStyle w:val="ConsPlusNormal"/>
            </w:pPr>
          </w:p>
        </w:tc>
        <w:tc>
          <w:tcPr>
            <w:tcW w:w="1701" w:type="dxa"/>
            <w:vMerge/>
          </w:tcPr>
          <w:p w:rsidR="001E0C1F" w:rsidRDefault="001E0C1F">
            <w:pPr>
              <w:pStyle w:val="ConsPlusNormal"/>
            </w:pPr>
          </w:p>
        </w:tc>
        <w:tc>
          <w:tcPr>
            <w:tcW w:w="566" w:type="dxa"/>
          </w:tcPr>
          <w:p w:rsidR="001E0C1F" w:rsidRDefault="001E0C1F">
            <w:pPr>
              <w:pStyle w:val="ConsPlusNormal"/>
              <w:jc w:val="center"/>
            </w:pPr>
            <w:r>
              <w:t>N</w:t>
            </w:r>
          </w:p>
        </w:tc>
        <w:tc>
          <w:tcPr>
            <w:tcW w:w="566" w:type="dxa"/>
          </w:tcPr>
          <w:p w:rsidR="001E0C1F" w:rsidRDefault="001E0C1F">
            <w:pPr>
              <w:pStyle w:val="ConsPlusNormal"/>
              <w:jc w:val="center"/>
            </w:pPr>
            <w:r>
              <w:t>N + 1</w:t>
            </w:r>
          </w:p>
        </w:tc>
        <w:tc>
          <w:tcPr>
            <w:tcW w:w="566" w:type="dxa"/>
          </w:tcPr>
          <w:p w:rsidR="001E0C1F" w:rsidRDefault="001E0C1F">
            <w:pPr>
              <w:pStyle w:val="ConsPlusNormal"/>
              <w:jc w:val="center"/>
            </w:pPr>
            <w:r>
              <w:t>...</w:t>
            </w:r>
          </w:p>
        </w:tc>
        <w:tc>
          <w:tcPr>
            <w:tcW w:w="567" w:type="dxa"/>
          </w:tcPr>
          <w:p w:rsidR="001E0C1F" w:rsidRDefault="001E0C1F">
            <w:pPr>
              <w:pStyle w:val="ConsPlusNormal"/>
              <w:jc w:val="center"/>
            </w:pPr>
            <w:r>
              <w:t>N + n</w:t>
            </w:r>
          </w:p>
        </w:tc>
        <w:tc>
          <w:tcPr>
            <w:tcW w:w="907" w:type="dxa"/>
          </w:tcPr>
          <w:p w:rsidR="001E0C1F" w:rsidRDefault="001E0C1F">
            <w:pPr>
              <w:pStyle w:val="ConsPlusNormal"/>
              <w:jc w:val="center"/>
            </w:pPr>
            <w:r>
              <w:t>Всего</w:t>
            </w:r>
          </w:p>
        </w:tc>
        <w:tc>
          <w:tcPr>
            <w:tcW w:w="1814" w:type="dxa"/>
            <w:vMerge/>
          </w:tcPr>
          <w:p w:rsidR="001E0C1F" w:rsidRDefault="001E0C1F">
            <w:pPr>
              <w:pStyle w:val="ConsPlusNormal"/>
            </w:pPr>
          </w:p>
        </w:tc>
      </w:tr>
      <w:tr w:rsidR="001E0C1F">
        <w:tc>
          <w:tcPr>
            <w:tcW w:w="567" w:type="dxa"/>
          </w:tcPr>
          <w:p w:rsidR="001E0C1F" w:rsidRDefault="001E0C1F">
            <w:pPr>
              <w:pStyle w:val="ConsPlusNormal"/>
              <w:jc w:val="center"/>
            </w:pPr>
            <w:r>
              <w:t>1.</w:t>
            </w:r>
          </w:p>
        </w:tc>
        <w:tc>
          <w:tcPr>
            <w:tcW w:w="1814" w:type="dxa"/>
          </w:tcPr>
          <w:p w:rsidR="001E0C1F" w:rsidRDefault="001E0C1F">
            <w:pPr>
              <w:pStyle w:val="ConsPlusNormal"/>
            </w:pPr>
          </w:p>
        </w:tc>
        <w:tc>
          <w:tcPr>
            <w:tcW w:w="1701" w:type="dxa"/>
          </w:tcPr>
          <w:p w:rsidR="001E0C1F" w:rsidRDefault="001E0C1F">
            <w:pPr>
              <w:pStyle w:val="ConsPlusNormal"/>
            </w:pPr>
          </w:p>
        </w:tc>
        <w:tc>
          <w:tcPr>
            <w:tcW w:w="566" w:type="dxa"/>
          </w:tcPr>
          <w:p w:rsidR="001E0C1F" w:rsidRDefault="001E0C1F">
            <w:pPr>
              <w:pStyle w:val="ConsPlusNormal"/>
            </w:pPr>
          </w:p>
        </w:tc>
        <w:tc>
          <w:tcPr>
            <w:tcW w:w="566" w:type="dxa"/>
          </w:tcPr>
          <w:p w:rsidR="001E0C1F" w:rsidRDefault="001E0C1F">
            <w:pPr>
              <w:pStyle w:val="ConsPlusNormal"/>
            </w:pPr>
          </w:p>
        </w:tc>
        <w:tc>
          <w:tcPr>
            <w:tcW w:w="566" w:type="dxa"/>
          </w:tcPr>
          <w:p w:rsidR="001E0C1F" w:rsidRDefault="001E0C1F">
            <w:pPr>
              <w:pStyle w:val="ConsPlusNormal"/>
            </w:pPr>
          </w:p>
        </w:tc>
        <w:tc>
          <w:tcPr>
            <w:tcW w:w="567" w:type="dxa"/>
          </w:tcPr>
          <w:p w:rsidR="001E0C1F" w:rsidRDefault="001E0C1F">
            <w:pPr>
              <w:pStyle w:val="ConsPlusNormal"/>
            </w:pPr>
          </w:p>
        </w:tc>
        <w:tc>
          <w:tcPr>
            <w:tcW w:w="907" w:type="dxa"/>
          </w:tcPr>
          <w:p w:rsidR="001E0C1F" w:rsidRDefault="001E0C1F">
            <w:pPr>
              <w:pStyle w:val="ConsPlusNormal"/>
            </w:pPr>
          </w:p>
        </w:tc>
        <w:tc>
          <w:tcPr>
            <w:tcW w:w="1814" w:type="dxa"/>
          </w:tcPr>
          <w:p w:rsidR="001E0C1F" w:rsidRDefault="001E0C1F">
            <w:pPr>
              <w:pStyle w:val="ConsPlusNormal"/>
            </w:pPr>
          </w:p>
        </w:tc>
      </w:tr>
      <w:tr w:rsidR="001E0C1F">
        <w:tc>
          <w:tcPr>
            <w:tcW w:w="567" w:type="dxa"/>
          </w:tcPr>
          <w:p w:rsidR="001E0C1F" w:rsidRDefault="001E0C1F">
            <w:pPr>
              <w:pStyle w:val="ConsPlusNormal"/>
              <w:jc w:val="center"/>
            </w:pPr>
            <w:r>
              <w:t>2.</w:t>
            </w:r>
          </w:p>
        </w:tc>
        <w:tc>
          <w:tcPr>
            <w:tcW w:w="1814" w:type="dxa"/>
          </w:tcPr>
          <w:p w:rsidR="001E0C1F" w:rsidRDefault="001E0C1F">
            <w:pPr>
              <w:pStyle w:val="ConsPlusNormal"/>
            </w:pPr>
          </w:p>
        </w:tc>
        <w:tc>
          <w:tcPr>
            <w:tcW w:w="1701" w:type="dxa"/>
          </w:tcPr>
          <w:p w:rsidR="001E0C1F" w:rsidRDefault="001E0C1F">
            <w:pPr>
              <w:pStyle w:val="ConsPlusNormal"/>
            </w:pPr>
          </w:p>
        </w:tc>
        <w:tc>
          <w:tcPr>
            <w:tcW w:w="566" w:type="dxa"/>
          </w:tcPr>
          <w:p w:rsidR="001E0C1F" w:rsidRDefault="001E0C1F">
            <w:pPr>
              <w:pStyle w:val="ConsPlusNormal"/>
            </w:pPr>
          </w:p>
        </w:tc>
        <w:tc>
          <w:tcPr>
            <w:tcW w:w="566" w:type="dxa"/>
          </w:tcPr>
          <w:p w:rsidR="001E0C1F" w:rsidRDefault="001E0C1F">
            <w:pPr>
              <w:pStyle w:val="ConsPlusNormal"/>
            </w:pPr>
          </w:p>
        </w:tc>
        <w:tc>
          <w:tcPr>
            <w:tcW w:w="566" w:type="dxa"/>
          </w:tcPr>
          <w:p w:rsidR="001E0C1F" w:rsidRDefault="001E0C1F">
            <w:pPr>
              <w:pStyle w:val="ConsPlusNormal"/>
            </w:pPr>
          </w:p>
        </w:tc>
        <w:tc>
          <w:tcPr>
            <w:tcW w:w="567" w:type="dxa"/>
          </w:tcPr>
          <w:p w:rsidR="001E0C1F" w:rsidRDefault="001E0C1F">
            <w:pPr>
              <w:pStyle w:val="ConsPlusNormal"/>
            </w:pPr>
          </w:p>
        </w:tc>
        <w:tc>
          <w:tcPr>
            <w:tcW w:w="907" w:type="dxa"/>
          </w:tcPr>
          <w:p w:rsidR="001E0C1F" w:rsidRDefault="001E0C1F">
            <w:pPr>
              <w:pStyle w:val="ConsPlusNormal"/>
            </w:pPr>
          </w:p>
        </w:tc>
        <w:tc>
          <w:tcPr>
            <w:tcW w:w="1814" w:type="dxa"/>
          </w:tcPr>
          <w:p w:rsidR="001E0C1F" w:rsidRDefault="001E0C1F">
            <w:pPr>
              <w:pStyle w:val="ConsPlusNormal"/>
            </w:pPr>
          </w:p>
        </w:tc>
      </w:tr>
      <w:tr w:rsidR="001E0C1F">
        <w:tc>
          <w:tcPr>
            <w:tcW w:w="567" w:type="dxa"/>
          </w:tcPr>
          <w:p w:rsidR="001E0C1F" w:rsidRDefault="001E0C1F">
            <w:pPr>
              <w:pStyle w:val="ConsPlusNormal"/>
              <w:jc w:val="center"/>
            </w:pPr>
            <w:r>
              <w:t>...</w:t>
            </w:r>
          </w:p>
        </w:tc>
        <w:tc>
          <w:tcPr>
            <w:tcW w:w="1814" w:type="dxa"/>
          </w:tcPr>
          <w:p w:rsidR="001E0C1F" w:rsidRDefault="001E0C1F">
            <w:pPr>
              <w:pStyle w:val="ConsPlusNormal"/>
            </w:pPr>
          </w:p>
        </w:tc>
        <w:tc>
          <w:tcPr>
            <w:tcW w:w="1701" w:type="dxa"/>
          </w:tcPr>
          <w:p w:rsidR="001E0C1F" w:rsidRDefault="001E0C1F">
            <w:pPr>
              <w:pStyle w:val="ConsPlusNormal"/>
            </w:pPr>
          </w:p>
        </w:tc>
        <w:tc>
          <w:tcPr>
            <w:tcW w:w="566" w:type="dxa"/>
          </w:tcPr>
          <w:p w:rsidR="001E0C1F" w:rsidRDefault="001E0C1F">
            <w:pPr>
              <w:pStyle w:val="ConsPlusNormal"/>
            </w:pPr>
          </w:p>
        </w:tc>
        <w:tc>
          <w:tcPr>
            <w:tcW w:w="566" w:type="dxa"/>
          </w:tcPr>
          <w:p w:rsidR="001E0C1F" w:rsidRDefault="001E0C1F">
            <w:pPr>
              <w:pStyle w:val="ConsPlusNormal"/>
            </w:pPr>
          </w:p>
        </w:tc>
        <w:tc>
          <w:tcPr>
            <w:tcW w:w="566" w:type="dxa"/>
          </w:tcPr>
          <w:p w:rsidR="001E0C1F" w:rsidRDefault="001E0C1F">
            <w:pPr>
              <w:pStyle w:val="ConsPlusNormal"/>
            </w:pPr>
          </w:p>
        </w:tc>
        <w:tc>
          <w:tcPr>
            <w:tcW w:w="567" w:type="dxa"/>
          </w:tcPr>
          <w:p w:rsidR="001E0C1F" w:rsidRDefault="001E0C1F">
            <w:pPr>
              <w:pStyle w:val="ConsPlusNormal"/>
            </w:pPr>
          </w:p>
        </w:tc>
        <w:tc>
          <w:tcPr>
            <w:tcW w:w="907" w:type="dxa"/>
          </w:tcPr>
          <w:p w:rsidR="001E0C1F" w:rsidRDefault="001E0C1F">
            <w:pPr>
              <w:pStyle w:val="ConsPlusNormal"/>
            </w:pPr>
          </w:p>
        </w:tc>
        <w:tc>
          <w:tcPr>
            <w:tcW w:w="1814" w:type="dxa"/>
          </w:tcPr>
          <w:p w:rsidR="001E0C1F" w:rsidRDefault="001E0C1F">
            <w:pPr>
              <w:pStyle w:val="ConsPlusNormal"/>
            </w:pPr>
          </w:p>
        </w:tc>
      </w:tr>
    </w:tbl>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right"/>
        <w:outlineLvl w:val="1"/>
      </w:pPr>
      <w:r>
        <w:t>Приложение N 12</w:t>
      </w:r>
    </w:p>
    <w:p w:rsidR="001E0C1F" w:rsidRDefault="001E0C1F">
      <w:pPr>
        <w:pStyle w:val="ConsPlusNormal"/>
        <w:jc w:val="right"/>
      </w:pPr>
      <w:r>
        <w:t>к Методическим рекомендациям</w:t>
      </w:r>
    </w:p>
    <w:p w:rsidR="001E0C1F" w:rsidRDefault="001E0C1F">
      <w:pPr>
        <w:pStyle w:val="ConsPlusNormal"/>
        <w:jc w:val="both"/>
      </w:pPr>
    </w:p>
    <w:p w:rsidR="001E0C1F" w:rsidRDefault="001E0C1F">
      <w:pPr>
        <w:pStyle w:val="ConsPlusNormal"/>
        <w:jc w:val="center"/>
      </w:pPr>
      <w:r>
        <w:t>Запрос на изменение паспорта государственной программы</w:t>
      </w:r>
    </w:p>
    <w:p w:rsidR="001E0C1F" w:rsidRDefault="001E0C1F">
      <w:pPr>
        <w:pStyle w:val="ConsPlusNormal"/>
        <w:jc w:val="center"/>
      </w:pPr>
      <w:r>
        <w:t>"Наименование"</w:t>
      </w:r>
    </w:p>
    <w:p w:rsidR="001E0C1F" w:rsidRDefault="001E0C1F">
      <w:pPr>
        <w:pStyle w:val="ConsPlusNormal"/>
        <w:jc w:val="both"/>
      </w:pPr>
    </w:p>
    <w:p w:rsidR="001E0C1F" w:rsidRDefault="001E0C1F">
      <w:pPr>
        <w:pStyle w:val="ConsPlusNormal"/>
        <w:ind w:firstLine="540"/>
        <w:jc w:val="both"/>
      </w:pPr>
      <w:r>
        <w:t xml:space="preserve">Исключен. - </w:t>
      </w:r>
      <w:hyperlink r:id="rId158">
        <w:r>
          <w:rPr>
            <w:color w:val="0000FF"/>
          </w:rPr>
          <w:t>Распоряжение</w:t>
        </w:r>
      </w:hyperlink>
      <w:r>
        <w:t xml:space="preserve"> министерства экономического развития Кировской области от 20.05.2024 N 11.</w:t>
      </w: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both"/>
      </w:pPr>
    </w:p>
    <w:p w:rsidR="001E0C1F" w:rsidRDefault="001E0C1F">
      <w:pPr>
        <w:pStyle w:val="ConsPlusNormal"/>
        <w:jc w:val="right"/>
        <w:outlineLvl w:val="1"/>
      </w:pPr>
      <w:r>
        <w:t>Приложение N 13</w:t>
      </w:r>
    </w:p>
    <w:p w:rsidR="001E0C1F" w:rsidRDefault="001E0C1F">
      <w:pPr>
        <w:pStyle w:val="ConsPlusNormal"/>
        <w:jc w:val="right"/>
      </w:pPr>
      <w:r>
        <w:t>к Методическим рекомендациям</w:t>
      </w:r>
    </w:p>
    <w:p w:rsidR="001E0C1F" w:rsidRDefault="001E0C1F">
      <w:pPr>
        <w:pStyle w:val="ConsPlusNormal"/>
        <w:jc w:val="both"/>
      </w:pPr>
    </w:p>
    <w:p w:rsidR="001E0C1F" w:rsidRDefault="001E0C1F">
      <w:pPr>
        <w:pStyle w:val="ConsPlusNormal"/>
        <w:jc w:val="center"/>
      </w:pPr>
      <w:r>
        <w:t>Запрос на изменение паспорта комплекса</w:t>
      </w:r>
    </w:p>
    <w:p w:rsidR="001E0C1F" w:rsidRDefault="001E0C1F">
      <w:pPr>
        <w:pStyle w:val="ConsPlusNormal"/>
        <w:jc w:val="center"/>
      </w:pPr>
      <w:r>
        <w:t>процессных мероприятий "Наименование"</w:t>
      </w:r>
    </w:p>
    <w:p w:rsidR="001E0C1F" w:rsidRDefault="001E0C1F">
      <w:pPr>
        <w:pStyle w:val="ConsPlusNormal"/>
        <w:jc w:val="both"/>
      </w:pPr>
    </w:p>
    <w:p w:rsidR="001E0C1F" w:rsidRDefault="001E0C1F">
      <w:pPr>
        <w:pStyle w:val="ConsPlusNormal"/>
        <w:ind w:firstLine="540"/>
        <w:jc w:val="both"/>
      </w:pPr>
      <w:r>
        <w:t xml:space="preserve">Исключен. - </w:t>
      </w:r>
      <w:hyperlink r:id="rId159">
        <w:r>
          <w:rPr>
            <w:color w:val="0000FF"/>
          </w:rPr>
          <w:t>Распоряжение</w:t>
        </w:r>
      </w:hyperlink>
      <w:r>
        <w:t xml:space="preserve"> министерства экономического развития Кировской области от 20.05.2024 N 11.</w:t>
      </w:r>
    </w:p>
    <w:p w:rsidR="001E0C1F" w:rsidRDefault="001E0C1F">
      <w:pPr>
        <w:pStyle w:val="ConsPlusNormal"/>
        <w:jc w:val="both"/>
      </w:pPr>
    </w:p>
    <w:p w:rsidR="001E0C1F" w:rsidRDefault="001E0C1F">
      <w:pPr>
        <w:pStyle w:val="ConsPlusNormal"/>
        <w:jc w:val="both"/>
      </w:pPr>
    </w:p>
    <w:p w:rsidR="001E0C1F" w:rsidRDefault="001E0C1F">
      <w:pPr>
        <w:pStyle w:val="ConsPlusNormal"/>
        <w:pBdr>
          <w:bottom w:val="single" w:sz="6" w:space="0" w:color="auto"/>
        </w:pBdr>
        <w:spacing w:before="100" w:after="100"/>
        <w:jc w:val="both"/>
        <w:rPr>
          <w:sz w:val="2"/>
          <w:szCs w:val="2"/>
        </w:rPr>
      </w:pPr>
    </w:p>
    <w:p w:rsidR="0087281D" w:rsidRDefault="0087281D"/>
    <w:sectPr w:rsidR="0087281D" w:rsidSect="001E0C1F">
      <w:pgSz w:w="11900" w:h="16840" w:code="9"/>
      <w:pgMar w:top="743" w:right="280" w:bottom="460" w:left="640" w:header="459" w:footer="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299"/>
  <w:displayHorizontalDrawingGridEvery w:val="2"/>
  <w:characterSpacingControl w:val="doNotCompress"/>
  <w:compat/>
  <w:rsids>
    <w:rsidRoot w:val="001E0C1F"/>
    <w:rsid w:val="001E0C1F"/>
    <w:rsid w:val="005608AF"/>
    <w:rsid w:val="00784AB0"/>
    <w:rsid w:val="0087281D"/>
    <w:rsid w:val="00927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8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0C1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E0C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E0C1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E0C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E0C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E0C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E0C1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E0C1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5991" TargetMode="External"/><Relationship Id="rId117" Type="http://schemas.openxmlformats.org/officeDocument/2006/relationships/hyperlink" Target="https://login.consultant.ru/link/?req=doc&amp;base=RLAW240&amp;n=227287&amp;dst=100213" TargetMode="External"/><Relationship Id="rId21" Type="http://schemas.openxmlformats.org/officeDocument/2006/relationships/hyperlink" Target="https://login.consultant.ru/link/?req=doc&amp;base=RLAW240&amp;n=234557&amp;dst=100154" TargetMode="External"/><Relationship Id="rId42" Type="http://schemas.openxmlformats.org/officeDocument/2006/relationships/hyperlink" Target="https://login.consultant.ru/link/?req=doc&amp;base=RLAW240&amp;n=227287&amp;dst=100025" TargetMode="External"/><Relationship Id="rId47" Type="http://schemas.openxmlformats.org/officeDocument/2006/relationships/hyperlink" Target="https://login.consultant.ru/link/?req=doc&amp;base=RLAW240&amp;n=234557&amp;dst=100351" TargetMode="External"/><Relationship Id="rId63" Type="http://schemas.openxmlformats.org/officeDocument/2006/relationships/hyperlink" Target="https://login.consultant.ru/link/?req=doc&amp;base=RLAW240&amp;n=234477&amp;dst=100023" TargetMode="External"/><Relationship Id="rId68" Type="http://schemas.openxmlformats.org/officeDocument/2006/relationships/hyperlink" Target="https://login.consultant.ru/link/?req=doc&amp;base=RLAW240&amp;n=234477&amp;dst=100025" TargetMode="External"/><Relationship Id="rId84" Type="http://schemas.openxmlformats.org/officeDocument/2006/relationships/hyperlink" Target="https://login.consultant.ru/link/?req=doc&amp;base=RLAW240&amp;n=234557&amp;dst=100136" TargetMode="External"/><Relationship Id="rId89" Type="http://schemas.openxmlformats.org/officeDocument/2006/relationships/hyperlink" Target="https://login.consultant.ru/link/?req=doc&amp;base=LAW&amp;n=482062" TargetMode="External"/><Relationship Id="rId112" Type="http://schemas.openxmlformats.org/officeDocument/2006/relationships/hyperlink" Target="https://login.consultant.ru/link/?req=doc&amp;base=RLAW240&amp;n=227287&amp;dst=100210" TargetMode="External"/><Relationship Id="rId133" Type="http://schemas.openxmlformats.org/officeDocument/2006/relationships/hyperlink" Target="https://login.consultant.ru/link/?req=doc&amp;base=LAW&amp;n=482062" TargetMode="External"/><Relationship Id="rId138" Type="http://schemas.openxmlformats.org/officeDocument/2006/relationships/hyperlink" Target="https://login.consultant.ru/link/?req=doc&amp;base=RLAW240&amp;n=234948&amp;dst=100009" TargetMode="External"/><Relationship Id="rId154" Type="http://schemas.openxmlformats.org/officeDocument/2006/relationships/hyperlink" Target="https://login.consultant.ru/link/?req=doc&amp;base=RLAW240&amp;n=227287&amp;dst=100247" TargetMode="External"/><Relationship Id="rId159" Type="http://schemas.openxmlformats.org/officeDocument/2006/relationships/hyperlink" Target="https://login.consultant.ru/link/?req=doc&amp;base=RLAW240&amp;n=227287&amp;dst=100250" TargetMode="External"/><Relationship Id="rId16" Type="http://schemas.openxmlformats.org/officeDocument/2006/relationships/hyperlink" Target="https://login.consultant.ru/link/?req=doc&amp;base=RLAW240&amp;n=233483" TargetMode="External"/><Relationship Id="rId107" Type="http://schemas.openxmlformats.org/officeDocument/2006/relationships/hyperlink" Target="https://login.consultant.ru/link/?req=doc&amp;base=RLAW240&amp;n=227287&amp;dst=100203" TargetMode="External"/><Relationship Id="rId11" Type="http://schemas.openxmlformats.org/officeDocument/2006/relationships/hyperlink" Target="https://login.consultant.ru/link/?req=doc&amp;base=RLAW240&amp;n=227287&amp;dst=100004" TargetMode="External"/><Relationship Id="rId32" Type="http://schemas.openxmlformats.org/officeDocument/2006/relationships/hyperlink" Target="https://login.consultant.ru/link/?req=doc&amp;base=RLAW240&amp;n=227287&amp;dst=100014" TargetMode="External"/><Relationship Id="rId37" Type="http://schemas.openxmlformats.org/officeDocument/2006/relationships/hyperlink" Target="https://login.consultant.ru/link/?req=doc&amp;base=LAW&amp;n=449396&amp;dst=20" TargetMode="External"/><Relationship Id="rId53" Type="http://schemas.openxmlformats.org/officeDocument/2006/relationships/hyperlink" Target="https://login.consultant.ru/link/?req=doc&amp;base=RLAW240&amp;n=227287&amp;dst=100036" TargetMode="External"/><Relationship Id="rId58" Type="http://schemas.openxmlformats.org/officeDocument/2006/relationships/hyperlink" Target="https://login.consultant.ru/link/?req=doc&amp;base=RLAW240&amp;n=227287&amp;dst=100039" TargetMode="External"/><Relationship Id="rId74" Type="http://schemas.openxmlformats.org/officeDocument/2006/relationships/hyperlink" Target="https://login.consultant.ru/link/?req=doc&amp;base=RLAW240&amp;n=227287&amp;dst=100049" TargetMode="External"/><Relationship Id="rId79" Type="http://schemas.openxmlformats.org/officeDocument/2006/relationships/hyperlink" Target="https://login.consultant.ru/link/?req=doc&amp;base=RLAW240&amp;n=234557&amp;dst=100038" TargetMode="External"/><Relationship Id="rId102" Type="http://schemas.openxmlformats.org/officeDocument/2006/relationships/hyperlink" Target="https://login.consultant.ru/link/?req=doc&amp;base=RLAW240&amp;n=234557&amp;dst=100299" TargetMode="External"/><Relationship Id="rId123" Type="http://schemas.openxmlformats.org/officeDocument/2006/relationships/hyperlink" Target="https://login.consultant.ru/link/?req=doc&amp;base=RLAW240&amp;n=234477&amp;dst=100052" TargetMode="External"/><Relationship Id="rId128" Type="http://schemas.openxmlformats.org/officeDocument/2006/relationships/hyperlink" Target="https://login.consultant.ru/link/?req=doc&amp;base=RLAW240&amp;n=234557&amp;dst=100251" TargetMode="External"/><Relationship Id="rId144" Type="http://schemas.openxmlformats.org/officeDocument/2006/relationships/hyperlink" Target="https://login.consultant.ru/link/?req=doc&amp;base=LAW&amp;n=482062" TargetMode="External"/><Relationship Id="rId149" Type="http://schemas.openxmlformats.org/officeDocument/2006/relationships/hyperlink" Target="https://login.consultant.ru/link/?req=doc&amp;base=LAW&amp;n=482062" TargetMode="External"/><Relationship Id="rId5" Type="http://schemas.openxmlformats.org/officeDocument/2006/relationships/hyperlink" Target="https://login.consultant.ru/link/?req=doc&amp;base=RLAW240&amp;n=227287&amp;dst=100004" TargetMode="External"/><Relationship Id="rId90" Type="http://schemas.openxmlformats.org/officeDocument/2006/relationships/hyperlink" Target="https://login.consultant.ru/link/?req=doc&amp;base=RLAW240&amp;n=234557&amp;dst=100351" TargetMode="External"/><Relationship Id="rId95" Type="http://schemas.openxmlformats.org/officeDocument/2006/relationships/hyperlink" Target="https://login.consultant.ru/link/?req=doc&amp;base=RLAW240&amp;n=234477&amp;dst=100041" TargetMode="External"/><Relationship Id="rId160" Type="http://schemas.openxmlformats.org/officeDocument/2006/relationships/fontTable" Target="fontTable.xml"/><Relationship Id="rId22" Type="http://schemas.openxmlformats.org/officeDocument/2006/relationships/hyperlink" Target="https://login.consultant.ru/link/?req=doc&amp;base=RLAW240&amp;n=234557&amp;dst=100176" TargetMode="External"/><Relationship Id="rId27" Type="http://schemas.openxmlformats.org/officeDocument/2006/relationships/hyperlink" Target="https://login.consultant.ru/link/?req=doc&amp;base=RLAW240&amp;n=234477&amp;dst=100010" TargetMode="External"/><Relationship Id="rId43" Type="http://schemas.openxmlformats.org/officeDocument/2006/relationships/hyperlink" Target="https://login.consultant.ru/link/?req=doc&amp;base=RLAW240&amp;n=227287&amp;dst=100027" TargetMode="External"/><Relationship Id="rId48" Type="http://schemas.openxmlformats.org/officeDocument/2006/relationships/hyperlink" Target="https://login.consultant.ru/link/?req=doc&amp;base=RLAW240&amp;n=227287&amp;dst=100031" TargetMode="External"/><Relationship Id="rId64" Type="http://schemas.openxmlformats.org/officeDocument/2006/relationships/hyperlink" Target="https://login.consultant.ru/link/?req=doc&amp;base=RLAW240&amp;n=234477&amp;dst=100024" TargetMode="External"/><Relationship Id="rId69" Type="http://schemas.openxmlformats.org/officeDocument/2006/relationships/hyperlink" Target="https://login.consultant.ru/link/?req=doc&amp;base=RLAW240&amp;n=234477&amp;dst=100027" TargetMode="External"/><Relationship Id="rId113" Type="http://schemas.openxmlformats.org/officeDocument/2006/relationships/hyperlink" Target="https://login.consultant.ru/link/?req=doc&amp;base=LAW&amp;n=398015" TargetMode="External"/><Relationship Id="rId118" Type="http://schemas.openxmlformats.org/officeDocument/2006/relationships/hyperlink" Target="https://login.consultant.ru/link/?req=doc&amp;base=RLAW240&amp;n=225567" TargetMode="External"/><Relationship Id="rId134" Type="http://schemas.openxmlformats.org/officeDocument/2006/relationships/hyperlink" Target="https://login.consultant.ru/link/?req=doc&amp;base=LAW&amp;n=482062" TargetMode="External"/><Relationship Id="rId139" Type="http://schemas.openxmlformats.org/officeDocument/2006/relationships/hyperlink" Target="https://login.consultant.ru/link/?req=doc&amp;base=LAW&amp;n=482062" TargetMode="External"/><Relationship Id="rId80" Type="http://schemas.openxmlformats.org/officeDocument/2006/relationships/hyperlink" Target="https://login.consultant.ru/link/?req=doc&amp;base=LAW&amp;n=482062" TargetMode="External"/><Relationship Id="rId85" Type="http://schemas.openxmlformats.org/officeDocument/2006/relationships/hyperlink" Target="https://login.consultant.ru/link/?req=doc&amp;base=LAW&amp;n=482062" TargetMode="External"/><Relationship Id="rId150" Type="http://schemas.openxmlformats.org/officeDocument/2006/relationships/hyperlink" Target="https://login.consultant.ru/link/?req=doc&amp;base=RLAW240&amp;n=227287&amp;dst=100246" TargetMode="External"/><Relationship Id="rId155" Type="http://schemas.openxmlformats.org/officeDocument/2006/relationships/hyperlink" Target="https://login.consultant.ru/link/?req=doc&amp;base=RLAW240&amp;n=234477&amp;dst=100104" TargetMode="External"/><Relationship Id="rId12" Type="http://schemas.openxmlformats.org/officeDocument/2006/relationships/hyperlink" Target="https://login.consultant.ru/link/?req=doc&amp;base=RLAW240&amp;n=234477&amp;dst=100004" TargetMode="External"/><Relationship Id="rId17" Type="http://schemas.openxmlformats.org/officeDocument/2006/relationships/hyperlink" Target="https://login.consultant.ru/link/?req=doc&amp;base=RLAW240&amp;n=234477&amp;dst=100009" TargetMode="External"/><Relationship Id="rId33" Type="http://schemas.openxmlformats.org/officeDocument/2006/relationships/hyperlink" Target="https://login.consultant.ru/link/?req=doc&amp;base=RLAW240&amp;n=234557&amp;dst=100122" TargetMode="External"/><Relationship Id="rId38" Type="http://schemas.openxmlformats.org/officeDocument/2006/relationships/hyperlink" Target="https://login.consultant.ru/link/?req=doc&amp;base=RLAW240&amp;n=234557&amp;dst=100136" TargetMode="External"/><Relationship Id="rId59" Type="http://schemas.openxmlformats.org/officeDocument/2006/relationships/hyperlink" Target="https://login.consultant.ru/link/?req=doc&amp;base=RLAW240&amp;n=227287&amp;dst=100040" TargetMode="External"/><Relationship Id="rId103" Type="http://schemas.openxmlformats.org/officeDocument/2006/relationships/hyperlink" Target="https://login.consultant.ru/link/?req=doc&amp;base=RLAW240&amp;n=234477&amp;dst=100047" TargetMode="External"/><Relationship Id="rId108" Type="http://schemas.openxmlformats.org/officeDocument/2006/relationships/hyperlink" Target="https://login.consultant.ru/link/?req=doc&amp;base=RLAW240&amp;n=234557&amp;dst=100200" TargetMode="External"/><Relationship Id="rId124" Type="http://schemas.openxmlformats.org/officeDocument/2006/relationships/hyperlink" Target="https://login.consultant.ru/link/?req=doc&amp;base=RLAW240&amp;n=234557&amp;dst=100251" TargetMode="External"/><Relationship Id="rId129" Type="http://schemas.openxmlformats.org/officeDocument/2006/relationships/hyperlink" Target="https://login.consultant.ru/link/?req=doc&amp;base=RLAW240&amp;n=234557&amp;dst=100039" TargetMode="External"/><Relationship Id="rId20" Type="http://schemas.openxmlformats.org/officeDocument/2006/relationships/hyperlink" Target="https://login.consultant.ru/link/?req=doc&amp;base=RLAW240&amp;n=227287&amp;dst=100009" TargetMode="External"/><Relationship Id="rId41" Type="http://schemas.openxmlformats.org/officeDocument/2006/relationships/hyperlink" Target="https://login.consultant.ru/link/?req=doc&amp;base=LAW&amp;n=462485" TargetMode="External"/><Relationship Id="rId54" Type="http://schemas.openxmlformats.org/officeDocument/2006/relationships/hyperlink" Target="https://login.consultant.ru/link/?req=doc&amp;base=RLAW240&amp;n=234557&amp;dst=100351" TargetMode="External"/><Relationship Id="rId62" Type="http://schemas.openxmlformats.org/officeDocument/2006/relationships/hyperlink" Target="https://login.consultant.ru/link/?req=doc&amp;base=RLAW240&amp;n=234557&amp;dst=100299" TargetMode="External"/><Relationship Id="rId70" Type="http://schemas.openxmlformats.org/officeDocument/2006/relationships/hyperlink" Target="https://login.consultant.ru/link/?req=doc&amp;base=RLAW240&amp;n=234477&amp;dst=100029" TargetMode="External"/><Relationship Id="rId75" Type="http://schemas.openxmlformats.org/officeDocument/2006/relationships/hyperlink" Target="https://login.consultant.ru/link/?req=doc&amp;base=RLAW240&amp;n=227287&amp;dst=100051" TargetMode="External"/><Relationship Id="rId83" Type="http://schemas.openxmlformats.org/officeDocument/2006/relationships/hyperlink" Target="https://login.consultant.ru/link/?req=doc&amp;base=LAW&amp;n=477915&amp;dst=5" TargetMode="External"/><Relationship Id="rId88" Type="http://schemas.openxmlformats.org/officeDocument/2006/relationships/hyperlink" Target="https://login.consultant.ru/link/?req=doc&amp;base=LAW&amp;n=482062" TargetMode="External"/><Relationship Id="rId91" Type="http://schemas.openxmlformats.org/officeDocument/2006/relationships/hyperlink" Target="https://login.consultant.ru/link/?req=doc&amp;base=LAW&amp;n=482062" TargetMode="External"/><Relationship Id="rId96" Type="http://schemas.openxmlformats.org/officeDocument/2006/relationships/hyperlink" Target="https://login.consultant.ru/link/?req=doc&amp;base=RLAW240&amp;n=234477&amp;dst=100043" TargetMode="External"/><Relationship Id="rId111" Type="http://schemas.openxmlformats.org/officeDocument/2006/relationships/hyperlink" Target="https://login.consultant.ru/link/?req=doc&amp;base=RLAW240&amp;n=227287&amp;dst=100209" TargetMode="External"/><Relationship Id="rId132" Type="http://schemas.openxmlformats.org/officeDocument/2006/relationships/hyperlink" Target="https://login.consultant.ru/link/?req=doc&amp;base=LAW&amp;n=482062" TargetMode="External"/><Relationship Id="rId140" Type="http://schemas.openxmlformats.org/officeDocument/2006/relationships/hyperlink" Target="https://login.consultant.ru/link/?req=doc&amp;base=RLAW240&amp;n=227287&amp;dst=100245" TargetMode="External"/><Relationship Id="rId145" Type="http://schemas.openxmlformats.org/officeDocument/2006/relationships/hyperlink" Target="https://login.consultant.ru/link/?req=doc&amp;base=LAW&amp;n=482062" TargetMode="External"/><Relationship Id="rId153" Type="http://schemas.openxmlformats.org/officeDocument/2006/relationships/hyperlink" Target="https://login.consultant.ru/link/?req=doc&amp;base=RLAW240&amp;n=227287&amp;dst=100341"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240&amp;n=234477&amp;dst=100004" TargetMode="External"/><Relationship Id="rId15" Type="http://schemas.openxmlformats.org/officeDocument/2006/relationships/hyperlink" Target="https://login.consultant.ru/link/?req=doc&amp;base=RLAW240&amp;n=234557&amp;dst=100037" TargetMode="External"/><Relationship Id="rId23" Type="http://schemas.openxmlformats.org/officeDocument/2006/relationships/hyperlink" Target="https://login.consultant.ru/link/?req=doc&amp;base=RLAW240&amp;n=234557&amp;dst=100189" TargetMode="External"/><Relationship Id="rId28" Type="http://schemas.openxmlformats.org/officeDocument/2006/relationships/hyperlink" Target="https://login.consultant.ru/link/?req=doc&amp;base=LAW&amp;n=398015" TargetMode="External"/><Relationship Id="rId36" Type="http://schemas.openxmlformats.org/officeDocument/2006/relationships/hyperlink" Target="https://login.consultant.ru/link/?req=doc&amp;base=RLAW240&amp;n=227287&amp;dst=100019" TargetMode="External"/><Relationship Id="rId49" Type="http://schemas.openxmlformats.org/officeDocument/2006/relationships/hyperlink" Target="https://login.consultant.ru/link/?req=doc&amp;base=LAW&amp;n=482062" TargetMode="External"/><Relationship Id="rId57" Type="http://schemas.openxmlformats.org/officeDocument/2006/relationships/hyperlink" Target="https://login.consultant.ru/link/?req=doc&amp;base=RLAW240&amp;n=234477&amp;dst=100020" TargetMode="External"/><Relationship Id="rId106" Type="http://schemas.openxmlformats.org/officeDocument/2006/relationships/hyperlink" Target="https://login.consultant.ru/link/?req=doc&amp;base=RLAW240&amp;n=227287&amp;dst=100201" TargetMode="External"/><Relationship Id="rId114" Type="http://schemas.openxmlformats.org/officeDocument/2006/relationships/hyperlink" Target="https://login.consultant.ru/link/?req=doc&amp;base=RLAW240&amp;n=227287&amp;dst=100212" TargetMode="External"/><Relationship Id="rId119" Type="http://schemas.openxmlformats.org/officeDocument/2006/relationships/hyperlink" Target="https://login.consultant.ru/link/?req=doc&amp;base=RLAW240&amp;n=227287&amp;dst=100214" TargetMode="External"/><Relationship Id="rId127" Type="http://schemas.openxmlformats.org/officeDocument/2006/relationships/hyperlink" Target="https://login.consultant.ru/link/?req=doc&amp;base=RLAW240&amp;n=227287&amp;dst=100215" TargetMode="External"/><Relationship Id="rId10" Type="http://schemas.openxmlformats.org/officeDocument/2006/relationships/hyperlink" Target="https://login.consultant.ru/link/?req=doc&amp;base=RLAW240&amp;n=205240" TargetMode="External"/><Relationship Id="rId31" Type="http://schemas.openxmlformats.org/officeDocument/2006/relationships/hyperlink" Target="https://login.consultant.ru/link/?req=doc&amp;base=LAW&amp;n=477915&amp;dst=5" TargetMode="External"/><Relationship Id="rId44" Type="http://schemas.openxmlformats.org/officeDocument/2006/relationships/hyperlink" Target="https://login.consultant.ru/link/?req=doc&amp;base=RLAW240&amp;n=234477&amp;dst=100013" TargetMode="External"/><Relationship Id="rId52" Type="http://schemas.openxmlformats.org/officeDocument/2006/relationships/hyperlink" Target="https://login.consultant.ru/link/?req=doc&amp;base=RLAW240&amp;n=227287&amp;dst=100033" TargetMode="External"/><Relationship Id="rId60" Type="http://schemas.openxmlformats.org/officeDocument/2006/relationships/hyperlink" Target="https://login.consultant.ru/link/?req=doc&amp;base=RLAW240&amp;n=227287&amp;dst=100042" TargetMode="External"/><Relationship Id="rId65" Type="http://schemas.openxmlformats.org/officeDocument/2006/relationships/hyperlink" Target="https://login.consultant.ru/link/?req=doc&amp;base=RLAW240&amp;n=227287&amp;dst=100045" TargetMode="External"/><Relationship Id="rId73" Type="http://schemas.openxmlformats.org/officeDocument/2006/relationships/hyperlink" Target="https://login.consultant.ru/link/?req=doc&amp;base=RLAW240&amp;n=234477&amp;dst=100030" TargetMode="External"/><Relationship Id="rId78" Type="http://schemas.openxmlformats.org/officeDocument/2006/relationships/hyperlink" Target="https://login.consultant.ru/link/?req=doc&amp;base=RLAW240&amp;n=227287&amp;dst=100054" TargetMode="External"/><Relationship Id="rId81" Type="http://schemas.openxmlformats.org/officeDocument/2006/relationships/hyperlink" Target="https://login.consultant.ru/link/?req=doc&amp;base=RLAW240&amp;n=234477&amp;dst=100035" TargetMode="External"/><Relationship Id="rId86" Type="http://schemas.openxmlformats.org/officeDocument/2006/relationships/hyperlink" Target="https://login.consultant.ru/link/?req=doc&amp;base=LAW&amp;n=482062" TargetMode="External"/><Relationship Id="rId94" Type="http://schemas.openxmlformats.org/officeDocument/2006/relationships/hyperlink" Target="https://login.consultant.ru/link/?req=doc&amp;base=RLAW240&amp;n=234557&amp;dst=100151" TargetMode="External"/><Relationship Id="rId99" Type="http://schemas.openxmlformats.org/officeDocument/2006/relationships/hyperlink" Target="https://login.consultant.ru/link/?req=doc&amp;base=LAW&amp;n=482062" TargetMode="External"/><Relationship Id="rId101" Type="http://schemas.openxmlformats.org/officeDocument/2006/relationships/hyperlink" Target="https://login.consultant.ru/link/?req=doc&amp;base=RLAW240&amp;n=234477&amp;dst=100045" TargetMode="External"/><Relationship Id="rId122" Type="http://schemas.openxmlformats.org/officeDocument/2006/relationships/hyperlink" Target="https://login.consultant.ru/link/?req=doc&amp;base=RLAW240&amp;n=234557&amp;dst=100605" TargetMode="External"/><Relationship Id="rId130" Type="http://schemas.openxmlformats.org/officeDocument/2006/relationships/hyperlink" Target="https://login.consultant.ru/link/?req=doc&amp;base=RLAW240&amp;n=227287&amp;dst=100230" TargetMode="External"/><Relationship Id="rId135" Type="http://schemas.openxmlformats.org/officeDocument/2006/relationships/hyperlink" Target="https://login.consultant.ru/link/?req=doc&amp;base=LAW&amp;n=482062" TargetMode="External"/><Relationship Id="rId143" Type="http://schemas.openxmlformats.org/officeDocument/2006/relationships/hyperlink" Target="https://login.consultant.ru/link/?req=doc&amp;base=LAW&amp;n=482062" TargetMode="External"/><Relationship Id="rId148" Type="http://schemas.openxmlformats.org/officeDocument/2006/relationships/hyperlink" Target="https://login.consultant.ru/link/?req=doc&amp;base=LAW&amp;n=482062" TargetMode="External"/><Relationship Id="rId151" Type="http://schemas.openxmlformats.org/officeDocument/2006/relationships/hyperlink" Target="https://login.consultant.ru/link/?req=doc&amp;base=LAW&amp;n=482062" TargetMode="External"/><Relationship Id="rId156" Type="http://schemas.openxmlformats.org/officeDocument/2006/relationships/hyperlink" Target="https://login.consultant.ru/link/?req=doc&amp;base=RLAW240&amp;n=227287&amp;dst=10024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05364" TargetMode="External"/><Relationship Id="rId13" Type="http://schemas.openxmlformats.org/officeDocument/2006/relationships/hyperlink" Target="https://login.consultant.ru/link/?req=doc&amp;base=RLAW240&amp;n=234948&amp;dst=100004" TargetMode="External"/><Relationship Id="rId18" Type="http://schemas.openxmlformats.org/officeDocument/2006/relationships/hyperlink" Target="https://login.consultant.ru/link/?req=doc&amp;base=RLAW240&amp;n=234557&amp;dst=100080" TargetMode="External"/><Relationship Id="rId39" Type="http://schemas.openxmlformats.org/officeDocument/2006/relationships/hyperlink" Target="https://login.consultant.ru/link/?req=doc&amp;base=RLAW240&amp;n=227287&amp;dst=100021" TargetMode="External"/><Relationship Id="rId109" Type="http://schemas.openxmlformats.org/officeDocument/2006/relationships/hyperlink" Target="https://login.consultant.ru/link/?req=doc&amp;base=RLAW240&amp;n=227287&amp;dst=100206" TargetMode="External"/><Relationship Id="rId34" Type="http://schemas.openxmlformats.org/officeDocument/2006/relationships/hyperlink" Target="https://login.consultant.ru/link/?req=doc&amp;base=RLAW240&amp;n=227287&amp;dst=100017" TargetMode="External"/><Relationship Id="rId50" Type="http://schemas.openxmlformats.org/officeDocument/2006/relationships/hyperlink" Target="https://login.consultant.ru/link/?req=doc&amp;base=RLAW240&amp;n=234477&amp;dst=100015" TargetMode="External"/><Relationship Id="rId55" Type="http://schemas.openxmlformats.org/officeDocument/2006/relationships/hyperlink" Target="https://login.consultant.ru/link/?req=doc&amp;base=RLAW240&amp;n=227287&amp;dst=100037" TargetMode="External"/><Relationship Id="rId76" Type="http://schemas.openxmlformats.org/officeDocument/2006/relationships/hyperlink" Target="https://login.consultant.ru/link/?req=doc&amp;base=RLAW240&amp;n=234477&amp;dst=100032" TargetMode="External"/><Relationship Id="rId97" Type="http://schemas.openxmlformats.org/officeDocument/2006/relationships/hyperlink" Target="https://login.consultant.ru/link/?req=doc&amp;base=RLAW240&amp;n=234477&amp;dst=100044" TargetMode="External"/><Relationship Id="rId104" Type="http://schemas.openxmlformats.org/officeDocument/2006/relationships/hyperlink" Target="https://login.consultant.ru/link/?req=doc&amp;base=RLAW240&amp;n=234477&amp;dst=100049" TargetMode="External"/><Relationship Id="rId120" Type="http://schemas.openxmlformats.org/officeDocument/2006/relationships/hyperlink" Target="https://login.consultant.ru/link/?req=doc&amp;base=RLAW240&amp;n=234557&amp;dst=100255" TargetMode="External"/><Relationship Id="rId125" Type="http://schemas.openxmlformats.org/officeDocument/2006/relationships/hyperlink" Target="https://login.consultant.ru/link/?req=doc&amp;base=RLAW240&amp;n=234477&amp;dst=100055" TargetMode="External"/><Relationship Id="rId141" Type="http://schemas.openxmlformats.org/officeDocument/2006/relationships/hyperlink" Target="https://login.consultant.ru/link/?req=doc&amp;base=LAW&amp;n=482062" TargetMode="External"/><Relationship Id="rId146" Type="http://schemas.openxmlformats.org/officeDocument/2006/relationships/hyperlink" Target="https://login.consultant.ru/link/?req=doc&amp;base=LAW&amp;n=482062" TargetMode="External"/><Relationship Id="rId7" Type="http://schemas.openxmlformats.org/officeDocument/2006/relationships/hyperlink" Target="https://login.consultant.ru/link/?req=doc&amp;base=RLAW240&amp;n=234948&amp;dst=100004" TargetMode="External"/><Relationship Id="rId71" Type="http://schemas.openxmlformats.org/officeDocument/2006/relationships/hyperlink" Target="https://login.consultant.ru/link/?req=doc&amp;base=RLAW240&amp;n=227287&amp;dst=100048" TargetMode="External"/><Relationship Id="rId92" Type="http://schemas.openxmlformats.org/officeDocument/2006/relationships/hyperlink" Target="https://login.consultant.ru/link/?req=doc&amp;base=LAW&amp;n=482062" TargetMode="External"/><Relationship Id="rId2" Type="http://schemas.openxmlformats.org/officeDocument/2006/relationships/settings" Target="settings.xml"/><Relationship Id="rId29" Type="http://schemas.openxmlformats.org/officeDocument/2006/relationships/hyperlink" Target="https://login.consultant.ru/link/?req=doc&amp;base=RLAW240&amp;n=227287&amp;dst=100012" TargetMode="External"/><Relationship Id="rId24" Type="http://schemas.openxmlformats.org/officeDocument/2006/relationships/hyperlink" Target="www.pravo.gov.ru" TargetMode="External"/><Relationship Id="rId40" Type="http://schemas.openxmlformats.org/officeDocument/2006/relationships/hyperlink" Target="https://login.consultant.ru/link/?req=doc&amp;base=RLAW240&amp;n=227287&amp;dst=100023" TargetMode="External"/><Relationship Id="rId45" Type="http://schemas.openxmlformats.org/officeDocument/2006/relationships/hyperlink" Target="https://login.consultant.ru/link/?req=doc&amp;base=RLAW240&amp;n=234477&amp;dst=100014" TargetMode="External"/><Relationship Id="rId66" Type="http://schemas.openxmlformats.org/officeDocument/2006/relationships/hyperlink" Target="https://login.consultant.ru/link/?req=doc&amp;base=RLAW240&amp;n=227287&amp;dst=100046" TargetMode="External"/><Relationship Id="rId87" Type="http://schemas.openxmlformats.org/officeDocument/2006/relationships/hyperlink" Target="https://login.consultant.ru/link/?req=doc&amp;base=RLAW240&amp;n=234477&amp;dst=100038" TargetMode="External"/><Relationship Id="rId110" Type="http://schemas.openxmlformats.org/officeDocument/2006/relationships/hyperlink" Target="https://login.consultant.ru/link/?req=doc&amp;base=RLAW240&amp;n=226620" TargetMode="External"/><Relationship Id="rId115" Type="http://schemas.openxmlformats.org/officeDocument/2006/relationships/hyperlink" Target="https://login.consultant.ru/link/?req=doc&amp;base=RLAW240&amp;n=234557&amp;dst=100200" TargetMode="External"/><Relationship Id="rId131" Type="http://schemas.openxmlformats.org/officeDocument/2006/relationships/hyperlink" Target="https://login.consultant.ru/link/?req=doc&amp;base=LAW&amp;n=482062" TargetMode="External"/><Relationship Id="rId136" Type="http://schemas.openxmlformats.org/officeDocument/2006/relationships/hyperlink" Target="https://login.consultant.ru/link/?req=doc&amp;base=LAW&amp;n=482062" TargetMode="External"/><Relationship Id="rId157" Type="http://schemas.openxmlformats.org/officeDocument/2006/relationships/hyperlink" Target="https://login.consultant.ru/link/?req=doc&amp;base=LAW&amp;n=482062" TargetMode="External"/><Relationship Id="rId61" Type="http://schemas.openxmlformats.org/officeDocument/2006/relationships/hyperlink" Target="https://login.consultant.ru/link/?req=doc&amp;base=RLAW240&amp;n=234557&amp;dst=100251" TargetMode="External"/><Relationship Id="rId82" Type="http://schemas.openxmlformats.org/officeDocument/2006/relationships/hyperlink" Target="https://login.consultant.ru/link/?req=doc&amp;base=RLAW240&amp;n=227287&amp;dst=100055" TargetMode="External"/><Relationship Id="rId152" Type="http://schemas.openxmlformats.org/officeDocument/2006/relationships/hyperlink" Target="https://login.consultant.ru/link/?req=doc&amp;base=LAW&amp;n=482062" TargetMode="External"/><Relationship Id="rId19" Type="http://schemas.openxmlformats.org/officeDocument/2006/relationships/hyperlink" Target="https://login.consultant.ru/link/?req=doc&amp;base=LAW&amp;n=477915&amp;dst=5" TargetMode="External"/><Relationship Id="rId14" Type="http://schemas.openxmlformats.org/officeDocument/2006/relationships/hyperlink" Target="https://login.consultant.ru/link/?req=doc&amp;base=RLAW240&amp;n=234557&amp;dst=100071" TargetMode="External"/><Relationship Id="rId30" Type="http://schemas.openxmlformats.org/officeDocument/2006/relationships/hyperlink" Target="https://login.consultant.ru/link/?req=doc&amp;base=RLAW240&amp;n=234557&amp;dst=100167" TargetMode="External"/><Relationship Id="rId35" Type="http://schemas.openxmlformats.org/officeDocument/2006/relationships/hyperlink" Target="https://login.consultant.ru/link/?req=doc&amp;base=RLAW240&amp;n=234557&amp;dst=100299" TargetMode="External"/><Relationship Id="rId56" Type="http://schemas.openxmlformats.org/officeDocument/2006/relationships/hyperlink" Target="https://login.consultant.ru/link/?req=doc&amp;base=RLAW240&amp;n=234477&amp;dst=100018" TargetMode="External"/><Relationship Id="rId77" Type="http://schemas.openxmlformats.org/officeDocument/2006/relationships/hyperlink" Target="https://login.consultant.ru/link/?req=doc&amp;base=RLAW240&amp;n=234557&amp;dst=100039" TargetMode="External"/><Relationship Id="rId100" Type="http://schemas.openxmlformats.org/officeDocument/2006/relationships/hyperlink" Target="https://login.consultant.ru/link/?req=doc&amp;base=LAW&amp;n=482062" TargetMode="External"/><Relationship Id="rId105" Type="http://schemas.openxmlformats.org/officeDocument/2006/relationships/hyperlink" Target="https://login.consultant.ru/link/?req=doc&amp;base=RLAW240&amp;n=227287&amp;dst=100056" TargetMode="External"/><Relationship Id="rId126" Type="http://schemas.openxmlformats.org/officeDocument/2006/relationships/hyperlink" Target="https://login.consultant.ru/link/?req=doc&amp;base=RLAW240&amp;n=234557&amp;dst=100039" TargetMode="External"/><Relationship Id="rId147" Type="http://schemas.openxmlformats.org/officeDocument/2006/relationships/hyperlink" Target="https://login.consultant.ru/link/?req=doc&amp;base=LAW&amp;n=482062" TargetMode="External"/><Relationship Id="rId8" Type="http://schemas.openxmlformats.org/officeDocument/2006/relationships/hyperlink" Target="https://login.consultant.ru/link/?req=doc&amp;base=RLAW240&amp;n=234557&amp;dst=100012" TargetMode="External"/><Relationship Id="rId51" Type="http://schemas.openxmlformats.org/officeDocument/2006/relationships/hyperlink" Target="https://login.consultant.ru/link/?req=doc&amp;base=LAW&amp;n=398015" TargetMode="External"/><Relationship Id="rId72" Type="http://schemas.openxmlformats.org/officeDocument/2006/relationships/hyperlink" Target="https://login.consultant.ru/link/?req=doc&amp;base=LAW&amp;n=482062" TargetMode="External"/><Relationship Id="rId93" Type="http://schemas.openxmlformats.org/officeDocument/2006/relationships/hyperlink" Target="https://login.consultant.ru/link/?req=doc&amp;base=RLAW240&amp;n=234557&amp;dst=100113" TargetMode="External"/><Relationship Id="rId98" Type="http://schemas.openxmlformats.org/officeDocument/2006/relationships/hyperlink" Target="https://login.consultant.ru/link/?req=doc&amp;base=LAW&amp;n=485669&amp;dst=100208" TargetMode="External"/><Relationship Id="rId121" Type="http://schemas.openxmlformats.org/officeDocument/2006/relationships/hyperlink" Target="https://login.consultant.ru/link/?req=doc&amp;base=RLAW240&amp;n=234557&amp;dst=100264" TargetMode="External"/><Relationship Id="rId142" Type="http://schemas.openxmlformats.org/officeDocument/2006/relationships/hyperlink" Target="https://login.consultant.ru/link/?req=doc&amp;base=LAW&amp;n=482062" TargetMode="External"/><Relationship Id="rId3" Type="http://schemas.openxmlformats.org/officeDocument/2006/relationships/webSettings" Target="webSettings.xml"/><Relationship Id="rId25" Type="http://schemas.openxmlformats.org/officeDocument/2006/relationships/hyperlink" Target="https://login.consultant.ru/link/?req=doc&amp;base=RLAW240&amp;n=234557&amp;dst=100163" TargetMode="External"/><Relationship Id="rId46" Type="http://schemas.openxmlformats.org/officeDocument/2006/relationships/hyperlink" Target="https://login.consultant.ru/link/?req=doc&amp;base=RLAW240&amp;n=227287&amp;dst=100029" TargetMode="External"/><Relationship Id="rId67" Type="http://schemas.openxmlformats.org/officeDocument/2006/relationships/hyperlink" Target="https://login.consultant.ru/link/?req=doc&amp;base=RLAW240&amp;n=225567" TargetMode="External"/><Relationship Id="rId116" Type="http://schemas.openxmlformats.org/officeDocument/2006/relationships/hyperlink" Target="https://login.consultant.ru/link/?req=doc&amp;base=RLAW240&amp;n=234557&amp;dst=100210" TargetMode="External"/><Relationship Id="rId137" Type="http://schemas.openxmlformats.org/officeDocument/2006/relationships/hyperlink" Target="https://login.consultant.ru/link/?req=doc&amp;base=RLAW240&amp;n=234477&amp;dst=100056" TargetMode="External"/><Relationship Id="rId158" Type="http://schemas.openxmlformats.org/officeDocument/2006/relationships/hyperlink" Target="https://login.consultant.ru/link/?req=doc&amp;base=RLAW240&amp;n=227287&amp;dst=1002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24210</Words>
  <Characters>137998</Characters>
  <Application>Microsoft Office Word</Application>
  <DocSecurity>0</DocSecurity>
  <Lines>1149</Lines>
  <Paragraphs>323</Paragraphs>
  <ScaleCrop>false</ScaleCrop>
  <Company/>
  <LinksUpToDate>false</LinksUpToDate>
  <CharactersWithSpaces>161885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starodumova_oe</dc:creator>
  <cp:lastModifiedBy>starodumova_oe</cp:lastModifiedBy>
  <cp:revision>1</cp:revision>
  <dcterms:created xsi:type="dcterms:W3CDTF">2024-10-31T08:25:00Z</dcterms:created>
  <dcterms:modified xsi:type="dcterms:W3CDTF">2024-10-31T08:26:00Z</dcterms:modified>
</cp:coreProperties>
</file>