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D5D" w:rsidRDefault="001A4D5D">
      <w:pPr>
        <w:pStyle w:val="ConsPlusTitlePage"/>
      </w:pPr>
      <w:r>
        <w:t xml:space="preserve">Документ предоставлен </w:t>
      </w:r>
      <w:hyperlink r:id="rId4" w:history="1">
        <w:r>
          <w:rPr>
            <w:color w:val="0000FF"/>
          </w:rPr>
          <w:t>КонсультантПлюс</w:t>
        </w:r>
      </w:hyperlink>
      <w:r>
        <w:br/>
      </w:r>
    </w:p>
    <w:p w:rsidR="001A4D5D" w:rsidRDefault="001A4D5D">
      <w:pPr>
        <w:pStyle w:val="ConsPlusNormal"/>
        <w:jc w:val="both"/>
        <w:outlineLvl w:val="0"/>
      </w:pPr>
    </w:p>
    <w:p w:rsidR="001A4D5D" w:rsidRDefault="001A4D5D">
      <w:pPr>
        <w:pStyle w:val="ConsPlusTitle"/>
        <w:jc w:val="center"/>
        <w:outlineLvl w:val="0"/>
      </w:pPr>
      <w:r>
        <w:t>ПРАВИТЕЛЬСТВО КИРОВСКОЙ ОБЛАСТИ</w:t>
      </w:r>
    </w:p>
    <w:p w:rsidR="001A4D5D" w:rsidRDefault="001A4D5D">
      <w:pPr>
        <w:pStyle w:val="ConsPlusTitle"/>
        <w:jc w:val="center"/>
      </w:pPr>
    </w:p>
    <w:p w:rsidR="001A4D5D" w:rsidRDefault="001A4D5D">
      <w:pPr>
        <w:pStyle w:val="ConsPlusTitle"/>
        <w:jc w:val="center"/>
      </w:pPr>
      <w:r>
        <w:t>ПОСТАНОВЛЕНИЕ</w:t>
      </w:r>
    </w:p>
    <w:p w:rsidR="001A4D5D" w:rsidRDefault="001A4D5D">
      <w:pPr>
        <w:pStyle w:val="ConsPlusTitle"/>
        <w:jc w:val="center"/>
      </w:pPr>
      <w:r>
        <w:t>от 11 сентября 2015 г. N 59/565</w:t>
      </w:r>
    </w:p>
    <w:p w:rsidR="001A4D5D" w:rsidRDefault="001A4D5D">
      <w:pPr>
        <w:pStyle w:val="ConsPlusTitle"/>
        <w:jc w:val="center"/>
      </w:pPr>
    </w:p>
    <w:p w:rsidR="001A4D5D" w:rsidRDefault="001A4D5D">
      <w:pPr>
        <w:pStyle w:val="ConsPlusTitle"/>
        <w:jc w:val="center"/>
      </w:pPr>
      <w:r>
        <w:t>ОБ УТВЕРЖДЕНИИ ПОРЯДКА ПРОВЕДЕНИЯ ОБЩЕСТВЕННОГО ОБСУЖДЕНИЯ</w:t>
      </w:r>
    </w:p>
    <w:p w:rsidR="001A4D5D" w:rsidRDefault="001A4D5D">
      <w:pPr>
        <w:pStyle w:val="ConsPlusTitle"/>
        <w:jc w:val="center"/>
      </w:pPr>
      <w:r>
        <w:t>ПРОЕКТОВ ДОКУМЕНТОВ СТРАТЕГИЧЕСКОГО ПЛАНИРОВАНИЯ</w:t>
      </w:r>
    </w:p>
    <w:p w:rsidR="001A4D5D" w:rsidRDefault="001A4D5D">
      <w:pPr>
        <w:pStyle w:val="ConsPlusTitle"/>
        <w:jc w:val="center"/>
      </w:pPr>
      <w:r>
        <w:t>КИРОВСКОЙ ОБЛАСТИ</w:t>
      </w:r>
    </w:p>
    <w:p w:rsidR="001A4D5D" w:rsidRDefault="001A4D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A4D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4D5D" w:rsidRDefault="001A4D5D"/>
        </w:tc>
        <w:tc>
          <w:tcPr>
            <w:tcW w:w="113" w:type="dxa"/>
            <w:tcBorders>
              <w:top w:val="nil"/>
              <w:left w:val="nil"/>
              <w:bottom w:val="nil"/>
              <w:right w:val="nil"/>
            </w:tcBorders>
            <w:shd w:val="clear" w:color="auto" w:fill="F4F3F8"/>
            <w:tcMar>
              <w:top w:w="0" w:type="dxa"/>
              <w:left w:w="0" w:type="dxa"/>
              <w:bottom w:w="0" w:type="dxa"/>
              <w:right w:w="0" w:type="dxa"/>
            </w:tcMar>
          </w:tcPr>
          <w:p w:rsidR="001A4D5D" w:rsidRDefault="001A4D5D"/>
        </w:tc>
        <w:tc>
          <w:tcPr>
            <w:tcW w:w="0" w:type="auto"/>
            <w:tcBorders>
              <w:top w:val="nil"/>
              <w:left w:val="nil"/>
              <w:bottom w:val="nil"/>
              <w:right w:val="nil"/>
            </w:tcBorders>
            <w:shd w:val="clear" w:color="auto" w:fill="F4F3F8"/>
            <w:tcMar>
              <w:top w:w="113" w:type="dxa"/>
              <w:left w:w="0" w:type="dxa"/>
              <w:bottom w:w="113" w:type="dxa"/>
              <w:right w:w="0" w:type="dxa"/>
            </w:tcMar>
          </w:tcPr>
          <w:p w:rsidR="001A4D5D" w:rsidRDefault="001A4D5D">
            <w:pPr>
              <w:pStyle w:val="ConsPlusNormal"/>
              <w:jc w:val="center"/>
            </w:pPr>
            <w:r>
              <w:rPr>
                <w:color w:val="392C69"/>
              </w:rPr>
              <w:t>Список изменяющих документов</w:t>
            </w:r>
          </w:p>
          <w:p w:rsidR="001A4D5D" w:rsidRDefault="001A4D5D">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Кировской области от 19.01.2021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1A4D5D" w:rsidRDefault="001A4D5D"/>
        </w:tc>
      </w:tr>
    </w:tbl>
    <w:p w:rsidR="001A4D5D" w:rsidRDefault="001A4D5D">
      <w:pPr>
        <w:pStyle w:val="ConsPlusNormal"/>
        <w:jc w:val="both"/>
      </w:pPr>
    </w:p>
    <w:p w:rsidR="001A4D5D" w:rsidRDefault="001A4D5D">
      <w:pPr>
        <w:pStyle w:val="ConsPlusNormal"/>
        <w:ind w:firstLine="540"/>
        <w:jc w:val="both"/>
      </w:pPr>
      <w:r>
        <w:t xml:space="preserve">В соответствии со </w:t>
      </w:r>
      <w:hyperlink r:id="rId6" w:history="1">
        <w:r>
          <w:rPr>
            <w:color w:val="0000FF"/>
          </w:rPr>
          <w:t>статьей 14</w:t>
        </w:r>
      </w:hyperlink>
      <w:r>
        <w:t xml:space="preserve"> Закона Кировской области от 12.05.2015 N 526-ЗО "О стратегическом планировании в Кировской области" Правительство Кировской области постановляет:</w:t>
      </w:r>
    </w:p>
    <w:p w:rsidR="001A4D5D" w:rsidRDefault="001A4D5D">
      <w:pPr>
        <w:pStyle w:val="ConsPlusNormal"/>
        <w:spacing w:before="220"/>
        <w:ind w:firstLine="540"/>
        <w:jc w:val="both"/>
      </w:pPr>
      <w:r>
        <w:t xml:space="preserve">1. Утвердить </w:t>
      </w:r>
      <w:hyperlink w:anchor="P32" w:history="1">
        <w:r>
          <w:rPr>
            <w:color w:val="0000FF"/>
          </w:rPr>
          <w:t>Порядок</w:t>
        </w:r>
      </w:hyperlink>
      <w:r>
        <w:t xml:space="preserve"> проведения общественного обсуждения проектов документов стратегического планирования Кировской области согласно приложению.</w:t>
      </w:r>
    </w:p>
    <w:p w:rsidR="001A4D5D" w:rsidRDefault="001A4D5D">
      <w:pPr>
        <w:pStyle w:val="ConsPlusNormal"/>
        <w:spacing w:before="220"/>
        <w:ind w:firstLine="540"/>
        <w:jc w:val="both"/>
      </w:pPr>
      <w:r>
        <w:t>2. Настоящее постановление вступает в силу через десять дней после дня его официального опубликования.</w:t>
      </w:r>
    </w:p>
    <w:p w:rsidR="001A4D5D" w:rsidRDefault="001A4D5D">
      <w:pPr>
        <w:pStyle w:val="ConsPlusNormal"/>
        <w:jc w:val="both"/>
      </w:pPr>
    </w:p>
    <w:p w:rsidR="001A4D5D" w:rsidRDefault="001A4D5D">
      <w:pPr>
        <w:pStyle w:val="ConsPlusNormal"/>
        <w:jc w:val="right"/>
      </w:pPr>
      <w:r>
        <w:t>Губернатор -</w:t>
      </w:r>
    </w:p>
    <w:p w:rsidR="001A4D5D" w:rsidRDefault="001A4D5D">
      <w:pPr>
        <w:pStyle w:val="ConsPlusNormal"/>
        <w:jc w:val="right"/>
      </w:pPr>
      <w:r>
        <w:t>Председатель Правительства</w:t>
      </w:r>
    </w:p>
    <w:p w:rsidR="001A4D5D" w:rsidRDefault="001A4D5D">
      <w:pPr>
        <w:pStyle w:val="ConsPlusNormal"/>
        <w:jc w:val="right"/>
      </w:pPr>
      <w:r>
        <w:t>Кировской области</w:t>
      </w:r>
    </w:p>
    <w:p w:rsidR="001A4D5D" w:rsidRDefault="001A4D5D">
      <w:pPr>
        <w:pStyle w:val="ConsPlusNormal"/>
        <w:jc w:val="right"/>
      </w:pPr>
      <w:r>
        <w:t>Н.Ю.БЕЛЫХ</w:t>
      </w:r>
    </w:p>
    <w:p w:rsidR="001A4D5D" w:rsidRDefault="001A4D5D">
      <w:pPr>
        <w:pStyle w:val="ConsPlusNormal"/>
        <w:jc w:val="both"/>
      </w:pPr>
    </w:p>
    <w:p w:rsidR="001A4D5D" w:rsidRDefault="001A4D5D">
      <w:pPr>
        <w:pStyle w:val="ConsPlusNormal"/>
        <w:jc w:val="both"/>
      </w:pPr>
    </w:p>
    <w:p w:rsidR="001A4D5D" w:rsidRDefault="001A4D5D">
      <w:pPr>
        <w:pStyle w:val="ConsPlusNormal"/>
        <w:jc w:val="both"/>
      </w:pPr>
    </w:p>
    <w:p w:rsidR="001A4D5D" w:rsidRDefault="001A4D5D">
      <w:pPr>
        <w:pStyle w:val="ConsPlusNormal"/>
        <w:jc w:val="both"/>
      </w:pPr>
    </w:p>
    <w:p w:rsidR="001A4D5D" w:rsidRDefault="001A4D5D">
      <w:pPr>
        <w:pStyle w:val="ConsPlusNormal"/>
        <w:jc w:val="both"/>
      </w:pPr>
    </w:p>
    <w:p w:rsidR="001A4D5D" w:rsidRDefault="001A4D5D">
      <w:pPr>
        <w:pStyle w:val="ConsPlusNormal"/>
        <w:jc w:val="right"/>
        <w:outlineLvl w:val="0"/>
      </w:pPr>
      <w:r>
        <w:t>Приложение</w:t>
      </w:r>
    </w:p>
    <w:p w:rsidR="001A4D5D" w:rsidRDefault="001A4D5D">
      <w:pPr>
        <w:pStyle w:val="ConsPlusNormal"/>
        <w:jc w:val="both"/>
      </w:pPr>
    </w:p>
    <w:p w:rsidR="001A4D5D" w:rsidRDefault="001A4D5D">
      <w:pPr>
        <w:pStyle w:val="ConsPlusNormal"/>
        <w:jc w:val="right"/>
      </w:pPr>
      <w:r>
        <w:t>Утвержден</w:t>
      </w:r>
    </w:p>
    <w:p w:rsidR="001A4D5D" w:rsidRDefault="001A4D5D">
      <w:pPr>
        <w:pStyle w:val="ConsPlusNormal"/>
        <w:jc w:val="right"/>
      </w:pPr>
      <w:r>
        <w:t>постановлением</w:t>
      </w:r>
    </w:p>
    <w:p w:rsidR="001A4D5D" w:rsidRDefault="001A4D5D">
      <w:pPr>
        <w:pStyle w:val="ConsPlusNormal"/>
        <w:jc w:val="right"/>
      </w:pPr>
      <w:r>
        <w:t>Правительства области</w:t>
      </w:r>
    </w:p>
    <w:p w:rsidR="001A4D5D" w:rsidRDefault="001A4D5D">
      <w:pPr>
        <w:pStyle w:val="ConsPlusNormal"/>
        <w:jc w:val="right"/>
      </w:pPr>
      <w:r>
        <w:t>от 11 сентября 2015 г. N 59/565</w:t>
      </w:r>
    </w:p>
    <w:p w:rsidR="001A4D5D" w:rsidRDefault="001A4D5D">
      <w:pPr>
        <w:pStyle w:val="ConsPlusNormal"/>
        <w:jc w:val="both"/>
      </w:pPr>
    </w:p>
    <w:p w:rsidR="001A4D5D" w:rsidRDefault="001A4D5D">
      <w:pPr>
        <w:pStyle w:val="ConsPlusTitle"/>
        <w:jc w:val="center"/>
      </w:pPr>
      <w:bookmarkStart w:id="0" w:name="P32"/>
      <w:bookmarkEnd w:id="0"/>
      <w:r>
        <w:t>ПОРЯДОК</w:t>
      </w:r>
    </w:p>
    <w:p w:rsidR="001A4D5D" w:rsidRDefault="001A4D5D">
      <w:pPr>
        <w:pStyle w:val="ConsPlusTitle"/>
        <w:jc w:val="center"/>
      </w:pPr>
      <w:r>
        <w:t>ПРОВЕДЕНИЯ ОБЩЕСТВЕННОГО ОБСУЖДЕНИЯ ПРОЕКТОВ ДОКУМЕНТОВ</w:t>
      </w:r>
    </w:p>
    <w:p w:rsidR="001A4D5D" w:rsidRDefault="001A4D5D">
      <w:pPr>
        <w:pStyle w:val="ConsPlusTitle"/>
        <w:jc w:val="center"/>
      </w:pPr>
      <w:r>
        <w:t>СТРАТЕГИЧЕСКОГО ПЛАНИРОВАНИЯ КИРОВСКОЙ ОБЛАСТИ</w:t>
      </w:r>
    </w:p>
    <w:p w:rsidR="001A4D5D" w:rsidRDefault="001A4D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A4D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4D5D" w:rsidRDefault="001A4D5D"/>
        </w:tc>
        <w:tc>
          <w:tcPr>
            <w:tcW w:w="113" w:type="dxa"/>
            <w:tcBorders>
              <w:top w:val="nil"/>
              <w:left w:val="nil"/>
              <w:bottom w:val="nil"/>
              <w:right w:val="nil"/>
            </w:tcBorders>
            <w:shd w:val="clear" w:color="auto" w:fill="F4F3F8"/>
            <w:tcMar>
              <w:top w:w="0" w:type="dxa"/>
              <w:left w:w="0" w:type="dxa"/>
              <w:bottom w:w="0" w:type="dxa"/>
              <w:right w:w="0" w:type="dxa"/>
            </w:tcMar>
          </w:tcPr>
          <w:p w:rsidR="001A4D5D" w:rsidRDefault="001A4D5D"/>
        </w:tc>
        <w:tc>
          <w:tcPr>
            <w:tcW w:w="0" w:type="auto"/>
            <w:tcBorders>
              <w:top w:val="nil"/>
              <w:left w:val="nil"/>
              <w:bottom w:val="nil"/>
              <w:right w:val="nil"/>
            </w:tcBorders>
            <w:shd w:val="clear" w:color="auto" w:fill="F4F3F8"/>
            <w:tcMar>
              <w:top w:w="113" w:type="dxa"/>
              <w:left w:w="0" w:type="dxa"/>
              <w:bottom w:w="113" w:type="dxa"/>
              <w:right w:w="0" w:type="dxa"/>
            </w:tcMar>
          </w:tcPr>
          <w:p w:rsidR="001A4D5D" w:rsidRDefault="001A4D5D">
            <w:pPr>
              <w:pStyle w:val="ConsPlusNormal"/>
              <w:jc w:val="center"/>
            </w:pPr>
            <w:r>
              <w:rPr>
                <w:color w:val="392C69"/>
              </w:rPr>
              <w:t>Список изменяющих документов</w:t>
            </w:r>
          </w:p>
          <w:p w:rsidR="001A4D5D" w:rsidRDefault="001A4D5D">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Кировской области от 19.01.2021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1A4D5D" w:rsidRDefault="001A4D5D"/>
        </w:tc>
      </w:tr>
    </w:tbl>
    <w:p w:rsidR="001A4D5D" w:rsidRDefault="001A4D5D">
      <w:pPr>
        <w:pStyle w:val="ConsPlusNormal"/>
        <w:jc w:val="both"/>
      </w:pPr>
    </w:p>
    <w:p w:rsidR="001A4D5D" w:rsidRDefault="001A4D5D">
      <w:pPr>
        <w:pStyle w:val="ConsPlusNormal"/>
        <w:ind w:firstLine="540"/>
        <w:jc w:val="both"/>
      </w:pPr>
      <w:r>
        <w:t xml:space="preserve">1. Порядок проведения общественного обсуждения проектов документов стратегического планирования Кировской области (далее - Порядок) разработан в соответствии с требованиями </w:t>
      </w:r>
      <w:hyperlink r:id="rId8" w:history="1">
        <w:r>
          <w:rPr>
            <w:color w:val="0000FF"/>
          </w:rPr>
          <w:t>статьи 14</w:t>
        </w:r>
      </w:hyperlink>
      <w:r>
        <w:t xml:space="preserve"> Закона Кировской области от 12.05.2015 N 526-ЗО "О стратегическом планировании в Кировской области" (далее - Закон Кировской области от 12.05.2015 N 526-ЗО).</w:t>
      </w:r>
    </w:p>
    <w:p w:rsidR="001A4D5D" w:rsidRDefault="001A4D5D">
      <w:pPr>
        <w:pStyle w:val="ConsPlusNormal"/>
        <w:spacing w:before="220"/>
        <w:ind w:firstLine="540"/>
        <w:jc w:val="both"/>
      </w:pPr>
      <w:r>
        <w:lastRenderedPageBreak/>
        <w:t>2. Настоящий Порядок регулирует отношения, связанные с формой, порядком и сроками общественного обсуждения проектов документов стратегического планирования Кировской области (далее - общественное обсуждение).</w:t>
      </w:r>
    </w:p>
    <w:p w:rsidR="001A4D5D" w:rsidRDefault="001A4D5D">
      <w:pPr>
        <w:pStyle w:val="ConsPlusNormal"/>
        <w:spacing w:before="220"/>
        <w:ind w:firstLine="540"/>
        <w:jc w:val="both"/>
      </w:pPr>
      <w:bookmarkStart w:id="1" w:name="P40"/>
      <w:bookmarkEnd w:id="1"/>
      <w:r>
        <w:t xml:space="preserve">3. Общественное обсуждение проводится в заочной форме путем размещения в информационных источниках, указанных в </w:t>
      </w:r>
      <w:hyperlink w:anchor="P45" w:history="1">
        <w:r>
          <w:rPr>
            <w:color w:val="0000FF"/>
          </w:rPr>
          <w:t>пункте 5</w:t>
        </w:r>
      </w:hyperlink>
      <w:r>
        <w:t xml:space="preserve"> настоящего Порядка, проектов стратегии социально-экономического развития Кировской области, прогноза социально-экономического развития Кировской области на долгосрочный период, бюджетного прогноза Кировской области на долгосрочный период, прогноза социально-экономического развития Кировской области на среднесрочный период, плана мероприятий по реализации </w:t>
      </w:r>
      <w:hyperlink r:id="rId9" w:history="1">
        <w:r>
          <w:rPr>
            <w:color w:val="0000FF"/>
          </w:rPr>
          <w:t>Стратегии</w:t>
        </w:r>
      </w:hyperlink>
      <w:r>
        <w:t xml:space="preserve"> социально-экономического развития Кировской области, государственной программы Кировской области, схемы территориального планирования Кировской области, а также проектов по их корректировке.</w:t>
      </w:r>
    </w:p>
    <w:p w:rsidR="001A4D5D" w:rsidRDefault="001A4D5D">
      <w:pPr>
        <w:pStyle w:val="ConsPlusNormal"/>
        <w:spacing w:before="220"/>
        <w:ind w:firstLine="540"/>
        <w:jc w:val="both"/>
      </w:pPr>
      <w:r>
        <w:t>По решению Губернатора Кировской области общественное обсуждение проекта стратегии социально-экономического развития Кировской области может проводиться в очной форме путем проведения публичных слушаний в соответствии с настоящим Порядком.</w:t>
      </w:r>
    </w:p>
    <w:p w:rsidR="001A4D5D" w:rsidRDefault="001A4D5D">
      <w:pPr>
        <w:pStyle w:val="ConsPlusNormal"/>
        <w:jc w:val="both"/>
      </w:pPr>
      <w:r>
        <w:t xml:space="preserve">(п. 3 в ред. </w:t>
      </w:r>
      <w:hyperlink r:id="rId10" w:history="1">
        <w:r>
          <w:rPr>
            <w:color w:val="0000FF"/>
          </w:rPr>
          <w:t>постановления</w:t>
        </w:r>
      </w:hyperlink>
      <w:r>
        <w:t xml:space="preserve"> Правительства Кировской области от 19.01.2021 N 10-П)</w:t>
      </w:r>
    </w:p>
    <w:p w:rsidR="001A4D5D" w:rsidRDefault="001A4D5D">
      <w:pPr>
        <w:pStyle w:val="ConsPlusNormal"/>
        <w:spacing w:before="220"/>
        <w:ind w:firstLine="540"/>
        <w:jc w:val="both"/>
      </w:pPr>
      <w:r>
        <w:t xml:space="preserve">4. Общественное обсуждение проектов изменений государственных программ осуществляется в случае изменения приоритетов и направлений </w:t>
      </w:r>
      <w:hyperlink r:id="rId11" w:history="1">
        <w:r>
          <w:rPr>
            <w:color w:val="0000FF"/>
          </w:rPr>
          <w:t>Стратегии</w:t>
        </w:r>
      </w:hyperlink>
      <w:r>
        <w:t xml:space="preserve"> социально-экономического развития Кировской области, затрагивающих основные направления реализации государственных программ, а также в случае включения в состав государственной программы новой подпрограммы.</w:t>
      </w:r>
    </w:p>
    <w:p w:rsidR="001A4D5D" w:rsidRDefault="001A4D5D">
      <w:pPr>
        <w:pStyle w:val="ConsPlusNormal"/>
        <w:spacing w:before="220"/>
        <w:ind w:firstLine="540"/>
        <w:jc w:val="both"/>
      </w:pPr>
      <w:r>
        <w:t>По решению Губернатора Кировской области общественное обсуждение проекта государственной программы Кировской области, проекта ее корректировки, имеющих наиболее важное значение для социально-экономического развития области, проводится в форме публичных слушаний в соответствии с настоящим Порядком.</w:t>
      </w:r>
    </w:p>
    <w:p w:rsidR="001A4D5D" w:rsidRDefault="001A4D5D">
      <w:pPr>
        <w:pStyle w:val="ConsPlusNormal"/>
        <w:spacing w:before="220"/>
        <w:ind w:firstLine="540"/>
        <w:jc w:val="both"/>
      </w:pPr>
      <w:bookmarkStart w:id="2" w:name="P45"/>
      <w:bookmarkEnd w:id="2"/>
      <w:r>
        <w:t xml:space="preserve">5. Проекты документов стратегического планирования области, указанные в </w:t>
      </w:r>
      <w:hyperlink w:anchor="P40" w:history="1">
        <w:r>
          <w:rPr>
            <w:color w:val="0000FF"/>
          </w:rPr>
          <w:t>пункте 3</w:t>
        </w:r>
      </w:hyperlink>
      <w:r>
        <w:t xml:space="preserve"> настоящего Порядка, в соответствии с </w:t>
      </w:r>
      <w:hyperlink r:id="rId12" w:history="1">
        <w:r>
          <w:rPr>
            <w:color w:val="0000FF"/>
          </w:rPr>
          <w:t>Законом</w:t>
        </w:r>
      </w:hyperlink>
      <w:r>
        <w:t xml:space="preserve"> Кировской области от 12.05.2015 N 526-ЗО подлежат размещению на официальном информационном сайте исполнительного органа государственной власти Кировской области, ответственного за разработку документа стратегического планирования области (далее - уполномоченный орган), в информационно-телекоммуникационной сети "Интернет", а также на общедоступном информационном ресурсе стратегического планирования в информационно-телекоммуникационной сети "Интернет".</w:t>
      </w:r>
    </w:p>
    <w:p w:rsidR="001A4D5D" w:rsidRDefault="001A4D5D">
      <w:pPr>
        <w:pStyle w:val="ConsPlusNormal"/>
        <w:spacing w:before="220"/>
        <w:ind w:firstLine="540"/>
        <w:jc w:val="both"/>
      </w:pPr>
      <w:r>
        <w:t xml:space="preserve">В случае отсутствия у уполномоченного органа официального информационного сайта уполномоченный орган направляет проект документа стратегического планирования, а также документы и информацию, указанные в </w:t>
      </w:r>
      <w:hyperlink w:anchor="P47" w:history="1">
        <w:r>
          <w:rPr>
            <w:color w:val="0000FF"/>
          </w:rPr>
          <w:t>пунктах 6</w:t>
        </w:r>
      </w:hyperlink>
      <w:r>
        <w:t xml:space="preserve">, </w:t>
      </w:r>
      <w:hyperlink w:anchor="P57" w:history="1">
        <w:r>
          <w:rPr>
            <w:color w:val="0000FF"/>
          </w:rPr>
          <w:t>12</w:t>
        </w:r>
      </w:hyperlink>
      <w:r>
        <w:t xml:space="preserve">, </w:t>
      </w:r>
      <w:hyperlink w:anchor="P60" w:history="1">
        <w:r>
          <w:rPr>
            <w:color w:val="0000FF"/>
          </w:rPr>
          <w:t>15</w:t>
        </w:r>
      </w:hyperlink>
      <w:r>
        <w:t xml:space="preserve">, </w:t>
      </w:r>
      <w:hyperlink w:anchor="P75" w:history="1">
        <w:r>
          <w:rPr>
            <w:color w:val="0000FF"/>
          </w:rPr>
          <w:t>25</w:t>
        </w:r>
      </w:hyperlink>
      <w:r>
        <w:t xml:space="preserve"> настоящего Порядка, для их размещения в орган исполнительной власти Кировской области, ответственный за размещение информации на официальном информационном сайте Правительства Кировской области.</w:t>
      </w:r>
    </w:p>
    <w:p w:rsidR="001A4D5D" w:rsidRDefault="001A4D5D">
      <w:pPr>
        <w:pStyle w:val="ConsPlusNormal"/>
        <w:spacing w:before="220"/>
        <w:ind w:firstLine="540"/>
        <w:jc w:val="both"/>
      </w:pPr>
      <w:bookmarkStart w:id="3" w:name="P47"/>
      <w:bookmarkEnd w:id="3"/>
      <w:r>
        <w:t xml:space="preserve">6. Не позднее чем за два рабочих дня до начала проведения общественного обсуждения вместе с проектом документа стратегического планирования уполномоченный орган обеспечивает размещение в информационных источниках, указанных в </w:t>
      </w:r>
      <w:hyperlink w:anchor="P45" w:history="1">
        <w:r>
          <w:rPr>
            <w:color w:val="0000FF"/>
          </w:rPr>
          <w:t>пункте 5</w:t>
        </w:r>
      </w:hyperlink>
      <w:r>
        <w:t xml:space="preserve"> настоящего Порядка, следующей информации:</w:t>
      </w:r>
    </w:p>
    <w:p w:rsidR="001A4D5D" w:rsidRDefault="001A4D5D">
      <w:pPr>
        <w:pStyle w:val="ConsPlusNormal"/>
        <w:spacing w:before="220"/>
        <w:ind w:firstLine="540"/>
        <w:jc w:val="both"/>
      </w:pPr>
      <w:r>
        <w:t>о сроках начала и окончания проведения общественного обсуждения проекта документа стратегического планирования;</w:t>
      </w:r>
    </w:p>
    <w:p w:rsidR="001A4D5D" w:rsidRDefault="001A4D5D">
      <w:pPr>
        <w:pStyle w:val="ConsPlusNormal"/>
        <w:spacing w:before="220"/>
        <w:ind w:firstLine="540"/>
        <w:jc w:val="both"/>
      </w:pPr>
      <w:r>
        <w:t>о юридическом адресе и электронном адресе уполномоченного органа, контактном телефоне сотрудника уполномоченного органа, ответственного за информационное обеспечение проведения общественного обсуждения;</w:t>
      </w:r>
    </w:p>
    <w:p w:rsidR="001A4D5D" w:rsidRDefault="001A4D5D">
      <w:pPr>
        <w:pStyle w:val="ConsPlusNormal"/>
        <w:spacing w:before="220"/>
        <w:ind w:firstLine="540"/>
        <w:jc w:val="both"/>
      </w:pPr>
      <w:r>
        <w:t xml:space="preserve">о порядке направления предложений и замечаний к проекту документа стратегического </w:t>
      </w:r>
      <w:r>
        <w:lastRenderedPageBreak/>
        <w:t>планирования;</w:t>
      </w:r>
    </w:p>
    <w:p w:rsidR="001A4D5D" w:rsidRDefault="001A4D5D">
      <w:pPr>
        <w:pStyle w:val="ConsPlusNormal"/>
        <w:spacing w:before="220"/>
        <w:ind w:firstLine="540"/>
        <w:jc w:val="both"/>
      </w:pPr>
      <w:r>
        <w:t>о требованиях к предложениям и замечаниям заинтересованных лиц.</w:t>
      </w:r>
    </w:p>
    <w:p w:rsidR="001A4D5D" w:rsidRDefault="001A4D5D">
      <w:pPr>
        <w:pStyle w:val="ConsPlusNormal"/>
        <w:spacing w:before="220"/>
        <w:ind w:firstLine="540"/>
        <w:jc w:val="both"/>
      </w:pPr>
      <w:r>
        <w:t xml:space="preserve">7. Общественное обсуждение в заочной форме осуществляется в срок не менее 15 календарных дней со дня размещения в информационных источниках, указанных в </w:t>
      </w:r>
      <w:hyperlink w:anchor="P45" w:history="1">
        <w:r>
          <w:rPr>
            <w:color w:val="0000FF"/>
          </w:rPr>
          <w:t>пункте 5</w:t>
        </w:r>
      </w:hyperlink>
      <w:r>
        <w:t xml:space="preserve"> настоящего Порядка, проекта документа стратегического планирования.</w:t>
      </w:r>
    </w:p>
    <w:p w:rsidR="001A4D5D" w:rsidRDefault="001A4D5D">
      <w:pPr>
        <w:pStyle w:val="ConsPlusNormal"/>
        <w:spacing w:before="220"/>
        <w:ind w:firstLine="540"/>
        <w:jc w:val="both"/>
      </w:pPr>
      <w:r>
        <w:t>8. Проект документа стратегического планирования снимается с официального информационного сайта уполномоченным органом или органом исполнительной власти Кировской области, ответственным за размещение информации на официальном информационном сайте Правительства Кировской области, не позднее чем через два рабочих дня после даты окончания проведения общественного обсуждения в заочной форме.</w:t>
      </w:r>
    </w:p>
    <w:p w:rsidR="001A4D5D" w:rsidRDefault="001A4D5D">
      <w:pPr>
        <w:pStyle w:val="ConsPlusNormal"/>
        <w:spacing w:before="220"/>
        <w:ind w:firstLine="540"/>
        <w:jc w:val="both"/>
      </w:pPr>
      <w:r>
        <w:t>9. Предложения и замечания к проекту документа стратегического планирования, поступившие после срока окончания проведения общественного обсуждения в заочной форме, не учитываются при его доработке.</w:t>
      </w:r>
    </w:p>
    <w:p w:rsidR="001A4D5D" w:rsidRDefault="001A4D5D">
      <w:pPr>
        <w:pStyle w:val="ConsPlusNormal"/>
        <w:spacing w:before="220"/>
        <w:ind w:firstLine="540"/>
        <w:jc w:val="both"/>
      </w:pPr>
      <w:r>
        <w:t xml:space="preserve">10. По итогам проведения общественного обсуждения в заочной форме уполномоченный орган осуществляет подготовку сводной </w:t>
      </w:r>
      <w:hyperlink w:anchor="P84" w:history="1">
        <w:r>
          <w:rPr>
            <w:color w:val="0000FF"/>
          </w:rPr>
          <w:t>информации</w:t>
        </w:r>
      </w:hyperlink>
      <w:r>
        <w:t xml:space="preserve"> о поступивших предложениях и замечаниях к проекту документа стратегического планирования в срок до семи рабочих дней по форме согласно приложению.</w:t>
      </w:r>
    </w:p>
    <w:p w:rsidR="001A4D5D" w:rsidRDefault="001A4D5D">
      <w:pPr>
        <w:pStyle w:val="ConsPlusNormal"/>
        <w:spacing w:before="220"/>
        <w:ind w:firstLine="540"/>
        <w:jc w:val="both"/>
      </w:pPr>
      <w:r>
        <w:t>11. Проект документа стратегического планирования, а также сводная информация о поступивших предложениях и замечаниях по итогам проведения общественного обсуждения в заочной форме, подписанная заместителем Председателя Правительства области, курирующим работу уполномоченного органа, направляются в рабочую группу по разработке и корректировке проекта документа стратегического планирования (далее - рабочая группа) (при ее наличии).</w:t>
      </w:r>
    </w:p>
    <w:p w:rsidR="001A4D5D" w:rsidRDefault="001A4D5D">
      <w:pPr>
        <w:pStyle w:val="ConsPlusNormal"/>
        <w:spacing w:before="220"/>
        <w:ind w:firstLine="540"/>
        <w:jc w:val="both"/>
      </w:pPr>
      <w:bookmarkStart w:id="4" w:name="P57"/>
      <w:bookmarkEnd w:id="4"/>
      <w:r>
        <w:t>12. Решение рабочей группы о принятии (отклонении) поступивших предложений и замечаний к проекту документа стратегического планирования оформляется в форме протокола и размещается уполномоченным органом на официальном информационном сайте уполномоченного органа либо официальном информационном сайте Правительства Кировской области.</w:t>
      </w:r>
    </w:p>
    <w:p w:rsidR="001A4D5D" w:rsidRDefault="001A4D5D">
      <w:pPr>
        <w:pStyle w:val="ConsPlusNormal"/>
        <w:spacing w:before="220"/>
        <w:ind w:firstLine="540"/>
        <w:jc w:val="both"/>
      </w:pPr>
      <w:r>
        <w:t>13. В случае если рабочая группа не создана, решение о принятии (отклонении) поступивших предложений и замечаний к проекту документа стратегического планирования принимает уполномоченный орган.</w:t>
      </w:r>
    </w:p>
    <w:p w:rsidR="001A4D5D" w:rsidRDefault="001A4D5D">
      <w:pPr>
        <w:pStyle w:val="ConsPlusNormal"/>
        <w:spacing w:before="220"/>
        <w:ind w:firstLine="540"/>
        <w:jc w:val="both"/>
      </w:pPr>
      <w:r>
        <w:t>14. Принятые предложения и замечания, поступившие по результатам общественного обсуждения в заочной форме, учитываются уполномоченным органом при доработке проектов документов стратегического планирования и включаются в пояснительные записки к проектам документов стратегического планирования Кировской области.</w:t>
      </w:r>
    </w:p>
    <w:p w:rsidR="001A4D5D" w:rsidRDefault="001A4D5D">
      <w:pPr>
        <w:pStyle w:val="ConsPlusNormal"/>
        <w:spacing w:before="220"/>
        <w:ind w:firstLine="540"/>
        <w:jc w:val="both"/>
      </w:pPr>
      <w:bookmarkStart w:id="5" w:name="P60"/>
      <w:bookmarkEnd w:id="5"/>
      <w:r>
        <w:t>15. Информация о принятии (отклонении) поступивших предложений и замечаний к проекту документа стратегического планирования по итогам проведения общественного обсуждения в заочной форме размещается уполномоченным органом на официальном информационном сайте уполномоченного органа либо официальном информационном сайте Правительства Кировской области.</w:t>
      </w:r>
    </w:p>
    <w:p w:rsidR="001A4D5D" w:rsidRDefault="001A4D5D">
      <w:pPr>
        <w:pStyle w:val="ConsPlusNormal"/>
        <w:spacing w:before="220"/>
        <w:ind w:firstLine="540"/>
        <w:jc w:val="both"/>
      </w:pPr>
      <w:r>
        <w:t>16. Решение о проведении публичных слушаний принимается в форме распоряжения Губернатора Кировской области, которое должно содержать следующую информацию:</w:t>
      </w:r>
    </w:p>
    <w:p w:rsidR="001A4D5D" w:rsidRDefault="001A4D5D">
      <w:pPr>
        <w:pStyle w:val="ConsPlusNormal"/>
        <w:spacing w:before="220"/>
        <w:ind w:firstLine="540"/>
        <w:jc w:val="both"/>
      </w:pPr>
      <w:r>
        <w:t>дату, время и место проведения публичных слушаний;</w:t>
      </w:r>
    </w:p>
    <w:p w:rsidR="001A4D5D" w:rsidRDefault="001A4D5D">
      <w:pPr>
        <w:pStyle w:val="ConsPlusNormal"/>
        <w:spacing w:before="220"/>
        <w:ind w:firstLine="540"/>
        <w:jc w:val="both"/>
      </w:pPr>
      <w:r>
        <w:t>определение докладчика на публичных слушаниях;</w:t>
      </w:r>
    </w:p>
    <w:p w:rsidR="001A4D5D" w:rsidRDefault="001A4D5D">
      <w:pPr>
        <w:pStyle w:val="ConsPlusNormal"/>
        <w:spacing w:before="220"/>
        <w:ind w:firstLine="540"/>
        <w:jc w:val="both"/>
      </w:pPr>
      <w:r>
        <w:lastRenderedPageBreak/>
        <w:t>порядок доведения информации о дате, времени, месте проведения публичных слушаний и о представлении предложений и замечаний к проекту стратегии социально-экономического развития Кировской области, государственной программы Кировской области, проектам по их корректировке.</w:t>
      </w:r>
    </w:p>
    <w:p w:rsidR="001A4D5D" w:rsidRDefault="001A4D5D">
      <w:pPr>
        <w:pStyle w:val="ConsPlusNormal"/>
        <w:spacing w:before="220"/>
        <w:ind w:firstLine="540"/>
        <w:jc w:val="both"/>
      </w:pPr>
      <w:r>
        <w:t xml:space="preserve">17. Срок для представления предложений и замечаний по проектам стратегии социально-экономического развития Кировской области, государственной программы Кировской области, проектам по их корректировке не может быть менее 15 календарных дней со дня их размещения в информационных источниках, указанных в </w:t>
      </w:r>
      <w:hyperlink w:anchor="P45" w:history="1">
        <w:r>
          <w:rPr>
            <w:color w:val="0000FF"/>
          </w:rPr>
          <w:t>пункте 5</w:t>
        </w:r>
      </w:hyperlink>
      <w:r>
        <w:t xml:space="preserve"> настоящего Порядка.</w:t>
      </w:r>
    </w:p>
    <w:p w:rsidR="001A4D5D" w:rsidRDefault="001A4D5D">
      <w:pPr>
        <w:pStyle w:val="ConsPlusNormal"/>
        <w:spacing w:before="220"/>
        <w:ind w:firstLine="540"/>
        <w:jc w:val="both"/>
      </w:pPr>
      <w:r>
        <w:t>18. Организационно-техническое обеспечение подготовки и проведения публичных слушаний осуществляет уполномоченный орган.</w:t>
      </w:r>
    </w:p>
    <w:p w:rsidR="001A4D5D" w:rsidRDefault="001A4D5D">
      <w:pPr>
        <w:pStyle w:val="ConsPlusNormal"/>
        <w:spacing w:before="220"/>
        <w:ind w:firstLine="540"/>
        <w:jc w:val="both"/>
      </w:pPr>
      <w:r>
        <w:t>19. Председательствующим на публичных слушаниях является Губернатор Кировской области или уполномоченное им лицо.</w:t>
      </w:r>
    </w:p>
    <w:p w:rsidR="001A4D5D" w:rsidRDefault="001A4D5D">
      <w:pPr>
        <w:pStyle w:val="ConsPlusNormal"/>
        <w:spacing w:before="220"/>
        <w:ind w:firstLine="540"/>
        <w:jc w:val="both"/>
      </w:pPr>
      <w:r>
        <w:t>20. В публичных слушаниях вправе участвовать органы государственной власти Кировской области, органы местного самоуправления муниципальных образований Кировской области, Общественная палата Кировской области, общественные объединения, предприятия, учреждения и организации, расположенные на территории Кировской области, а также жители Кировской области.</w:t>
      </w:r>
    </w:p>
    <w:p w:rsidR="001A4D5D" w:rsidRDefault="001A4D5D">
      <w:pPr>
        <w:pStyle w:val="ConsPlusNormal"/>
        <w:spacing w:before="220"/>
        <w:ind w:firstLine="540"/>
        <w:jc w:val="both"/>
      </w:pPr>
      <w:r>
        <w:t>21. Регистрация в качестве участников публичных слушаний осуществляется не позднее чем за три дня до их проведения путем сообщения о своем желании участвовать в публичных слушаниях по контактам, указанным в информации о проведении публичных слушаний.</w:t>
      </w:r>
    </w:p>
    <w:p w:rsidR="001A4D5D" w:rsidRDefault="001A4D5D">
      <w:pPr>
        <w:pStyle w:val="ConsPlusNormal"/>
        <w:spacing w:before="220"/>
        <w:ind w:firstLine="540"/>
        <w:jc w:val="both"/>
      </w:pPr>
      <w:r>
        <w:t>Желающие выступить на публичных слушаниях сообщают об этом при регистрации в качестве участников публичных слушаний.</w:t>
      </w:r>
    </w:p>
    <w:p w:rsidR="001A4D5D" w:rsidRDefault="001A4D5D">
      <w:pPr>
        <w:pStyle w:val="ConsPlusNormal"/>
        <w:spacing w:before="220"/>
        <w:ind w:firstLine="540"/>
        <w:jc w:val="both"/>
      </w:pPr>
      <w:r>
        <w:t>22. Без предварительной регистрации в публичных слушаниях принимают участие депутаты Законодательного Собрания Кировской области, депутаты Государственной Думы Федерального Собрания Российской Федерации, Председатель Законодательного Собрания Кировской области, Главный федеральный инспектор по Кировской области Аппарата Полномочного представителя Президента Российской Федерации в Приволжском федеральном округе, прокурор Кировской области или лицо, уполномоченное им, члены Правительства Кировской области, представители органов государственной власти Кировской области, председатель Контрольно-счетной палаты Кировской области.</w:t>
      </w:r>
    </w:p>
    <w:p w:rsidR="001A4D5D" w:rsidRDefault="001A4D5D">
      <w:pPr>
        <w:pStyle w:val="ConsPlusNormal"/>
        <w:spacing w:before="220"/>
        <w:ind w:firstLine="540"/>
        <w:jc w:val="both"/>
      </w:pPr>
      <w:r>
        <w:t>По приглашению Правительства Кировской области в публичных слушаниях могут участвовать иные заинтересованные лица.</w:t>
      </w:r>
    </w:p>
    <w:p w:rsidR="001A4D5D" w:rsidRDefault="001A4D5D">
      <w:pPr>
        <w:pStyle w:val="ConsPlusNormal"/>
        <w:spacing w:before="220"/>
        <w:ind w:firstLine="540"/>
        <w:jc w:val="both"/>
      </w:pPr>
      <w:r>
        <w:t>23. На публичных слушаниях заслушиваются доклад должностного лица, уполномоченного Губернатором Кировской области, предложения и замечания участников к проектам стратегии социально-экономического развития Кировской области, государственной программы Кировской области, проектам по их корректировке.</w:t>
      </w:r>
    </w:p>
    <w:p w:rsidR="001A4D5D" w:rsidRDefault="001A4D5D">
      <w:pPr>
        <w:pStyle w:val="ConsPlusNormal"/>
        <w:spacing w:before="220"/>
        <w:ind w:firstLine="540"/>
        <w:jc w:val="both"/>
      </w:pPr>
      <w:r>
        <w:t>24. Предложения и замечания, поступившие по результатам публичных слушаний, учитываются (при их обоснованности) уполномоченным органом при доработке проектов стратегии социально-экономического развития Кировской области, государственной программы Кировской области, проектов по их корректировке и включаются в пояснительные записки к проектам постановлений Правительства Кировской области об их утверждении.</w:t>
      </w:r>
    </w:p>
    <w:p w:rsidR="001A4D5D" w:rsidRDefault="001A4D5D">
      <w:pPr>
        <w:pStyle w:val="ConsPlusNormal"/>
        <w:spacing w:before="220"/>
        <w:ind w:firstLine="540"/>
        <w:jc w:val="both"/>
      </w:pPr>
      <w:bookmarkStart w:id="6" w:name="P75"/>
      <w:bookmarkEnd w:id="6"/>
      <w:r>
        <w:t>25. Информация о результатах публичных слушаний размещается уполномоченным органом на официальном информационном сайте уполномоченного органа либо официальном информационном сайте Правительства Кировской области.</w:t>
      </w:r>
    </w:p>
    <w:p w:rsidR="001A4D5D" w:rsidRDefault="001A4D5D">
      <w:pPr>
        <w:pStyle w:val="ConsPlusNormal"/>
        <w:jc w:val="both"/>
      </w:pPr>
    </w:p>
    <w:p w:rsidR="001A4D5D" w:rsidRDefault="001A4D5D">
      <w:pPr>
        <w:pStyle w:val="ConsPlusNormal"/>
        <w:jc w:val="both"/>
      </w:pPr>
    </w:p>
    <w:p w:rsidR="001A4D5D" w:rsidRDefault="001A4D5D">
      <w:pPr>
        <w:pStyle w:val="ConsPlusNormal"/>
        <w:jc w:val="both"/>
      </w:pPr>
    </w:p>
    <w:p w:rsidR="001A4D5D" w:rsidRDefault="001A4D5D">
      <w:pPr>
        <w:pStyle w:val="ConsPlusNormal"/>
        <w:jc w:val="both"/>
      </w:pPr>
    </w:p>
    <w:p w:rsidR="001A4D5D" w:rsidRDefault="001A4D5D">
      <w:pPr>
        <w:pStyle w:val="ConsPlusNormal"/>
        <w:jc w:val="both"/>
      </w:pPr>
    </w:p>
    <w:p w:rsidR="001A4D5D" w:rsidRDefault="001A4D5D">
      <w:pPr>
        <w:pStyle w:val="ConsPlusNormal"/>
        <w:jc w:val="right"/>
        <w:outlineLvl w:val="1"/>
      </w:pPr>
      <w:r>
        <w:t>Приложение</w:t>
      </w:r>
    </w:p>
    <w:p w:rsidR="001A4D5D" w:rsidRDefault="001A4D5D">
      <w:pPr>
        <w:pStyle w:val="ConsPlusNormal"/>
        <w:jc w:val="right"/>
      </w:pPr>
      <w:r>
        <w:t>к Порядку</w:t>
      </w:r>
    </w:p>
    <w:p w:rsidR="001A4D5D" w:rsidRDefault="001A4D5D">
      <w:pPr>
        <w:pStyle w:val="ConsPlusNormal"/>
        <w:jc w:val="both"/>
      </w:pPr>
    </w:p>
    <w:p w:rsidR="001A4D5D" w:rsidRDefault="001A4D5D">
      <w:pPr>
        <w:pStyle w:val="ConsPlusNormal"/>
        <w:jc w:val="center"/>
      </w:pPr>
      <w:bookmarkStart w:id="7" w:name="P84"/>
      <w:bookmarkEnd w:id="7"/>
      <w:r>
        <w:t>СВОДНАЯ ИНФОРМАЦИЯ</w:t>
      </w:r>
    </w:p>
    <w:p w:rsidR="001A4D5D" w:rsidRDefault="001A4D5D">
      <w:pPr>
        <w:pStyle w:val="ConsPlusNormal"/>
        <w:jc w:val="center"/>
      </w:pPr>
      <w:r>
        <w:t>о поступивших предложениях и замечаниях</w:t>
      </w:r>
    </w:p>
    <w:p w:rsidR="001A4D5D" w:rsidRDefault="001A4D5D">
      <w:pPr>
        <w:pStyle w:val="ConsPlusNormal"/>
        <w:jc w:val="center"/>
      </w:pPr>
      <w:r>
        <w:t>по итогам проведения общественного обсуждения проекта</w:t>
      </w:r>
    </w:p>
    <w:p w:rsidR="001A4D5D" w:rsidRDefault="001A4D5D">
      <w:pPr>
        <w:pStyle w:val="ConsPlusNormal"/>
        <w:jc w:val="center"/>
      </w:pPr>
      <w:r>
        <w:t>_____________________________________________________</w:t>
      </w:r>
    </w:p>
    <w:p w:rsidR="001A4D5D" w:rsidRDefault="001A4D5D">
      <w:pPr>
        <w:pStyle w:val="ConsPlusNormal"/>
        <w:jc w:val="center"/>
      </w:pPr>
      <w:r>
        <w:t>(документ стратегического планирования)</w:t>
      </w:r>
    </w:p>
    <w:p w:rsidR="001A4D5D" w:rsidRDefault="001A4D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268"/>
      </w:tblGrid>
      <w:tr w:rsidR="001A4D5D">
        <w:tc>
          <w:tcPr>
            <w:tcW w:w="6803" w:type="dxa"/>
          </w:tcPr>
          <w:p w:rsidR="001A4D5D" w:rsidRDefault="001A4D5D">
            <w:pPr>
              <w:pStyle w:val="ConsPlusNormal"/>
            </w:pPr>
            <w:r>
              <w:t>Наименование проекта документа стратегического планирования</w:t>
            </w:r>
          </w:p>
        </w:tc>
        <w:tc>
          <w:tcPr>
            <w:tcW w:w="2268" w:type="dxa"/>
          </w:tcPr>
          <w:p w:rsidR="001A4D5D" w:rsidRDefault="001A4D5D">
            <w:pPr>
              <w:pStyle w:val="ConsPlusNormal"/>
            </w:pPr>
          </w:p>
        </w:tc>
      </w:tr>
      <w:tr w:rsidR="001A4D5D">
        <w:tc>
          <w:tcPr>
            <w:tcW w:w="6803" w:type="dxa"/>
          </w:tcPr>
          <w:p w:rsidR="001A4D5D" w:rsidRDefault="001A4D5D">
            <w:pPr>
              <w:pStyle w:val="ConsPlusNormal"/>
            </w:pPr>
            <w:r>
              <w:t>Уполномоченный орган</w:t>
            </w:r>
          </w:p>
        </w:tc>
        <w:tc>
          <w:tcPr>
            <w:tcW w:w="2268" w:type="dxa"/>
          </w:tcPr>
          <w:p w:rsidR="001A4D5D" w:rsidRDefault="001A4D5D">
            <w:pPr>
              <w:pStyle w:val="ConsPlusNormal"/>
            </w:pPr>
          </w:p>
        </w:tc>
      </w:tr>
      <w:tr w:rsidR="001A4D5D">
        <w:tc>
          <w:tcPr>
            <w:tcW w:w="6803" w:type="dxa"/>
          </w:tcPr>
          <w:p w:rsidR="001A4D5D" w:rsidRDefault="001A4D5D">
            <w:pPr>
              <w:pStyle w:val="ConsPlusNormal"/>
            </w:pPr>
            <w:r>
              <w:t>Дата начала и завершения проведения общественного обсуждения проекта документа стратегического планирования Кировской области</w:t>
            </w:r>
          </w:p>
        </w:tc>
        <w:tc>
          <w:tcPr>
            <w:tcW w:w="2268" w:type="dxa"/>
          </w:tcPr>
          <w:p w:rsidR="001A4D5D" w:rsidRDefault="001A4D5D">
            <w:pPr>
              <w:pStyle w:val="ConsPlusNormal"/>
            </w:pPr>
          </w:p>
        </w:tc>
      </w:tr>
    </w:tbl>
    <w:p w:rsidR="001A4D5D" w:rsidRDefault="001A4D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061"/>
        <w:gridCol w:w="1587"/>
        <w:gridCol w:w="2494"/>
        <w:gridCol w:w="1417"/>
      </w:tblGrid>
      <w:tr w:rsidR="001A4D5D">
        <w:tc>
          <w:tcPr>
            <w:tcW w:w="510" w:type="dxa"/>
          </w:tcPr>
          <w:p w:rsidR="001A4D5D" w:rsidRDefault="001A4D5D">
            <w:pPr>
              <w:pStyle w:val="ConsPlusNormal"/>
              <w:jc w:val="center"/>
            </w:pPr>
            <w:r>
              <w:t>N п/п</w:t>
            </w:r>
          </w:p>
        </w:tc>
        <w:tc>
          <w:tcPr>
            <w:tcW w:w="3061" w:type="dxa"/>
          </w:tcPr>
          <w:p w:rsidR="001A4D5D" w:rsidRDefault="001A4D5D">
            <w:pPr>
              <w:pStyle w:val="ConsPlusNormal"/>
              <w:jc w:val="center"/>
            </w:pPr>
            <w:r>
              <w:t>Автор предложения (наименование юридического лица, Ф.И.О. физического лица)</w:t>
            </w:r>
          </w:p>
        </w:tc>
        <w:tc>
          <w:tcPr>
            <w:tcW w:w="1587" w:type="dxa"/>
          </w:tcPr>
          <w:p w:rsidR="001A4D5D" w:rsidRDefault="001A4D5D">
            <w:pPr>
              <w:pStyle w:val="ConsPlusNormal"/>
              <w:jc w:val="center"/>
            </w:pPr>
            <w:r>
              <w:t>Содержание предложения</w:t>
            </w:r>
          </w:p>
        </w:tc>
        <w:tc>
          <w:tcPr>
            <w:tcW w:w="2494" w:type="dxa"/>
          </w:tcPr>
          <w:p w:rsidR="001A4D5D" w:rsidRDefault="001A4D5D">
            <w:pPr>
              <w:pStyle w:val="ConsPlusNormal"/>
              <w:jc w:val="center"/>
            </w:pPr>
            <w:r>
              <w:t>Результат рассмотрения (учтено/отклонено, с обоснованием)</w:t>
            </w:r>
          </w:p>
        </w:tc>
        <w:tc>
          <w:tcPr>
            <w:tcW w:w="1417" w:type="dxa"/>
          </w:tcPr>
          <w:p w:rsidR="001A4D5D" w:rsidRDefault="001A4D5D">
            <w:pPr>
              <w:pStyle w:val="ConsPlusNormal"/>
              <w:jc w:val="center"/>
            </w:pPr>
            <w:r>
              <w:t>Примечание</w:t>
            </w:r>
          </w:p>
        </w:tc>
      </w:tr>
      <w:tr w:rsidR="001A4D5D">
        <w:tc>
          <w:tcPr>
            <w:tcW w:w="510" w:type="dxa"/>
          </w:tcPr>
          <w:p w:rsidR="001A4D5D" w:rsidRDefault="001A4D5D">
            <w:pPr>
              <w:pStyle w:val="ConsPlusNormal"/>
            </w:pPr>
          </w:p>
        </w:tc>
        <w:tc>
          <w:tcPr>
            <w:tcW w:w="3061" w:type="dxa"/>
          </w:tcPr>
          <w:p w:rsidR="001A4D5D" w:rsidRDefault="001A4D5D">
            <w:pPr>
              <w:pStyle w:val="ConsPlusNormal"/>
            </w:pPr>
          </w:p>
        </w:tc>
        <w:tc>
          <w:tcPr>
            <w:tcW w:w="1587" w:type="dxa"/>
          </w:tcPr>
          <w:p w:rsidR="001A4D5D" w:rsidRDefault="001A4D5D">
            <w:pPr>
              <w:pStyle w:val="ConsPlusNormal"/>
            </w:pPr>
          </w:p>
        </w:tc>
        <w:tc>
          <w:tcPr>
            <w:tcW w:w="2494" w:type="dxa"/>
          </w:tcPr>
          <w:p w:rsidR="001A4D5D" w:rsidRDefault="001A4D5D">
            <w:pPr>
              <w:pStyle w:val="ConsPlusNormal"/>
            </w:pPr>
          </w:p>
        </w:tc>
        <w:tc>
          <w:tcPr>
            <w:tcW w:w="1417" w:type="dxa"/>
          </w:tcPr>
          <w:p w:rsidR="001A4D5D" w:rsidRDefault="001A4D5D">
            <w:pPr>
              <w:pStyle w:val="ConsPlusNormal"/>
            </w:pPr>
          </w:p>
        </w:tc>
      </w:tr>
    </w:tbl>
    <w:p w:rsidR="001A4D5D" w:rsidRDefault="001A4D5D">
      <w:pPr>
        <w:pStyle w:val="ConsPlusNormal"/>
        <w:jc w:val="both"/>
      </w:pPr>
    </w:p>
    <w:p w:rsidR="001A4D5D" w:rsidRDefault="001A4D5D">
      <w:pPr>
        <w:pStyle w:val="ConsPlusNormal"/>
        <w:jc w:val="both"/>
      </w:pPr>
    </w:p>
    <w:p w:rsidR="001A4D5D" w:rsidRDefault="001A4D5D">
      <w:pPr>
        <w:pStyle w:val="ConsPlusNormal"/>
        <w:pBdr>
          <w:top w:val="single" w:sz="6" w:space="0" w:color="auto"/>
        </w:pBdr>
        <w:spacing w:before="100" w:after="100"/>
        <w:jc w:val="both"/>
        <w:rPr>
          <w:sz w:val="2"/>
          <w:szCs w:val="2"/>
        </w:rPr>
      </w:pPr>
    </w:p>
    <w:p w:rsidR="002B4C13" w:rsidRDefault="002B4C13"/>
    <w:sectPr w:rsidR="002B4C13" w:rsidSect="00163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1A4D5D"/>
    <w:rsid w:val="001A4D5D"/>
    <w:rsid w:val="002B4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D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4D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4D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2A57218D9980F71D705330732DFD0B099F5ABF709837164D851509025F38D6D1FB8AB2A3FCCEF9134E3E19ACD0052C87D57FAE5EBF75E3F4AE352Fo5aD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52A57218D9980F71D705330732DFD0B099F5ABF709A39154C841509025F38D6D1FB8AB2A3FCCEF9134E3F1BA0D0052C87D57FAE5EBF75E3F4AE352Fo5aDH" TargetMode="External"/><Relationship Id="rId12" Type="http://schemas.openxmlformats.org/officeDocument/2006/relationships/hyperlink" Target="consultantplus://offline/ref=252A57218D9980F71D705330732DFD0B099F5ABF709837164D851509025F38D6D1FB8AB2B1FC96F51346211AA5C5537DC1o8a1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52A57218D9980F71D705330732DFD0B099F5ABF709837164D851509025F38D6D1FB8AB2A3FCCEF9134E3E19ACD0052C87D57FAE5EBF75E3F4AE352Fo5aDH" TargetMode="External"/><Relationship Id="rId11" Type="http://schemas.openxmlformats.org/officeDocument/2006/relationships/hyperlink" Target="consultantplus://offline/ref=252A57218D9980F71D705330732DFD0B099F5ABF72943814408748030A0634D4D6F4D5A5A4B5C2F8114E361EAE8F0039968D72A648A074FDE8AC37o2aCH" TargetMode="External"/><Relationship Id="rId5" Type="http://schemas.openxmlformats.org/officeDocument/2006/relationships/hyperlink" Target="consultantplus://offline/ref=252A57218D9980F71D705330732DFD0B099F5ABF709A39154C841509025F38D6D1FB8AB2A3FCCEF9134E3F1BA0D0052C87D57FAE5EBF75E3F4AE352Fo5aDH" TargetMode="External"/><Relationship Id="rId10" Type="http://schemas.openxmlformats.org/officeDocument/2006/relationships/hyperlink" Target="consultantplus://offline/ref=252A57218D9980F71D705330732DFD0B099F5ABF709A39154C841509025F38D6D1FB8AB2A3FCCEF9134E3F1BA0D0052C87D57FAE5EBF75E3F4AE352Fo5a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52A57218D9980F71D705330732DFD0B099F5ABF72943814408748030A0634D4D6F4D5A5A4B5C2F8114E361EAE8F0039968D72A648A074FDE8AC37o2a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11528</Characters>
  <Application>Microsoft Office Word</Application>
  <DocSecurity>0</DocSecurity>
  <Lines>96</Lines>
  <Paragraphs>27</Paragraphs>
  <ScaleCrop>false</ScaleCrop>
  <Company>АКО</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arhipova_vr</dc:creator>
  <cp:keywords/>
  <dc:description/>
  <cp:lastModifiedBy>arhipova_vr</cp:lastModifiedBy>
  <cp:revision>1</cp:revision>
  <dcterms:created xsi:type="dcterms:W3CDTF">2021-10-08T07:26:00Z</dcterms:created>
  <dcterms:modified xsi:type="dcterms:W3CDTF">2021-10-08T07:26:00Z</dcterms:modified>
</cp:coreProperties>
</file>