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1A" w:rsidRDefault="003C621A">
      <w:pPr>
        <w:pStyle w:val="ConsPlusTitlePage"/>
      </w:pPr>
    </w:p>
    <w:p w:rsidR="003C621A" w:rsidRDefault="003C621A">
      <w:pPr>
        <w:pStyle w:val="ConsPlusNormal"/>
        <w:jc w:val="both"/>
        <w:outlineLvl w:val="0"/>
      </w:pPr>
    </w:p>
    <w:p w:rsidR="003C621A" w:rsidRDefault="003C621A">
      <w:pPr>
        <w:pStyle w:val="ConsPlusTitle"/>
        <w:jc w:val="center"/>
        <w:outlineLvl w:val="0"/>
      </w:pPr>
      <w:r>
        <w:t>ПРАВИТЕЛЬСТВО КИРОВСКОЙ ОБЛАСТИ</w:t>
      </w:r>
    </w:p>
    <w:p w:rsidR="003C621A" w:rsidRDefault="003C621A">
      <w:pPr>
        <w:pStyle w:val="ConsPlusTitle"/>
        <w:jc w:val="both"/>
      </w:pPr>
    </w:p>
    <w:p w:rsidR="003C621A" w:rsidRDefault="003C621A">
      <w:pPr>
        <w:pStyle w:val="ConsPlusTitle"/>
        <w:jc w:val="center"/>
      </w:pPr>
      <w:r>
        <w:t>РАСПОРЯЖЕНИЕ</w:t>
      </w:r>
    </w:p>
    <w:p w:rsidR="003C621A" w:rsidRDefault="003C621A">
      <w:pPr>
        <w:pStyle w:val="ConsPlusTitle"/>
        <w:jc w:val="center"/>
      </w:pPr>
      <w:r>
        <w:t>от 7 февраля 2025 г. N 25</w:t>
      </w:r>
    </w:p>
    <w:p w:rsidR="003C621A" w:rsidRDefault="003C621A">
      <w:pPr>
        <w:pStyle w:val="ConsPlusTitle"/>
        <w:jc w:val="both"/>
      </w:pPr>
    </w:p>
    <w:p w:rsidR="003C621A" w:rsidRDefault="003C621A">
      <w:pPr>
        <w:pStyle w:val="ConsPlusTitle"/>
        <w:jc w:val="center"/>
      </w:pPr>
      <w:r>
        <w:t>ОБ УТВЕРЖДЕНИИ ПЕРЕЧНЯ ГОСУДАРСТВЕННЫХ ПРОГРАММ</w:t>
      </w:r>
    </w:p>
    <w:p w:rsidR="003C621A" w:rsidRDefault="003C621A">
      <w:pPr>
        <w:pStyle w:val="ConsPlusTitle"/>
        <w:jc w:val="center"/>
      </w:pPr>
      <w:r>
        <w:t>КИРОВСКОЙ ОБЛАСТИ</w:t>
      </w:r>
    </w:p>
    <w:p w:rsidR="003C621A" w:rsidRDefault="003C62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C62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21A" w:rsidRDefault="003C62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21A" w:rsidRDefault="003C62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Кировской области</w:t>
            </w:r>
            <w:proofErr w:type="gramEnd"/>
          </w:p>
          <w:p w:rsidR="003C621A" w:rsidRDefault="003C6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4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13.05.2025 </w:t>
            </w:r>
            <w:hyperlink r:id="rId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04.12.2025 </w:t>
            </w:r>
            <w:hyperlink r:id="rId6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</w:tr>
    </w:tbl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Закона Кировской области от 12.05.2015 N 526-ЗО "О стратегическом планировании в Кировской области", во исполнение </w:t>
      </w:r>
      <w:hyperlink r:id="rId8">
        <w:r>
          <w:rPr>
            <w:color w:val="0000FF"/>
          </w:rPr>
          <w:t>распоряжения</w:t>
        </w:r>
      </w:hyperlink>
      <w:r>
        <w:t xml:space="preserve"> Губернатора Кировской области от 28.10.2024 N 136 "О разработке и утверждении государственных программ Кировской области" и с учетом </w:t>
      </w:r>
      <w:hyperlink r:id="rId9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N 301 "Об утверждении</w:t>
      </w:r>
      <w:proofErr w:type="gramEnd"/>
      <w:r>
        <w:t xml:space="preserve"> Стратегии социально-экономического развития Кировской области на период до 2036 года":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перечень</w:t>
        </w:r>
      </w:hyperlink>
      <w:r>
        <w:t xml:space="preserve"> государственных программ Кировской области (далее - перечень) согласно приложению.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>2. Признать утратившими силу с 01.01.2026 распоряжения Правительства Кировской области: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 xml:space="preserve">2.1. От 07.08.2023 </w:t>
      </w:r>
      <w:hyperlink r:id="rId10">
        <w:r>
          <w:rPr>
            <w:color w:val="0000FF"/>
          </w:rPr>
          <w:t>N 244</w:t>
        </w:r>
      </w:hyperlink>
      <w:r>
        <w:t xml:space="preserve"> "Об утверждении перечня государственных программ Кировской области".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 xml:space="preserve">2.2. От 02.10.2024 </w:t>
      </w:r>
      <w:hyperlink r:id="rId11">
        <w:r>
          <w:rPr>
            <w:color w:val="0000FF"/>
          </w:rPr>
          <w:t>N 245</w:t>
        </w:r>
      </w:hyperlink>
      <w:r>
        <w:t xml:space="preserve"> "О внесении изменений в распоряжение Правительства Кировской области от 07.08.2023 N 244 "Об утверждении перечня государственных программ Кировской области".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 xml:space="preserve">2.3. От 27.11.2024 </w:t>
      </w:r>
      <w:hyperlink r:id="rId12">
        <w:r>
          <w:rPr>
            <w:color w:val="0000FF"/>
          </w:rPr>
          <w:t>N 306</w:t>
        </w:r>
      </w:hyperlink>
      <w:r>
        <w:t xml:space="preserve"> "О внесении изменений в распоряжение Правительства Кировской области от 07.08.2023 N 244 "Об утверждении перечня государственных программ Кировской области".</w:t>
      </w:r>
    </w:p>
    <w:p w:rsidR="003C621A" w:rsidRDefault="003C621A">
      <w:pPr>
        <w:pStyle w:val="ConsPlusNormal"/>
        <w:spacing w:before="220"/>
        <w:ind w:firstLine="540"/>
        <w:jc w:val="both"/>
      </w:pPr>
      <w:r>
        <w:t>3. Настоящее распоряжение вступает в силу с 01.01.2026 и применяется при подготовке проектов постановлений Правительства Кировской области об утверждении государственных программ Кировской области, включенных в перечень.</w:t>
      </w: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right"/>
      </w:pPr>
      <w:r>
        <w:t>И.о. Председателя Правительства</w:t>
      </w:r>
    </w:p>
    <w:p w:rsidR="003C621A" w:rsidRDefault="003C621A">
      <w:pPr>
        <w:pStyle w:val="ConsPlusNormal"/>
        <w:jc w:val="right"/>
      </w:pPr>
      <w:r>
        <w:t>Кировской области</w:t>
      </w:r>
    </w:p>
    <w:p w:rsidR="003C621A" w:rsidRDefault="003C621A">
      <w:pPr>
        <w:pStyle w:val="ConsPlusNormal"/>
        <w:jc w:val="right"/>
      </w:pPr>
      <w:r>
        <w:t>М.А.САНДАЛОВ</w:t>
      </w: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right"/>
        <w:outlineLvl w:val="0"/>
      </w:pPr>
      <w:r>
        <w:lastRenderedPageBreak/>
        <w:t>Приложение</w:t>
      </w: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Normal"/>
        <w:jc w:val="right"/>
      </w:pPr>
      <w:r>
        <w:t>Утвержден</w:t>
      </w:r>
    </w:p>
    <w:p w:rsidR="003C621A" w:rsidRDefault="003C621A">
      <w:pPr>
        <w:pStyle w:val="ConsPlusNormal"/>
        <w:jc w:val="right"/>
      </w:pPr>
      <w:r>
        <w:t>распоряжением</w:t>
      </w:r>
    </w:p>
    <w:p w:rsidR="003C621A" w:rsidRDefault="003C621A">
      <w:pPr>
        <w:pStyle w:val="ConsPlusNormal"/>
        <w:jc w:val="right"/>
      </w:pPr>
      <w:r>
        <w:t>Правительства Кировской области</w:t>
      </w:r>
    </w:p>
    <w:p w:rsidR="003C621A" w:rsidRDefault="003C621A">
      <w:pPr>
        <w:pStyle w:val="ConsPlusNormal"/>
        <w:jc w:val="right"/>
      </w:pPr>
      <w:r>
        <w:t>от 7 февраля 2025 г. N 25</w:t>
      </w:r>
    </w:p>
    <w:p w:rsidR="003C621A" w:rsidRDefault="003C621A">
      <w:pPr>
        <w:pStyle w:val="ConsPlusNormal"/>
        <w:jc w:val="both"/>
      </w:pPr>
    </w:p>
    <w:p w:rsidR="003C621A" w:rsidRDefault="003C621A">
      <w:pPr>
        <w:pStyle w:val="ConsPlusTitle"/>
        <w:jc w:val="center"/>
      </w:pPr>
      <w:bookmarkStart w:id="0" w:name="P35"/>
      <w:bookmarkEnd w:id="0"/>
      <w:r>
        <w:t>ПЕРЕЧЕНЬ</w:t>
      </w:r>
    </w:p>
    <w:p w:rsidR="003C621A" w:rsidRDefault="003C621A">
      <w:pPr>
        <w:pStyle w:val="ConsPlusTitle"/>
        <w:jc w:val="center"/>
      </w:pPr>
      <w:r>
        <w:t>ГОСУДАРСТВЕННЫХ ПРОГРАММ КИРОВСКОЙ ОБЛАСТИ</w:t>
      </w:r>
    </w:p>
    <w:p w:rsidR="003C621A" w:rsidRDefault="003C62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C62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21A" w:rsidRDefault="003C62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21A" w:rsidRDefault="003C62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Кировской области</w:t>
            </w:r>
            <w:proofErr w:type="gramEnd"/>
          </w:p>
          <w:p w:rsidR="003C621A" w:rsidRDefault="003C62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3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13.05.2025 </w:t>
            </w:r>
            <w:hyperlink r:id="rId14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04.12.2025 </w:t>
            </w:r>
            <w:hyperlink r:id="rId15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1A" w:rsidRDefault="003C621A">
            <w:pPr>
              <w:pStyle w:val="ConsPlusNormal"/>
            </w:pPr>
          </w:p>
        </w:tc>
      </w:tr>
    </w:tbl>
    <w:p w:rsidR="003C621A" w:rsidRDefault="003C62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2098"/>
        <w:gridCol w:w="1951"/>
        <w:gridCol w:w="2143"/>
        <w:gridCol w:w="2324"/>
      </w:tblGrid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98" w:type="dxa"/>
          </w:tcPr>
          <w:p w:rsidR="003C621A" w:rsidRDefault="003C621A">
            <w:pPr>
              <w:pStyle w:val="ConsPlusNormal"/>
              <w:jc w:val="center"/>
            </w:pPr>
            <w:r>
              <w:t>Наименование государственной программы Кировской области</w:t>
            </w:r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Период реализации государственной программы Кировской области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  <w:jc w:val="center"/>
            </w:pPr>
            <w:r>
              <w:t>Куратор государственной программы Кировской области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16">
              <w:r w:rsidR="003C621A">
                <w:rPr>
                  <w:color w:val="0000FF"/>
                </w:rPr>
                <w:t>Здравоохранение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Курдюмов</w:t>
            </w:r>
            <w:proofErr w:type="spellEnd"/>
            <w:r>
              <w:t xml:space="preserve"> Д.А.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здравоохранения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17">
              <w:r w:rsidR="003C621A">
                <w:rPr>
                  <w:color w:val="0000FF"/>
                </w:rPr>
                <w:t>Образование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заместитель Председателя Правительства Кировской области </w:t>
            </w:r>
            <w:proofErr w:type="spellStart"/>
            <w:r>
              <w:t>Шумайлова</w:t>
            </w:r>
            <w:proofErr w:type="spellEnd"/>
            <w:r>
              <w:t xml:space="preserve"> С.В.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образования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18">
              <w:r w:rsidR="003C621A">
                <w:rPr>
                  <w:color w:val="0000FF"/>
                </w:rPr>
                <w:t>Молодежь</w:t>
              </w:r>
            </w:hyperlink>
            <w:r w:rsidR="003C621A">
              <w:t xml:space="preserve">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заместитель Председателя Правительства Кировской области </w:t>
            </w:r>
            <w:proofErr w:type="spellStart"/>
            <w:r>
              <w:t>Шумайлова</w:t>
            </w:r>
            <w:proofErr w:type="spellEnd"/>
            <w:r>
              <w:t xml:space="preserve"> С.В.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молодежной политики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19">
              <w:r w:rsidR="003C621A">
                <w:rPr>
                  <w:color w:val="0000FF"/>
                </w:rPr>
                <w:t>Культура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заместитель Председателя Правительства Кировской области </w:t>
            </w:r>
            <w:proofErr w:type="spellStart"/>
            <w:r>
              <w:t>Шумайлова</w:t>
            </w:r>
            <w:proofErr w:type="spellEnd"/>
            <w:r>
              <w:t xml:space="preserve"> С.В.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культуры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20">
              <w:r w:rsidR="003C621A">
                <w:rPr>
                  <w:color w:val="0000FF"/>
                </w:rPr>
                <w:t>Социальное обслуживание</w:t>
              </w:r>
            </w:hyperlink>
            <w:r w:rsidR="003C621A">
              <w:t xml:space="preserve"> и социальная поддержка граждан</w:t>
            </w:r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Курдюмов</w:t>
            </w:r>
            <w:proofErr w:type="spellEnd"/>
            <w:r>
              <w:t xml:space="preserve"> Д.А.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социального развития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1">
              <w:r w:rsidR="003C621A">
                <w:rPr>
                  <w:color w:val="0000FF"/>
                </w:rPr>
                <w:t>Физическая культура</w:t>
              </w:r>
            </w:hyperlink>
            <w:r w:rsidR="003C621A">
              <w:t xml:space="preserve"> и массовый спорт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</w:t>
            </w:r>
            <w:r>
              <w:lastRenderedPageBreak/>
              <w:t xml:space="preserve">Кировской области </w:t>
            </w:r>
            <w:proofErr w:type="spellStart"/>
            <w:r>
              <w:t>Курдюмов</w:t>
            </w:r>
            <w:proofErr w:type="spellEnd"/>
            <w:r>
              <w:t xml:space="preserve"> Д.А.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lastRenderedPageBreak/>
              <w:t>министерство спорта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2">
              <w:r w:rsidR="003C621A">
                <w:rPr>
                  <w:color w:val="0000FF"/>
                </w:rPr>
                <w:t>Туризм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экономического развития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23">
              <w:r w:rsidR="003C621A">
                <w:rPr>
                  <w:color w:val="0000FF"/>
                </w:rPr>
                <w:t>Семья</w:t>
              </w:r>
            </w:hyperlink>
            <w:r w:rsidR="003C621A">
              <w:t xml:space="preserve"> и дети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заместитель Председателя Правительства Кировской области </w:t>
            </w:r>
            <w:proofErr w:type="spellStart"/>
            <w:r>
              <w:t>Шумайлова</w:t>
            </w:r>
            <w:proofErr w:type="spellEnd"/>
            <w:r>
              <w:t xml:space="preserve"> С.В.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образования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4">
              <w:r w:rsidR="003C621A">
                <w:rPr>
                  <w:color w:val="0000FF"/>
                </w:rPr>
                <w:t>Инженерная и коммунальная инфраструктура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Председатель Правительства Кировской области Сандалов М.А.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>министерство энергетики и жилищно-коммунального хозяйства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5">
              <w:r w:rsidR="003C621A">
                <w:rPr>
                  <w:color w:val="0000FF"/>
                </w:rPr>
                <w:t>Газификация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энергетики и жилищно-коммунального хозяйства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6">
              <w:r w:rsidR="003C621A">
                <w:rPr>
                  <w:color w:val="0000FF"/>
                </w:rPr>
                <w:t>Дорожно-транспортная система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транспорта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27">
              <w:r w:rsidR="003C621A">
                <w:rPr>
                  <w:color w:val="0000FF"/>
                </w:rPr>
                <w:t>Экологическое благополучие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>заместитель Председателя Правительства Кировской области Терешков Ю.И.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охраны окружающей среды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28">
              <w:r w:rsidR="003C621A">
                <w:rPr>
                  <w:color w:val="0000FF"/>
                </w:rPr>
                <w:t>Безопасная среда</w:t>
              </w:r>
            </w:hyperlink>
            <w:r w:rsidR="003C621A">
              <w:t xml:space="preserve"> для жизни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>руководитель администрации Губернатора и Правительства Кировской области Комаров А.А.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администрация Губернатора и Правительства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29">
              <w:r w:rsidR="003C621A">
                <w:rPr>
                  <w:color w:val="0000FF"/>
                </w:rPr>
                <w:t>Лесное хозяйство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>заместитель Председателя Правительства Кировской области Терешков Ю.И.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лесного хозяйства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30">
              <w:r w:rsidR="003C621A">
                <w:rPr>
                  <w:color w:val="0000FF"/>
                </w:rPr>
                <w:t xml:space="preserve">Пространственное </w:t>
              </w:r>
              <w:r w:rsidR="003C621A">
                <w:rPr>
                  <w:color w:val="0000FF"/>
                </w:rPr>
                <w:lastRenderedPageBreak/>
                <w:t>развитие</w:t>
              </w:r>
            </w:hyperlink>
            <w:r w:rsidR="003C621A">
              <w:t xml:space="preserve">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lastRenderedPageBreak/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</w:t>
            </w:r>
            <w:r>
              <w:lastRenderedPageBreak/>
              <w:t xml:space="preserve">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строительства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  <w:jc w:val="both"/>
            </w:pPr>
            <w:hyperlink r:id="rId31">
              <w:r w:rsidR="003C621A">
                <w:rPr>
                  <w:color w:val="0000FF"/>
                </w:rPr>
                <w:t>Кадры</w:t>
              </w:r>
            </w:hyperlink>
            <w:r w:rsidR="003C621A">
              <w:t xml:space="preserve">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Курдюмов</w:t>
            </w:r>
            <w:proofErr w:type="spellEnd"/>
            <w:r>
              <w:t xml:space="preserve"> Д.А.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управление труда и занятости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32">
              <w:r w:rsidR="003C621A">
                <w:rPr>
                  <w:color w:val="0000FF"/>
                </w:rPr>
                <w:t>Малый и средний бизнес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Председатель Правительства Кировской области Сандалов М.А.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33">
              <w:r w:rsidR="003C621A">
                <w:rPr>
                  <w:color w:val="0000FF"/>
                </w:rPr>
                <w:t>Строительство</w:t>
              </w:r>
            </w:hyperlink>
            <w:r w:rsidR="003C621A">
              <w:t xml:space="preserve">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строительства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34">
              <w:r w:rsidR="003C621A">
                <w:rPr>
                  <w:color w:val="0000FF"/>
                </w:rPr>
                <w:t>Агропромышленный комплекс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>заместитель Председателя Правительства Кировской области Терешков Ю.И.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сельского хозяйства и продовольствия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35">
              <w:r w:rsidR="003C621A">
                <w:rPr>
                  <w:color w:val="0000FF"/>
                </w:rPr>
                <w:t>Промышленность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Председатель Правительства Кировской области Сандалов М.А.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36">
              <w:r w:rsidR="003C621A">
                <w:rPr>
                  <w:color w:val="0000FF"/>
                </w:rPr>
                <w:t>Инвестиционный климат</w:t>
              </w:r>
            </w:hyperlink>
            <w:r w:rsidR="003C621A">
              <w:t xml:space="preserve"> </w:t>
            </w:r>
            <w:hyperlink w:anchor="P186">
              <w:r w:rsidR="003C621A">
                <w:rPr>
                  <w:color w:val="0000FF"/>
                </w:rPr>
                <w:t>&lt;*&gt;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Кировской области </w:t>
            </w:r>
            <w:proofErr w:type="spellStart"/>
            <w:r>
              <w:t>Жердев</w:t>
            </w:r>
            <w:proofErr w:type="spellEnd"/>
            <w:r>
              <w:t xml:space="preserve"> А.А.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экономического развития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37">
              <w:r w:rsidR="003C621A">
                <w:rPr>
                  <w:color w:val="0000FF"/>
                </w:rPr>
                <w:t>Гражданское общество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вице-губернатор Кировской области </w:t>
            </w:r>
            <w:proofErr w:type="spellStart"/>
            <w:r>
              <w:t>Лучинин</w:t>
            </w:r>
            <w:proofErr w:type="spellEnd"/>
            <w:r>
              <w:t xml:space="preserve"> А.Н.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министерство внутренней политики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38">
              <w:r w:rsidR="003C621A">
                <w:rPr>
                  <w:color w:val="0000FF"/>
                </w:rPr>
                <w:t>Государственное управление</w:t>
              </w:r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>руководитель администрации Губернатора и Правительства Кировской области Комаров А.А.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t>администрация Губернатора и Правительства Кировской области</w:t>
            </w:r>
          </w:p>
        </w:tc>
      </w:tr>
      <w:tr w:rsidR="003C621A">
        <w:tc>
          <w:tcPr>
            <w:tcW w:w="558" w:type="dxa"/>
          </w:tcPr>
          <w:p w:rsidR="003C621A" w:rsidRDefault="003C621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98" w:type="dxa"/>
          </w:tcPr>
          <w:p w:rsidR="003C621A" w:rsidRDefault="00163853">
            <w:pPr>
              <w:pStyle w:val="ConsPlusNormal"/>
            </w:pPr>
            <w:hyperlink r:id="rId39">
              <w:proofErr w:type="spellStart"/>
              <w:r w:rsidR="003C621A">
                <w:rPr>
                  <w:color w:val="0000FF"/>
                </w:rPr>
                <w:t>Цифровизация</w:t>
              </w:r>
              <w:proofErr w:type="spellEnd"/>
            </w:hyperlink>
          </w:p>
        </w:tc>
        <w:tc>
          <w:tcPr>
            <w:tcW w:w="1951" w:type="dxa"/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</w:tcPr>
          <w:p w:rsidR="003C621A" w:rsidRDefault="003C621A">
            <w:pPr>
              <w:pStyle w:val="ConsPlusNormal"/>
            </w:pPr>
            <w:r>
              <w:t xml:space="preserve">первый заместитель Председателя Правительства </w:t>
            </w:r>
            <w:r>
              <w:lastRenderedPageBreak/>
              <w:t xml:space="preserve">Кировской области </w:t>
            </w:r>
            <w:proofErr w:type="spellStart"/>
            <w:r>
              <w:t>Курдюмов</w:t>
            </w:r>
            <w:proofErr w:type="spellEnd"/>
            <w:r>
              <w:t xml:space="preserve"> Д.А.</w:t>
            </w:r>
          </w:p>
        </w:tc>
        <w:tc>
          <w:tcPr>
            <w:tcW w:w="2324" w:type="dxa"/>
          </w:tcPr>
          <w:p w:rsidR="003C621A" w:rsidRDefault="003C621A">
            <w:pPr>
              <w:pStyle w:val="ConsPlusNormal"/>
            </w:pPr>
            <w:r>
              <w:lastRenderedPageBreak/>
              <w:t xml:space="preserve">министерство информационных технологий и связи </w:t>
            </w:r>
            <w:r>
              <w:lastRenderedPageBreak/>
              <w:t>Кировской области</w:t>
            </w:r>
          </w:p>
        </w:tc>
      </w:tr>
      <w:tr w:rsidR="003C621A" w:rsidTr="00A25D70">
        <w:tblPrEx>
          <w:tblBorders>
            <w:insideH w:val="nil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163853">
            <w:pPr>
              <w:pStyle w:val="ConsPlusNormal"/>
            </w:pPr>
            <w:hyperlink r:id="rId40">
              <w:r w:rsidR="003C621A">
                <w:rPr>
                  <w:color w:val="0000FF"/>
                </w:rPr>
                <w:t>Научно-технологическое развитие</w:t>
              </w:r>
            </w:hyperlink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  <w:jc w:val="center"/>
            </w:pPr>
            <w:r>
              <w:t>2026 - 2030 годы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Председатель Правительства Кировской области Сандалов М.А.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C621A" w:rsidRDefault="003C621A">
            <w:pPr>
              <w:pStyle w:val="ConsPlusNormal"/>
            </w:pPr>
            <w:r>
              <w:t>министерство промышленности, предпринимательства и торговли Кировской области</w:t>
            </w:r>
          </w:p>
        </w:tc>
      </w:tr>
    </w:tbl>
    <w:p w:rsidR="003C621A" w:rsidRDefault="003C621A">
      <w:pPr>
        <w:pStyle w:val="ConsPlusNormal"/>
        <w:jc w:val="both"/>
      </w:pPr>
    </w:p>
    <w:p w:rsidR="003C621A" w:rsidRDefault="003C621A" w:rsidP="003C621A">
      <w:pPr>
        <w:pStyle w:val="ConsPlusNormal"/>
        <w:spacing w:before="220"/>
        <w:jc w:val="both"/>
      </w:pPr>
      <w:bookmarkStart w:id="1" w:name="P186"/>
      <w:bookmarkEnd w:id="1"/>
      <w:r>
        <w:t>* Комплексная государственная программа.</w:t>
      </w:r>
    </w:p>
    <w:sectPr w:rsidR="003C621A" w:rsidSect="0085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1A"/>
    <w:rsid w:val="000F14EC"/>
    <w:rsid w:val="00163853"/>
    <w:rsid w:val="003C621A"/>
    <w:rsid w:val="00A2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2578" TargetMode="External"/><Relationship Id="rId13" Type="http://schemas.openxmlformats.org/officeDocument/2006/relationships/hyperlink" Target="https://login.consultant.ru/link/?req=doc&amp;base=RLAW240&amp;n=244429&amp;dst=100004" TargetMode="External"/><Relationship Id="rId18" Type="http://schemas.openxmlformats.org/officeDocument/2006/relationships/hyperlink" Target="https://login.consultant.ru/link/?req=doc&amp;base=RLAW240&amp;n=248596&amp;dst=100019" TargetMode="External"/><Relationship Id="rId26" Type="http://schemas.openxmlformats.org/officeDocument/2006/relationships/hyperlink" Target="https://login.consultant.ru/link/?req=doc&amp;base=RLAW240&amp;n=248692&amp;dst=100018" TargetMode="External"/><Relationship Id="rId39" Type="http://schemas.openxmlformats.org/officeDocument/2006/relationships/hyperlink" Target="https://login.consultant.ru/link/?req=doc&amp;base=RLAW240&amp;n=248538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48600&amp;dst=100020" TargetMode="External"/><Relationship Id="rId34" Type="http://schemas.openxmlformats.org/officeDocument/2006/relationships/hyperlink" Target="https://login.consultant.ru/link/?req=doc&amp;base=RLAW240&amp;n=248594&amp;dst=1000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246454&amp;dst=100124" TargetMode="External"/><Relationship Id="rId12" Type="http://schemas.openxmlformats.org/officeDocument/2006/relationships/hyperlink" Target="https://login.consultant.ru/link/?req=doc&amp;base=RLAW240&amp;n=237084" TargetMode="External"/><Relationship Id="rId17" Type="http://schemas.openxmlformats.org/officeDocument/2006/relationships/hyperlink" Target="https://login.consultant.ru/link/?req=doc&amp;base=RLAW240&amp;n=248656&amp;dst=100021" TargetMode="External"/><Relationship Id="rId25" Type="http://schemas.openxmlformats.org/officeDocument/2006/relationships/hyperlink" Target="https://login.consultant.ru/link/?req=doc&amp;base=RLAW240&amp;n=248503&amp;dst=100012" TargetMode="External"/><Relationship Id="rId33" Type="http://schemas.openxmlformats.org/officeDocument/2006/relationships/hyperlink" Target="https://login.consultant.ru/link/?req=doc&amp;base=RLAW240&amp;n=248604&amp;dst=100018" TargetMode="External"/><Relationship Id="rId38" Type="http://schemas.openxmlformats.org/officeDocument/2006/relationships/hyperlink" Target="https://login.consultant.ru/link/?req=doc&amp;base=RLAW240&amp;n=248544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8603&amp;dst=100016" TargetMode="External"/><Relationship Id="rId20" Type="http://schemas.openxmlformats.org/officeDocument/2006/relationships/hyperlink" Target="https://login.consultant.ru/link/?req=doc&amp;base=RLAW240&amp;n=248426&amp;dst=100017" TargetMode="External"/><Relationship Id="rId29" Type="http://schemas.openxmlformats.org/officeDocument/2006/relationships/hyperlink" Target="https://login.consultant.ru/link/?req=doc&amp;base=RLAW240&amp;n=248541&amp;dst=10001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7593&amp;dst=100004" TargetMode="External"/><Relationship Id="rId11" Type="http://schemas.openxmlformats.org/officeDocument/2006/relationships/hyperlink" Target="https://login.consultant.ru/link/?req=doc&amp;base=RLAW240&amp;n=233727" TargetMode="External"/><Relationship Id="rId24" Type="http://schemas.openxmlformats.org/officeDocument/2006/relationships/hyperlink" Target="https://login.consultant.ru/link/?req=doc&amp;base=RLAW240&amp;n=248598&amp;dst=100025" TargetMode="External"/><Relationship Id="rId32" Type="http://schemas.openxmlformats.org/officeDocument/2006/relationships/hyperlink" Target="https://login.consultant.ru/link/?req=doc&amp;base=RLAW240&amp;n=248601&amp;dst=100016" TargetMode="External"/><Relationship Id="rId37" Type="http://schemas.openxmlformats.org/officeDocument/2006/relationships/hyperlink" Target="https://login.consultant.ru/link/?req=doc&amp;base=RLAW240&amp;n=248597&amp;dst=100017" TargetMode="External"/><Relationship Id="rId40" Type="http://schemas.openxmlformats.org/officeDocument/2006/relationships/hyperlink" Target="https://login.consultant.ru/link/?req=doc&amp;base=RLAW240&amp;n=248502&amp;dst=100012" TargetMode="External"/><Relationship Id="rId5" Type="http://schemas.openxmlformats.org/officeDocument/2006/relationships/hyperlink" Target="https://login.consultant.ru/link/?req=doc&amp;base=RLAW240&amp;n=246422&amp;dst=100004" TargetMode="External"/><Relationship Id="rId15" Type="http://schemas.openxmlformats.org/officeDocument/2006/relationships/hyperlink" Target="https://login.consultant.ru/link/?req=doc&amp;base=RLAW240&amp;n=257593&amp;dst=100004" TargetMode="External"/><Relationship Id="rId23" Type="http://schemas.openxmlformats.org/officeDocument/2006/relationships/hyperlink" Target="https://login.consultant.ru/link/?req=doc&amp;base=RLAW240&amp;n=248655&amp;dst=100012" TargetMode="External"/><Relationship Id="rId28" Type="http://schemas.openxmlformats.org/officeDocument/2006/relationships/hyperlink" Target="https://login.consultant.ru/link/?req=doc&amp;base=RLAW240&amp;n=248542&amp;dst=100021" TargetMode="External"/><Relationship Id="rId36" Type="http://schemas.openxmlformats.org/officeDocument/2006/relationships/hyperlink" Target="https://login.consultant.ru/link/?req=doc&amp;base=RLAW240&amp;n=248539&amp;dst=100012" TargetMode="External"/><Relationship Id="rId10" Type="http://schemas.openxmlformats.org/officeDocument/2006/relationships/hyperlink" Target="https://login.consultant.ru/link/?req=doc&amp;base=RLAW240&amp;n=244562" TargetMode="External"/><Relationship Id="rId19" Type="http://schemas.openxmlformats.org/officeDocument/2006/relationships/hyperlink" Target="https://login.consultant.ru/link/?req=doc&amp;base=RLAW240&amp;n=248595&amp;dst=100017" TargetMode="External"/><Relationship Id="rId31" Type="http://schemas.openxmlformats.org/officeDocument/2006/relationships/hyperlink" Target="https://login.consultant.ru/link/?req=doc&amp;base=RLAW240&amp;n=248543&amp;dst=100016" TargetMode="External"/><Relationship Id="rId4" Type="http://schemas.openxmlformats.org/officeDocument/2006/relationships/hyperlink" Target="https://login.consultant.ru/link/?req=doc&amp;base=RLAW240&amp;n=244429&amp;dst=100004" TargetMode="External"/><Relationship Id="rId9" Type="http://schemas.openxmlformats.org/officeDocument/2006/relationships/hyperlink" Target="https://login.consultant.ru/link/?req=doc&amp;base=RLAW240&amp;n=237081&amp;dst=101502" TargetMode="External"/><Relationship Id="rId14" Type="http://schemas.openxmlformats.org/officeDocument/2006/relationships/hyperlink" Target="https://login.consultant.ru/link/?req=doc&amp;base=RLAW240&amp;n=246422&amp;dst=100004" TargetMode="External"/><Relationship Id="rId22" Type="http://schemas.openxmlformats.org/officeDocument/2006/relationships/hyperlink" Target="https://login.consultant.ru/link/?req=doc&amp;base=RLAW240&amp;n=248545&amp;dst=100012" TargetMode="External"/><Relationship Id="rId27" Type="http://schemas.openxmlformats.org/officeDocument/2006/relationships/hyperlink" Target="https://login.consultant.ru/link/?req=doc&amp;base=RLAW240&amp;n=248602&amp;dst=100022" TargetMode="External"/><Relationship Id="rId30" Type="http://schemas.openxmlformats.org/officeDocument/2006/relationships/hyperlink" Target="https://login.consultant.ru/link/?req=doc&amp;base=RLAW240&amp;n=256192&amp;dst=100012" TargetMode="External"/><Relationship Id="rId35" Type="http://schemas.openxmlformats.org/officeDocument/2006/relationships/hyperlink" Target="https://login.consultant.ru/link/?req=doc&amp;base=RLAW240&amp;n=248540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shennikova_te</dc:creator>
  <cp:lastModifiedBy>toropova_yr</cp:lastModifiedBy>
  <cp:revision>2</cp:revision>
  <dcterms:created xsi:type="dcterms:W3CDTF">2025-12-30T11:24:00Z</dcterms:created>
  <dcterms:modified xsi:type="dcterms:W3CDTF">2025-12-30T11:33:00Z</dcterms:modified>
</cp:coreProperties>
</file>